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9276E9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276E9" w:rsidRDefault="006520FC" w:rsidP="009276E9">
            <w:pPr>
              <w:jc w:val="both"/>
              <w:rPr>
                <w:shd w:val="clear" w:color="auto" w:fill="FFFFFF"/>
              </w:rPr>
            </w:pPr>
            <w:r w:rsidRPr="009276E9">
              <w:rPr>
                <w:b/>
                <w:color w:val="000000"/>
              </w:rPr>
              <w:t>8.13.3</w:t>
            </w:r>
            <w:r w:rsidRPr="009276E9">
              <w:rPr>
                <w:color w:val="000000"/>
              </w:rPr>
              <w:t xml:space="preserve"> </w:t>
            </w:r>
            <w:r w:rsidR="00BB3BFA" w:rsidRPr="009276E9">
              <w:rPr>
                <w:color w:val="000000"/>
              </w:rPr>
              <w:t>Переоформление разрешения на размещение средства наружной рекламы</w:t>
            </w:r>
          </w:p>
        </w:tc>
      </w:tr>
      <w:tr w:rsidR="00381619" w:rsidRPr="009276E9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/>
          <w:p w:rsidR="00381619" w:rsidRPr="009276E9" w:rsidRDefault="00381619" w:rsidP="00D1664D">
            <w:r w:rsidRPr="009276E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B3BFA" w:rsidRPr="009276E9" w:rsidRDefault="005E774C" w:rsidP="009276E9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276E9">
              <w:t>заявление на</w:t>
            </w:r>
            <w:r w:rsidR="009276E9" w:rsidRPr="009276E9">
              <w:t xml:space="preserve"> </w:t>
            </w:r>
            <w:r w:rsidRPr="009276E9">
              <w:t>переоформление разрешения на</w:t>
            </w:r>
            <w:r w:rsidR="009276E9" w:rsidRPr="009276E9">
              <w:t xml:space="preserve"> </w:t>
            </w:r>
            <w:r w:rsidRPr="009276E9">
              <w:t>размещение средства наружной рекламы</w:t>
            </w:r>
          </w:p>
          <w:p w:rsidR="005E774C" w:rsidRPr="009276E9" w:rsidRDefault="005E774C" w:rsidP="009276E9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276E9">
              <w:t>две фотографии с</w:t>
            </w:r>
            <w:r w:rsidR="009276E9" w:rsidRPr="009276E9">
              <w:t xml:space="preserve"> </w:t>
            </w:r>
            <w:r w:rsidRPr="009276E9">
              <w:t>обозначением места размещения средства наружной р</w:t>
            </w:r>
            <w:r w:rsidR="004E27A9">
              <w:t>екламы (существующее положение), размер 9 х 13 см, давность не более 1 месяца</w:t>
            </w:r>
          </w:p>
          <w:p w:rsidR="005E774C" w:rsidRPr="009276E9" w:rsidRDefault="005E774C" w:rsidP="009276E9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276E9">
              <w:t>эскиз средства наружной рекламы в</w:t>
            </w:r>
            <w:r w:rsidR="009276E9" w:rsidRPr="009276E9">
              <w:t xml:space="preserve"> </w:t>
            </w:r>
            <w:r w:rsidRPr="009276E9">
              <w:t>увязке с</w:t>
            </w:r>
            <w:r w:rsidR="009276E9" w:rsidRPr="009276E9">
              <w:t xml:space="preserve"> </w:t>
            </w:r>
            <w:r w:rsidRPr="009276E9">
              <w:t>конкретной архитектурно-планировочной ситуацией по</w:t>
            </w:r>
            <w:r w:rsidR="009276E9" w:rsidRPr="009276E9">
              <w:t xml:space="preserve"> </w:t>
            </w:r>
            <w:r w:rsidRPr="009276E9">
              <w:t>месту его размещения</w:t>
            </w:r>
            <w:r w:rsidR="009276E9" w:rsidRPr="009276E9">
              <w:t xml:space="preserve"> </w:t>
            </w:r>
            <w:r w:rsidRPr="009276E9">
              <w:t>– при переоформлении разрешения в</w:t>
            </w:r>
            <w:r w:rsidR="009276E9" w:rsidRPr="009276E9">
              <w:t xml:space="preserve"> </w:t>
            </w:r>
            <w:r w:rsidRPr="009276E9">
              <w:t>связи с</w:t>
            </w:r>
            <w:r w:rsidR="009276E9" w:rsidRPr="009276E9">
              <w:t xml:space="preserve"> </w:t>
            </w:r>
            <w:r w:rsidRPr="009276E9">
              <w:t>модернизацией средства наружной рекламы, в</w:t>
            </w:r>
            <w:r w:rsidR="009276E9" w:rsidRPr="009276E9">
              <w:t xml:space="preserve"> </w:t>
            </w:r>
            <w:r w:rsidRPr="009276E9">
              <w:t>результате которой изменяется вид и</w:t>
            </w:r>
            <w:r w:rsidR="009276E9" w:rsidRPr="009276E9">
              <w:t xml:space="preserve"> </w:t>
            </w:r>
            <w:r w:rsidRPr="009276E9">
              <w:t>(или) в</w:t>
            </w:r>
            <w:r w:rsidR="009276E9" w:rsidRPr="009276E9">
              <w:t xml:space="preserve"> </w:t>
            </w:r>
            <w:r w:rsidRPr="009276E9">
              <w:t>допустимых размерах площадь рекламного поля средства наружной рекламы</w:t>
            </w:r>
            <w:r w:rsidR="004E27A9">
              <w:t>,</w:t>
            </w:r>
            <w:r w:rsidR="004E27A9">
              <w:rPr>
                <w:color w:val="000000"/>
              </w:rPr>
              <w:t xml:space="preserve"> </w:t>
            </w:r>
            <w:r w:rsidR="004E27A9">
              <w:rPr>
                <w:color w:val="000000"/>
              </w:rPr>
              <w:t xml:space="preserve">выполняется на бумажном носителе в цвете в формате А4 в </w:t>
            </w:r>
            <w:r w:rsidR="004E27A9">
              <w:rPr>
                <w:color w:val="000000"/>
              </w:rPr>
              <w:t>ДВУХ</w:t>
            </w:r>
            <w:r w:rsidR="004E27A9">
              <w:rPr>
                <w:color w:val="000000"/>
              </w:rPr>
              <w:t xml:space="preserve"> экземплярах</w:t>
            </w:r>
          </w:p>
          <w:p w:rsidR="005E774C" w:rsidRPr="009276E9" w:rsidRDefault="005E774C" w:rsidP="009276E9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276E9">
              <w:t>копия документа, подтверждающего переход права собственности, хозяйственного ведения или оперативного управления на</w:t>
            </w:r>
            <w:r w:rsidR="009276E9" w:rsidRPr="009276E9">
              <w:t xml:space="preserve"> </w:t>
            </w:r>
            <w:r w:rsidRPr="009276E9">
              <w:t>средство наружной рекламы к</w:t>
            </w:r>
            <w:r w:rsidR="009276E9" w:rsidRPr="009276E9">
              <w:t xml:space="preserve"> </w:t>
            </w:r>
            <w:r w:rsidRPr="009276E9">
              <w:t xml:space="preserve">другому </w:t>
            </w:r>
            <w:proofErr w:type="spellStart"/>
            <w:r w:rsidRPr="009276E9">
              <w:t>рекламораспространителю</w:t>
            </w:r>
            <w:proofErr w:type="spellEnd"/>
            <w:r w:rsidRPr="009276E9">
              <w:t>,</w:t>
            </w:r>
            <w:r w:rsidR="009276E9" w:rsidRPr="009276E9">
              <w:t xml:space="preserve"> </w:t>
            </w:r>
            <w:r w:rsidRPr="009276E9">
              <w:t>– при</w:t>
            </w:r>
            <w:r w:rsidR="009276E9" w:rsidRPr="009276E9">
              <w:t xml:space="preserve"> </w:t>
            </w:r>
            <w:r w:rsidRPr="009276E9">
              <w:t>переоформлении разрешения в</w:t>
            </w:r>
            <w:r w:rsidR="009276E9" w:rsidRPr="009276E9">
              <w:t xml:space="preserve"> </w:t>
            </w:r>
            <w:r w:rsidRPr="009276E9">
              <w:t>связи с</w:t>
            </w:r>
            <w:r w:rsidR="009276E9" w:rsidRPr="009276E9">
              <w:t xml:space="preserve"> </w:t>
            </w:r>
            <w:r w:rsidRPr="009276E9">
              <w:t>переходом такого права</w:t>
            </w:r>
          </w:p>
          <w:p w:rsidR="005E774C" w:rsidRPr="009276E9" w:rsidRDefault="005E774C" w:rsidP="009276E9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9276E9">
              <w:t>документ, подтверждающий внесение платы, кроме случаев бесплатного осуществления административной процедуры</w:t>
            </w:r>
          </w:p>
          <w:p w:rsidR="00BB3BFA" w:rsidRPr="009276E9" w:rsidRDefault="00BB3BFA" w:rsidP="009276E9">
            <w:pPr>
              <w:shd w:val="clear" w:color="auto" w:fill="FFFFFF"/>
              <w:jc w:val="both"/>
            </w:pPr>
          </w:p>
          <w:p w:rsidR="002D3305" w:rsidRPr="009276E9" w:rsidRDefault="002D3305" w:rsidP="009276E9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  <w:r w:rsidRPr="009276E9">
              <w:rPr>
                <w:b/>
                <w:iCs/>
              </w:rPr>
              <w:t xml:space="preserve">При подаче заявления уполномоченный орган </w:t>
            </w:r>
            <w:r w:rsidRPr="009276E9">
              <w:rPr>
                <w:b/>
                <w:iCs/>
                <w:u w:val="single"/>
              </w:rPr>
              <w:t>вправе потребовать</w:t>
            </w:r>
            <w:r w:rsidRPr="009276E9">
              <w:rPr>
                <w:b/>
                <w:iCs/>
              </w:rPr>
              <w:t xml:space="preserve"> от заинтересованного лица документы, предусмотренные в </w:t>
            </w:r>
            <w:hyperlink r:id="rId5" w:anchor="CA0|РЗ~II~2|ГЛ~4~5|СТ~15~18|П~2~69CN~|point=2::1" w:history="1">
              <w:r w:rsidRPr="009276E9">
                <w:rPr>
                  <w:rStyle w:val="ad"/>
                  <w:b/>
                  <w:iCs/>
                  <w:lang w:val="x-none"/>
                </w:rPr>
                <w:t>абзацах втором</w:t>
              </w:r>
            </w:hyperlink>
            <w:r w:rsidRPr="009276E9">
              <w:rPr>
                <w:b/>
                <w:iCs/>
              </w:rPr>
              <w:t>–</w:t>
            </w:r>
            <w:hyperlink r:id="rId6" w:anchor="CA0|РЗ~II~2|ГЛ~4~5|СТ~15~18|П~2~69CN~|point=2::6" w:history="1">
              <w:r w:rsidRPr="009276E9">
                <w:rPr>
                  <w:rStyle w:val="ad"/>
                  <w:b/>
                  <w:iCs/>
                  <w:lang w:val="x-none"/>
                </w:rPr>
                <w:t>седьмом части первой пункта 2 статьи 15 Закона</w:t>
              </w:r>
            </w:hyperlink>
            <w:r w:rsidRPr="009276E9">
              <w:rPr>
                <w:b/>
                <w:iCs/>
              </w:rPr>
              <w:t xml:space="preserve"> Республики Беларусь «Об основах административных процедур»</w:t>
            </w:r>
          </w:p>
        </w:tc>
      </w:tr>
      <w:tr w:rsidR="00F12B2C" w:rsidRPr="009276E9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12B2C" w:rsidRPr="009276E9" w:rsidRDefault="00F12B2C" w:rsidP="0001063E">
            <w:pPr>
              <w:rPr>
                <w:b/>
              </w:rPr>
            </w:pPr>
            <w:r w:rsidRPr="009276E9">
              <w:rPr>
                <w:b/>
              </w:rPr>
              <w:t>Уполномоченный орган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12B2C" w:rsidRPr="009276E9" w:rsidRDefault="00F12B2C" w:rsidP="009276E9">
            <w:r w:rsidRPr="009276E9">
              <w:t>Пуховичский районный исполнительный комитет</w:t>
            </w:r>
          </w:p>
        </w:tc>
      </w:tr>
      <w:tr w:rsidR="00F12B2C" w:rsidRPr="009276E9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12B2C" w:rsidRPr="009276E9" w:rsidRDefault="00F12B2C" w:rsidP="0001063E"/>
          <w:p w:rsidR="00F12B2C" w:rsidRPr="009276E9" w:rsidRDefault="00F12B2C" w:rsidP="0001063E">
            <w:r w:rsidRPr="009276E9">
              <w:t xml:space="preserve">Прием, подготовка к  рассмотрению заявлений заинтересованных лиц и выдача административных решений 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12B2C" w:rsidRPr="009276E9" w:rsidRDefault="00F12B2C" w:rsidP="009276E9">
            <w:r w:rsidRPr="009276E9">
              <w:t>Районное унитарное предприятие «Пуховичское проектно-производственное архитектурно-планировочное бюро» (решение Пуховичского РИК от 01.11.2022 №3766 «О делегировании полномочий»)</w:t>
            </w:r>
          </w:p>
          <w:p w:rsidR="00F12B2C" w:rsidRPr="009276E9" w:rsidRDefault="00F12B2C" w:rsidP="009276E9">
            <w:r w:rsidRPr="009276E9">
              <w:t>Режим работы: понедельник-пятница с 8.30 до 13.00, с 14.00 до 17.30, выходной: суббота, воскресенье</w:t>
            </w:r>
          </w:p>
        </w:tc>
      </w:tr>
      <w:tr w:rsidR="00F12B2C" w:rsidRPr="009276E9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12B2C" w:rsidRPr="009276E9" w:rsidRDefault="00F12B2C" w:rsidP="0001063E"/>
          <w:p w:rsidR="00F12B2C" w:rsidRPr="009276E9" w:rsidRDefault="00F12B2C" w:rsidP="0001063E">
            <w:r w:rsidRPr="009276E9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12B2C" w:rsidRPr="009276E9" w:rsidRDefault="00F12B2C" w:rsidP="009276E9">
            <w:r w:rsidRPr="009276E9">
              <w:t>Терешко Инеса Викторовна</w:t>
            </w:r>
          </w:p>
          <w:p w:rsidR="00F12B2C" w:rsidRPr="009276E9" w:rsidRDefault="00F12B2C" w:rsidP="009276E9">
            <w:r w:rsidRPr="009276E9">
              <w:t>директор РУП «Пуховичское проектно-производственное архитектурно-планировочное бюро»</w:t>
            </w:r>
          </w:p>
          <w:p w:rsidR="00F12B2C" w:rsidRPr="009276E9" w:rsidRDefault="00F12B2C" w:rsidP="009276E9">
            <w:r w:rsidRPr="009276E9">
              <w:t>г. Марьина Горка, ул. Ленинская, 51 каб.107, тел. 80171345176</w:t>
            </w:r>
          </w:p>
          <w:p w:rsidR="00F12B2C" w:rsidRPr="009276E9" w:rsidRDefault="00F12B2C" w:rsidP="009276E9">
            <w:r w:rsidRPr="009276E9">
              <w:t>График приема:</w:t>
            </w:r>
          </w:p>
          <w:p w:rsidR="00F12B2C" w:rsidRPr="009276E9" w:rsidRDefault="00F12B2C" w:rsidP="009276E9">
            <w:r w:rsidRPr="009276E9">
              <w:t>понедельник-пятница 8.30 - 13.00, 14.00 - 17.30, выходной: суббота, воскресенье</w:t>
            </w:r>
          </w:p>
          <w:p w:rsidR="00F12B2C" w:rsidRPr="009276E9" w:rsidRDefault="00F12B2C" w:rsidP="009276E9"/>
          <w:p w:rsidR="00F12B2C" w:rsidRPr="009276E9" w:rsidRDefault="00F12B2C" w:rsidP="009276E9">
            <w:pPr>
              <w:rPr>
                <w:b/>
              </w:rPr>
            </w:pPr>
            <w:r w:rsidRPr="009276E9">
              <w:rPr>
                <w:b/>
              </w:rPr>
              <w:t>На время ее отсутствия:</w:t>
            </w:r>
          </w:p>
          <w:p w:rsidR="00EB001C" w:rsidRPr="00CB2025" w:rsidRDefault="00EB001C" w:rsidP="00EB001C">
            <w:proofErr w:type="spellStart"/>
            <w:r>
              <w:t>Гуринович</w:t>
            </w:r>
            <w:proofErr w:type="spellEnd"/>
            <w:r>
              <w:t xml:space="preserve"> Наталья Владимировна</w:t>
            </w:r>
            <w:r w:rsidRPr="00CB2025">
              <w:t xml:space="preserve">, ведущий </w:t>
            </w:r>
            <w:r>
              <w:t>архитектор</w:t>
            </w:r>
            <w:r w:rsidRPr="00CB2025">
              <w:t xml:space="preserve"> РУП</w:t>
            </w:r>
            <w:r>
              <w:t> </w:t>
            </w:r>
            <w:r w:rsidRPr="00CB2025">
              <w:t>«</w:t>
            </w:r>
            <w:proofErr w:type="spellStart"/>
            <w:r w:rsidRPr="00CB2025">
              <w:t>Пуховичское</w:t>
            </w:r>
            <w:proofErr w:type="spellEnd"/>
            <w:r w:rsidRPr="00CB2025">
              <w:t xml:space="preserve"> проектно-производственное архитектурно-планировочное бюро»</w:t>
            </w:r>
          </w:p>
          <w:p w:rsidR="00EB001C" w:rsidRPr="00CB2025" w:rsidRDefault="00EB001C" w:rsidP="00EB001C">
            <w:proofErr w:type="spellStart"/>
            <w:r w:rsidRPr="00CB2025">
              <w:t>г.Марьина</w:t>
            </w:r>
            <w:proofErr w:type="spellEnd"/>
            <w:r w:rsidRPr="00CB2025">
              <w:t xml:space="preserve"> Горка, </w:t>
            </w:r>
            <w:proofErr w:type="spellStart"/>
            <w:r w:rsidRPr="00CB2025">
              <w:t>ул.Ленинская</w:t>
            </w:r>
            <w:proofErr w:type="spellEnd"/>
            <w:r w:rsidRPr="00CB2025">
              <w:t>, 51 каб.1</w:t>
            </w:r>
            <w:r>
              <w:t>11</w:t>
            </w:r>
            <w:r w:rsidRPr="00CB2025">
              <w:t>, тел.</w:t>
            </w:r>
            <w:r>
              <w:t> </w:t>
            </w:r>
            <w:r w:rsidRPr="00CB2025">
              <w:t xml:space="preserve"> 80171345</w:t>
            </w:r>
            <w:r>
              <w:t>228</w:t>
            </w:r>
          </w:p>
          <w:p w:rsidR="00F12B2C" w:rsidRPr="009276E9" w:rsidRDefault="00F12B2C" w:rsidP="009276E9">
            <w:r w:rsidRPr="009276E9">
              <w:t>График приема:</w:t>
            </w:r>
          </w:p>
          <w:p w:rsidR="00F12B2C" w:rsidRPr="009276E9" w:rsidRDefault="00F12B2C" w:rsidP="009276E9">
            <w:r w:rsidRPr="009276E9">
              <w:t>понедельник-пятница 8.30 - 13.00, 14.00 - 17.30, выходной: суббота, воскресенье</w:t>
            </w:r>
          </w:p>
        </w:tc>
      </w:tr>
      <w:tr w:rsidR="00381619" w:rsidRPr="009276E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227EC" w:rsidRPr="009276E9" w:rsidRDefault="00D227EC" w:rsidP="009276E9">
            <w:pPr>
              <w:pStyle w:val="a5"/>
              <w:numPr>
                <w:ilvl w:val="0"/>
                <w:numId w:val="23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плата за услуги</w:t>
            </w:r>
          </w:p>
          <w:p w:rsidR="00F12B2C" w:rsidRPr="009276E9" w:rsidRDefault="00F12B2C" w:rsidP="009276E9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1 паспорт – </w:t>
            </w:r>
            <w:r w:rsidRPr="009276E9">
              <w:rPr>
                <w:rFonts w:ascii="Times New Roman" w:hAnsi="Times New Roman" w:cs="Times New Roman"/>
                <w:b/>
                <w:sz w:val="24"/>
                <w:szCs w:val="24"/>
              </w:rPr>
              <w:t>288,00 рублей</w:t>
            </w: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76E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т.ч. НДС 20% - 48,00 рублей 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платежа – 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РУП «Пуховичское проектно-производственное архитектурно-планировочное бюро»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222811 Минская область г. Марьина Горка, ул.  Ленинская, 51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Тел/факс 80171345176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 xml:space="preserve">р/с BY65 BAPB 3012 3590 6001 0000 0000 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в ОАО «Белагропромбанк» г. Минск, код BAPBBY2X, УНП 600125040</w:t>
            </w:r>
          </w:p>
          <w:p w:rsidR="00F12B2C" w:rsidRPr="009276E9" w:rsidRDefault="00F12B2C" w:rsidP="009276E9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6E9">
              <w:rPr>
                <w:rFonts w:ascii="Times New Roman" w:hAnsi="Times New Roman" w:cs="Times New Roman"/>
                <w:sz w:val="24"/>
                <w:szCs w:val="24"/>
              </w:rPr>
              <w:t>Назначение платежа – Плата за переоформление разрешения на размещение средства наружной рекламы, взимаемая при осуществлении административных процедур (8.13.3)</w:t>
            </w:r>
          </w:p>
          <w:p w:rsidR="00F12B2C" w:rsidRPr="009276E9" w:rsidRDefault="00F12B2C" w:rsidP="009276E9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9276E9">
              <w:rPr>
                <w:rFonts w:ascii="Times New Roman" w:hAnsi="Times New Roman" w:cs="Times New Roman"/>
                <w:i/>
                <w:szCs w:val="24"/>
              </w:rPr>
              <w:t>Публичный договор и прейскурант можно скачать со страницы предприятия на официальном сайте Пуховичского райисполкома</w:t>
            </w:r>
          </w:p>
          <w:p w:rsidR="00F12B2C" w:rsidRPr="009276E9" w:rsidRDefault="00F12B2C" w:rsidP="009276E9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9276E9">
              <w:rPr>
                <w:rFonts w:ascii="Times New Roman" w:hAnsi="Times New Roman" w:cs="Times New Roman"/>
                <w:i/>
                <w:szCs w:val="24"/>
              </w:rPr>
              <w:t xml:space="preserve">  Главная/Экономика/Строительство/РУП "Пуховичское проектно-производственное архитектурно-планировочное бюро"</w:t>
            </w:r>
          </w:p>
          <w:p w:rsidR="00F12B2C" w:rsidRPr="009276E9" w:rsidRDefault="00F12B2C" w:rsidP="009276E9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9276E9">
              <w:rPr>
                <w:rFonts w:ascii="Times New Roman" w:hAnsi="Times New Roman" w:cs="Times New Roman"/>
                <w:i/>
                <w:szCs w:val="24"/>
              </w:rPr>
              <w:t>(http://www.pukhovichi.gov.by/ru/ekonomika/stroitelstvo/rup-pukhovichskoe-proektno-proizvodstvennoe-arkhitekturno-planirovochnoe-byuro.html)</w:t>
            </w:r>
          </w:p>
          <w:p w:rsidR="00F12B2C" w:rsidRPr="009276E9" w:rsidRDefault="00F12B2C" w:rsidP="009554AD">
            <w:pPr>
              <w:pStyle w:val="a5"/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AD" w:rsidRPr="009554AD" w:rsidRDefault="009554AD" w:rsidP="009554AD">
            <w:pPr>
              <w:pStyle w:val="a5"/>
              <w:numPr>
                <w:ilvl w:val="0"/>
                <w:numId w:val="23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D">
              <w:rPr>
                <w:rFonts w:ascii="Times New Roman" w:hAnsi="Times New Roman" w:cs="Times New Roman"/>
                <w:sz w:val="24"/>
                <w:szCs w:val="24"/>
              </w:rPr>
              <w:t>бесплатно – при переоформлении разрешения на размещение средства наружной рекламы:</w:t>
            </w:r>
          </w:p>
          <w:p w:rsidR="009554AD" w:rsidRPr="009554AD" w:rsidRDefault="009554AD" w:rsidP="009554AD">
            <w:pPr>
              <w:pStyle w:val="a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4AD">
              <w:rPr>
                <w:rFonts w:ascii="Times New Roman" w:hAnsi="Times New Roman" w:cs="Times New Roman"/>
                <w:sz w:val="24"/>
                <w:szCs w:val="24"/>
              </w:rP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  <w:p w:rsidR="00381619" w:rsidRPr="009276E9" w:rsidRDefault="009554AD" w:rsidP="009554AD">
            <w:pPr>
              <w:ind w:left="720"/>
              <w:jc w:val="both"/>
            </w:pPr>
            <w:r w:rsidRPr="009554AD">
              <w:t>по причине изменения формы паспорта средства наружной рекламы в связи с изменением законодательства</w:t>
            </w:r>
          </w:p>
        </w:tc>
      </w:tr>
      <w:tr w:rsidR="00381619" w:rsidRPr="009276E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B3BFA" w:rsidRPr="009276E9" w:rsidRDefault="00BB3BFA" w:rsidP="009276E9">
            <w:pPr>
              <w:jc w:val="both"/>
              <w:rPr>
                <w:shd w:val="clear" w:color="auto" w:fill="FFFFFF"/>
              </w:rPr>
            </w:pPr>
            <w:r w:rsidRPr="009276E9">
              <w:rPr>
                <w:shd w:val="clear" w:color="auto" w:fill="FFFFFF"/>
              </w:rPr>
              <w:t>5 рабочих дней</w:t>
            </w:r>
          </w:p>
          <w:p w:rsidR="00381619" w:rsidRPr="009276E9" w:rsidRDefault="00381619" w:rsidP="009276E9"/>
        </w:tc>
      </w:tr>
      <w:tr w:rsidR="00381619" w:rsidRPr="009276E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9276E9" w:rsidRDefault="00D227EC" w:rsidP="009276E9">
            <w:pPr>
              <w:jc w:val="both"/>
            </w:pPr>
            <w:r w:rsidRPr="009276E9">
              <w:t>срок действия переоформленного разрешения должен соответствовать сроку действия ранее выданного разрешения, а в случае переоформления разрешения в связи с модернизацией средства наружной рекламы, в результате которой изменяется вид средства наружной рекламы и (или) в допустимых размерах площадь его рекламного поля, – сроку действия разрешения на размещение соответствующего средства наружной рекламы, предусмотренному в пункте 3 Регламента административной процедуры, осуществляемой в отношении субъектов хозяйствования, по подпункту 8.13.1 «Получение разрешения на размещение средства наружной рекламы», утвержденного постановлением, утвердившим Регламент</w:t>
            </w:r>
          </w:p>
        </w:tc>
      </w:tr>
      <w:tr w:rsidR="00381619" w:rsidRPr="009276E9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004C1" w:rsidRPr="009276E9" w:rsidRDefault="00F004C1" w:rsidP="009276E9">
            <w:pPr>
              <w:jc w:val="both"/>
            </w:pPr>
          </w:p>
        </w:tc>
      </w:tr>
      <w:tr w:rsidR="00381619" w:rsidRPr="009276E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9276E9" w:rsidRDefault="00381619" w:rsidP="00D1664D">
            <w:r w:rsidRPr="009276E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12B2C" w:rsidRPr="009276E9" w:rsidRDefault="00F12B2C" w:rsidP="009276E9">
            <w:r w:rsidRPr="009276E9">
              <w:t>Пуховичский районный исполнительный комитет</w:t>
            </w:r>
            <w:r w:rsidRPr="009276E9">
              <w:br/>
              <w:t xml:space="preserve">222811 Минская обл., Пуховичский р-н, </w:t>
            </w:r>
          </w:p>
          <w:p w:rsidR="00381619" w:rsidRPr="009276E9" w:rsidRDefault="00F12B2C" w:rsidP="009276E9">
            <w:r w:rsidRPr="009276E9">
              <w:t>г. Марьина Горка, ул. Ленинская, 47</w:t>
            </w:r>
            <w:r w:rsidRPr="009276E9">
              <w:br/>
              <w:t>Понедельник - пятница: 08.30 - 13.00, 14.00 - 17.30.</w:t>
            </w:r>
            <w:r w:rsidRPr="009276E9">
              <w:br/>
              <w:t>Суббота, воскресенье: выходной.</w:t>
            </w:r>
          </w:p>
        </w:tc>
      </w:tr>
    </w:tbl>
    <w:p w:rsidR="00C00ED4" w:rsidRPr="009276E9" w:rsidRDefault="007A4935" w:rsidP="00C00ED4">
      <w:pPr>
        <w:jc w:val="both"/>
        <w:rPr>
          <w:b/>
          <w:bCs/>
          <w:iCs/>
        </w:rPr>
      </w:pPr>
      <w:r w:rsidRPr="009276E9">
        <w:rPr>
          <w:b/>
          <w:bCs/>
          <w:iCs/>
        </w:rPr>
        <w:br w:type="page"/>
      </w:r>
      <w:r w:rsidR="00C00ED4" w:rsidRPr="009276E9">
        <w:rPr>
          <w:b/>
          <w:bCs/>
          <w:iCs/>
        </w:rPr>
        <w:t>Административная процедура 8.1</w:t>
      </w:r>
      <w:r w:rsidR="008D6F5F" w:rsidRPr="009276E9">
        <w:rPr>
          <w:b/>
          <w:bCs/>
          <w:iCs/>
        </w:rPr>
        <w:t>3</w:t>
      </w:r>
      <w:r w:rsidR="00C00ED4" w:rsidRPr="009276E9">
        <w:rPr>
          <w:b/>
          <w:bCs/>
          <w:iCs/>
        </w:rPr>
        <w:t>.</w:t>
      </w:r>
      <w:r w:rsidR="00BB3BFA" w:rsidRPr="009276E9">
        <w:rPr>
          <w:b/>
          <w:bCs/>
          <w:iCs/>
        </w:rPr>
        <w:t>3</w:t>
      </w:r>
    </w:p>
    <w:p w:rsidR="00C00ED4" w:rsidRPr="009276E9" w:rsidRDefault="00C00ED4" w:rsidP="00C00ED4">
      <w:pPr>
        <w:ind w:left="3960"/>
        <w:jc w:val="both"/>
      </w:pPr>
    </w:p>
    <w:p w:rsidR="00C00ED4" w:rsidRPr="009276E9" w:rsidRDefault="002D3305" w:rsidP="004B0A66">
      <w:pPr>
        <w:ind w:left="4536"/>
        <w:jc w:val="both"/>
      </w:pPr>
      <w:r w:rsidRPr="009276E9">
        <w:t>Пухович</w:t>
      </w:r>
      <w:r w:rsidR="00C00ED4" w:rsidRPr="009276E9">
        <w:t>ский районный исполнительный комитет</w:t>
      </w:r>
    </w:p>
    <w:p w:rsidR="004B0A66" w:rsidRPr="009276E9" w:rsidRDefault="004B0A66" w:rsidP="004B0A66">
      <w:pPr>
        <w:pStyle w:val="titlep"/>
        <w:spacing w:before="0" w:after="0"/>
        <w:ind w:left="4536"/>
        <w:jc w:val="both"/>
        <w:rPr>
          <w:b w:val="0"/>
        </w:rPr>
      </w:pPr>
    </w:p>
    <w:p w:rsidR="004E27A9" w:rsidRDefault="004E27A9" w:rsidP="004E27A9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  <w:r>
        <w:rPr>
          <w:b/>
          <w:color w:val="000000"/>
        </w:rPr>
        <w:br/>
        <w:t>на переоформление разрешения на размещение средства наружной рекламы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Сведения о </w:t>
      </w:r>
      <w:proofErr w:type="spellStart"/>
      <w:r>
        <w:rPr>
          <w:color w:val="000000"/>
        </w:rPr>
        <w:t>рекламораспространителе</w:t>
      </w:r>
      <w:proofErr w:type="spellEnd"/>
      <w:r>
        <w:rPr>
          <w:color w:val="000000"/>
        </w:rPr>
        <w:t>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место нахождения (место жительства или место пребывания)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контактного телефона (код) 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организация, индивидуальный предприниматель (нужное подчеркнуть);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оператор наружной рекламы (да/нет) 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средстве наружной рекламы: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вид средства наружной рекламы 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площадь рекламного поля (при наличии), кв. метров 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размещается ли средство наружной рекламы на недвижимых материальных историко-культурных ценностях категории «0», «1», «2» или без категории,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 (да/нет) 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размещается ли средство наружной рекламы на 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 их категории (да/нет)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Основание для переоформления разрешения: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изменение формы паспорта средства наружной рекламы в связи с изменением законодательства, если иное не предусмотрено законодательством (да/нет),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переход права собственности, хозяйственного ведения или оперативного управления на средство наружной рекламы к другому </w:t>
      </w:r>
      <w:proofErr w:type="spellStart"/>
      <w:r>
        <w:rPr>
          <w:color w:val="000000"/>
        </w:rPr>
        <w:t>рекламораспространителю</w:t>
      </w:r>
      <w:proofErr w:type="spellEnd"/>
      <w:r>
        <w:rPr>
          <w:color w:val="000000"/>
        </w:rPr>
        <w:t xml:space="preserve"> (да/нет)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модернизация средства наружной рекламы, в результате которой изменяется вид средства наружной рекламы и (или) в допустимых размерах площадь его рекламного поля (да/нет), 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договоре на размещение средства наружной рекламы: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договора 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заключения договора 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переоформляемом разрешении: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разрешения 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утверждения разрешения 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окончания действия разрешения 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внесении платы, взимаемой при осуществлении административной процедуры по переоформлению действия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о плате) 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К заявлению прилагаются документы на ________ листах: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4329"/>
        <w:gridCol w:w="3402"/>
      </w:tblGrid>
      <w:tr w:rsidR="004E27A9" w:rsidTr="006C205C">
        <w:trPr>
          <w:trHeight w:val="240"/>
        </w:trPr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4E27A9" w:rsidTr="006C205C">
        <w:tblPrEx>
          <w:tblCellSpacing w:w="-8" w:type="nil"/>
        </w:tblPrEx>
        <w:trPr>
          <w:trHeight w:val="240"/>
          <w:tblCellSpacing w:w="-8" w:type="nil"/>
        </w:trPr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4E27A9" w:rsidRDefault="004E27A9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4E27A9" w:rsidRDefault="004E27A9" w:rsidP="004E27A9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4E27A9" w:rsidRDefault="004E27A9" w:rsidP="004E27A9">
      <w:pPr>
        <w:autoSpaceDE w:val="0"/>
        <w:autoSpaceDN w:val="0"/>
        <w:adjustRightInd w:val="0"/>
        <w:spacing w:line="300" w:lineRule="auto"/>
        <w:ind w:left="285"/>
        <w:jc w:val="both"/>
        <w:rPr>
          <w:color w:val="000000"/>
        </w:rPr>
      </w:pPr>
      <w:r>
        <w:rPr>
          <w:color w:val="000000"/>
        </w:rPr>
        <w:t>(дата подачи заявления)</w:t>
      </w:r>
    </w:p>
    <w:p w:rsidR="00F93448" w:rsidRPr="009276E9" w:rsidRDefault="00F93448" w:rsidP="00F93448">
      <w:pPr>
        <w:pStyle w:val="undline"/>
        <w:jc w:val="center"/>
        <w:rPr>
          <w:sz w:val="24"/>
          <w:szCs w:val="24"/>
        </w:rPr>
      </w:pPr>
      <w:bookmarkStart w:id="0" w:name="_GoBack"/>
      <w:bookmarkEnd w:id="0"/>
    </w:p>
    <w:sectPr w:rsidR="00F93448" w:rsidRPr="009276E9" w:rsidSect="00FD158E">
      <w:pgSz w:w="11906" w:h="16838"/>
      <w:pgMar w:top="851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E97"/>
    <w:multiLevelType w:val="hybridMultilevel"/>
    <w:tmpl w:val="389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703"/>
    <w:multiLevelType w:val="hybridMultilevel"/>
    <w:tmpl w:val="60FE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20A4"/>
    <w:multiLevelType w:val="hybridMultilevel"/>
    <w:tmpl w:val="28C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B7175"/>
    <w:multiLevelType w:val="hybridMultilevel"/>
    <w:tmpl w:val="3E84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232AB"/>
    <w:multiLevelType w:val="hybridMultilevel"/>
    <w:tmpl w:val="0A6E7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70E28"/>
    <w:multiLevelType w:val="hybridMultilevel"/>
    <w:tmpl w:val="F83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3A4D604C"/>
    <w:multiLevelType w:val="hybridMultilevel"/>
    <w:tmpl w:val="2B18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58074609"/>
    <w:multiLevelType w:val="hybridMultilevel"/>
    <w:tmpl w:val="56C4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E5A13"/>
    <w:multiLevelType w:val="hybridMultilevel"/>
    <w:tmpl w:val="88162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01E0B"/>
    <w:multiLevelType w:val="hybridMultilevel"/>
    <w:tmpl w:val="7C1470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80CBA"/>
    <w:multiLevelType w:val="hybridMultilevel"/>
    <w:tmpl w:val="BB82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A49DC"/>
    <w:multiLevelType w:val="hybridMultilevel"/>
    <w:tmpl w:val="39968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8"/>
  </w:num>
  <w:num w:numId="5">
    <w:abstractNumId w:val="14"/>
  </w:num>
  <w:num w:numId="6">
    <w:abstractNumId w:val="13"/>
  </w:num>
  <w:num w:numId="7">
    <w:abstractNumId w:val="12"/>
  </w:num>
  <w:num w:numId="8">
    <w:abstractNumId w:val="9"/>
  </w:num>
  <w:num w:numId="9">
    <w:abstractNumId w:val="2"/>
  </w:num>
  <w:num w:numId="10">
    <w:abstractNumId w:val="21"/>
  </w:num>
  <w:num w:numId="11">
    <w:abstractNumId w:val="7"/>
  </w:num>
  <w:num w:numId="12">
    <w:abstractNumId w:val="17"/>
  </w:num>
  <w:num w:numId="13">
    <w:abstractNumId w:val="3"/>
  </w:num>
  <w:num w:numId="14">
    <w:abstractNumId w:val="19"/>
  </w:num>
  <w:num w:numId="15">
    <w:abstractNumId w:val="0"/>
  </w:num>
  <w:num w:numId="16">
    <w:abstractNumId w:val="22"/>
  </w:num>
  <w:num w:numId="17">
    <w:abstractNumId w:val="5"/>
  </w:num>
  <w:num w:numId="18">
    <w:abstractNumId w:val="4"/>
  </w:num>
  <w:num w:numId="19">
    <w:abstractNumId w:val="1"/>
  </w:num>
  <w:num w:numId="20">
    <w:abstractNumId w:val="8"/>
  </w:num>
  <w:num w:numId="21">
    <w:abstractNumId w:val="11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05202"/>
    <w:rsid w:val="00016187"/>
    <w:rsid w:val="000242EA"/>
    <w:rsid w:val="00076831"/>
    <w:rsid w:val="000E62C8"/>
    <w:rsid w:val="000E72C6"/>
    <w:rsid w:val="0010049C"/>
    <w:rsid w:val="00143E75"/>
    <w:rsid w:val="001E4434"/>
    <w:rsid w:val="001E65CC"/>
    <w:rsid w:val="002639F1"/>
    <w:rsid w:val="002A646B"/>
    <w:rsid w:val="002D1D11"/>
    <w:rsid w:val="002D2769"/>
    <w:rsid w:val="002D3305"/>
    <w:rsid w:val="003076D9"/>
    <w:rsid w:val="003655AE"/>
    <w:rsid w:val="00381619"/>
    <w:rsid w:val="0038733D"/>
    <w:rsid w:val="0039284E"/>
    <w:rsid w:val="003A04B6"/>
    <w:rsid w:val="004162A4"/>
    <w:rsid w:val="00464AE1"/>
    <w:rsid w:val="004B0A66"/>
    <w:rsid w:val="004E27A9"/>
    <w:rsid w:val="0056209A"/>
    <w:rsid w:val="0057171D"/>
    <w:rsid w:val="00586E5B"/>
    <w:rsid w:val="005E774C"/>
    <w:rsid w:val="00621878"/>
    <w:rsid w:val="006520FC"/>
    <w:rsid w:val="00663389"/>
    <w:rsid w:val="00687E43"/>
    <w:rsid w:val="006B2C71"/>
    <w:rsid w:val="006D26F8"/>
    <w:rsid w:val="006D5AB4"/>
    <w:rsid w:val="006D68A9"/>
    <w:rsid w:val="006F46D6"/>
    <w:rsid w:val="006F7535"/>
    <w:rsid w:val="007530B3"/>
    <w:rsid w:val="007634A3"/>
    <w:rsid w:val="007A4935"/>
    <w:rsid w:val="007C1A44"/>
    <w:rsid w:val="00823423"/>
    <w:rsid w:val="008D6F5F"/>
    <w:rsid w:val="00913A67"/>
    <w:rsid w:val="00916FD9"/>
    <w:rsid w:val="009276E9"/>
    <w:rsid w:val="00935140"/>
    <w:rsid w:val="009554AD"/>
    <w:rsid w:val="00966661"/>
    <w:rsid w:val="00967D22"/>
    <w:rsid w:val="00976CA4"/>
    <w:rsid w:val="00984CB1"/>
    <w:rsid w:val="009A2387"/>
    <w:rsid w:val="009E420D"/>
    <w:rsid w:val="00AD29C9"/>
    <w:rsid w:val="00B15F2B"/>
    <w:rsid w:val="00B23498"/>
    <w:rsid w:val="00B55753"/>
    <w:rsid w:val="00B86C18"/>
    <w:rsid w:val="00BB3BFA"/>
    <w:rsid w:val="00C00ED4"/>
    <w:rsid w:val="00C26A22"/>
    <w:rsid w:val="00C628DF"/>
    <w:rsid w:val="00C954A5"/>
    <w:rsid w:val="00C964EB"/>
    <w:rsid w:val="00CC7B90"/>
    <w:rsid w:val="00CD5924"/>
    <w:rsid w:val="00CF13E6"/>
    <w:rsid w:val="00D227EC"/>
    <w:rsid w:val="00D4122D"/>
    <w:rsid w:val="00D80757"/>
    <w:rsid w:val="00DE7B34"/>
    <w:rsid w:val="00E6616B"/>
    <w:rsid w:val="00E7437E"/>
    <w:rsid w:val="00EB001C"/>
    <w:rsid w:val="00F004C1"/>
    <w:rsid w:val="00F11139"/>
    <w:rsid w:val="00F12B2C"/>
    <w:rsid w:val="00F90CD0"/>
    <w:rsid w:val="00F93448"/>
    <w:rsid w:val="00F93DE6"/>
    <w:rsid w:val="00FD158E"/>
    <w:rsid w:val="00FE1670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78FF"/>
  <w15:docId w15:val="{1E0529DF-455F-4E95-864E-44396AE3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B5575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5575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B55753"/>
    <w:rPr>
      <w:sz w:val="22"/>
      <w:szCs w:val="22"/>
    </w:rPr>
  </w:style>
  <w:style w:type="paragraph" w:customStyle="1" w:styleId="append1">
    <w:name w:val="append1"/>
    <w:basedOn w:val="a"/>
    <w:rsid w:val="00B55753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5753"/>
    <w:pPr>
      <w:ind w:firstLine="567"/>
      <w:jc w:val="both"/>
    </w:pPr>
  </w:style>
  <w:style w:type="paragraph" w:customStyle="1" w:styleId="newncpi0">
    <w:name w:val="newncpi0"/>
    <w:basedOn w:val="a"/>
    <w:rsid w:val="00B55753"/>
    <w:pPr>
      <w:jc w:val="both"/>
    </w:pPr>
  </w:style>
  <w:style w:type="character" w:styleId="a6">
    <w:name w:val="Emphasis"/>
    <w:basedOn w:val="a0"/>
    <w:uiPriority w:val="20"/>
    <w:qFormat/>
    <w:rsid w:val="00586E5B"/>
    <w:rPr>
      <w:i/>
      <w:iCs/>
    </w:rPr>
  </w:style>
  <w:style w:type="paragraph" w:customStyle="1" w:styleId="ConsPlusNormal">
    <w:name w:val="ConsPlusNorma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16FD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16FD9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91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B2C7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B2C7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076D9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76D9"/>
  </w:style>
  <w:style w:type="paragraph" w:styleId="af">
    <w:name w:val="Body Text"/>
    <w:basedOn w:val="a"/>
    <w:link w:val="af0"/>
    <w:rsid w:val="00C00ED4"/>
    <w:pPr>
      <w:jc w:val="center"/>
    </w:pPr>
    <w:rPr>
      <w:b/>
      <w:bCs/>
      <w:sz w:val="36"/>
      <w:szCs w:val="20"/>
    </w:rPr>
  </w:style>
  <w:style w:type="character" w:customStyle="1" w:styleId="af0">
    <w:name w:val="Основной текст Знак"/>
    <w:basedOn w:val="a0"/>
    <w:link w:val="af"/>
    <w:rsid w:val="00C00E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1">
    <w:name w:val="Body Text Indent"/>
    <w:basedOn w:val="a"/>
    <w:link w:val="af2"/>
    <w:rsid w:val="00C00ED4"/>
    <w:pPr>
      <w:ind w:left="720"/>
      <w:jc w:val="both"/>
    </w:pPr>
    <w:rPr>
      <w:bCs/>
      <w:szCs w:val="20"/>
    </w:rPr>
  </w:style>
  <w:style w:type="character" w:customStyle="1" w:styleId="af2">
    <w:name w:val="Основной текст с отступом Знак"/>
    <w:basedOn w:val="a0"/>
    <w:link w:val="af1"/>
    <w:rsid w:val="00C00E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undline">
    <w:name w:val="undline"/>
    <w:basedOn w:val="a"/>
    <w:rsid w:val="004B0A66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4B0A66"/>
    <w:pPr>
      <w:ind w:firstLine="567"/>
      <w:jc w:val="both"/>
    </w:pPr>
  </w:style>
  <w:style w:type="table" w:customStyle="1" w:styleId="tablencpi">
    <w:name w:val="tablencpi"/>
    <w:basedOn w:val="a1"/>
    <w:rsid w:val="004B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F93448"/>
    <w:pPr>
      <w:spacing w:before="160" w:after="160"/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H" TargetMode="External"/><Relationship Id="rId5" Type="http://schemas.openxmlformats.org/officeDocument/2006/relationships/hyperlink" Target="file:///C:\Users\User\Desktop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Шимонец</cp:lastModifiedBy>
  <cp:revision>8</cp:revision>
  <cp:lastPrinted>2022-12-26T08:17:00Z</cp:lastPrinted>
  <dcterms:created xsi:type="dcterms:W3CDTF">2023-09-22T10:07:00Z</dcterms:created>
  <dcterms:modified xsi:type="dcterms:W3CDTF">2024-08-08T13:13:00Z</dcterms:modified>
</cp:coreProperties>
</file>