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12"/>
      </w:tblGrid>
      <w:tr w:rsidR="00091E79" w:rsidRPr="00091E79" w:rsidTr="00BE3D38">
        <w:trPr>
          <w:trHeight w:val="268"/>
        </w:trPr>
        <w:tc>
          <w:tcPr>
            <w:tcW w:w="6912" w:type="dxa"/>
          </w:tcPr>
          <w:p w:rsidR="00091E79" w:rsidRPr="00091E79" w:rsidRDefault="00091E79" w:rsidP="00BE3D38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 w:rsidRPr="00091E79">
              <w:rPr>
                <w:sz w:val="28"/>
                <w:szCs w:val="28"/>
              </w:rPr>
              <w:t xml:space="preserve">График заседаний постоянно действующей комиссии </w:t>
            </w:r>
            <w:r w:rsidR="00E21903">
              <w:rPr>
                <w:sz w:val="28"/>
                <w:szCs w:val="28"/>
              </w:rPr>
              <w:br/>
            </w:r>
            <w:r w:rsidRPr="00091E79">
              <w:rPr>
                <w:sz w:val="28"/>
                <w:szCs w:val="28"/>
              </w:rPr>
              <w:t>по координации работы по содействию занятости населения Пуховичского района на 202</w:t>
            </w:r>
            <w:r w:rsidR="00B42EF1">
              <w:rPr>
                <w:sz w:val="28"/>
                <w:szCs w:val="28"/>
              </w:rPr>
              <w:t>5</w:t>
            </w:r>
            <w:r w:rsidRPr="00091E79">
              <w:rPr>
                <w:sz w:val="28"/>
                <w:szCs w:val="28"/>
              </w:rPr>
              <w:t xml:space="preserve"> г</w:t>
            </w:r>
            <w:r w:rsidR="00BE3D38">
              <w:rPr>
                <w:sz w:val="28"/>
                <w:szCs w:val="28"/>
              </w:rPr>
              <w:t>од</w:t>
            </w:r>
          </w:p>
          <w:p w:rsidR="00091E79" w:rsidRPr="00091E79" w:rsidRDefault="00091E79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20455E" w:rsidRPr="00091E79" w:rsidTr="00BE3D38">
        <w:trPr>
          <w:trHeight w:val="671"/>
        </w:trPr>
        <w:tc>
          <w:tcPr>
            <w:tcW w:w="1668" w:type="dxa"/>
            <w:vAlign w:val="center"/>
          </w:tcPr>
          <w:p w:rsidR="0020455E" w:rsidRDefault="0020455E" w:rsidP="00BE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  <w:vAlign w:val="center"/>
          </w:tcPr>
          <w:p w:rsidR="0020455E" w:rsidRPr="00091E79" w:rsidRDefault="0020455E" w:rsidP="00BE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20455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5068" w:type="dxa"/>
            <w:vAlign w:val="center"/>
          </w:tcPr>
          <w:p w:rsidR="006F4D78" w:rsidRPr="00091E79" w:rsidRDefault="0020455E" w:rsidP="00BE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55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91E79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91E79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Default="00B42EF1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2E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0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EF1">
              <w:rPr>
                <w:rFonts w:ascii="Times New Roman" w:hAnsi="Times New Roman" w:cs="Times New Roman"/>
                <w:sz w:val="28"/>
                <w:szCs w:val="28"/>
              </w:rPr>
              <w:t>Турин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2EF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42EF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42EF1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C06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EF1">
              <w:rPr>
                <w:rFonts w:ascii="Times New Roman" w:hAnsi="Times New Roman" w:cs="Times New Roman"/>
                <w:sz w:val="28"/>
                <w:szCs w:val="28"/>
              </w:rPr>
              <w:t>49Б</w:t>
            </w:r>
            <w:r w:rsidR="00C066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2EF1" w:rsidRPr="00091E79" w:rsidRDefault="00C06639" w:rsidP="00C0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Туринский сельский исполнительный комитет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091E79" w:rsidRPr="00091E79" w:rsidRDefault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DC0F55" w:rsidRDefault="005A6940" w:rsidP="007614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6940">
              <w:rPr>
                <w:rFonts w:ascii="Times New Roman" w:hAnsi="Times New Roman" w:cs="Times New Roman"/>
                <w:sz w:val="28"/>
                <w:szCs w:val="28"/>
              </w:rPr>
              <w:t xml:space="preserve">аг. Новосёлки, ул. Ленинская, 1А </w:t>
            </w:r>
            <w:proofErr w:type="spellStart"/>
            <w:r w:rsidRPr="005A6940">
              <w:rPr>
                <w:rFonts w:ascii="Times New Roman" w:hAnsi="Times New Roman" w:cs="Times New Roman"/>
                <w:sz w:val="28"/>
                <w:szCs w:val="28"/>
              </w:rPr>
              <w:t>Новосёлковский</w:t>
            </w:r>
            <w:proofErr w:type="spellEnd"/>
            <w:r w:rsidRPr="005A6940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Pr="005A6940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P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BD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1E7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DB2880" w:rsidP="00BD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E7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91E7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B42EF1" w:rsidP="0009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91E7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42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2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  <w:tr w:rsidR="00091E79" w:rsidRPr="00091E79" w:rsidTr="0020455E">
        <w:tc>
          <w:tcPr>
            <w:tcW w:w="1668" w:type="dxa"/>
          </w:tcPr>
          <w:p w:rsidR="00091E79" w:rsidRDefault="00091E79" w:rsidP="00BD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9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835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15.00 до 16.00</w:t>
            </w:r>
          </w:p>
        </w:tc>
        <w:tc>
          <w:tcPr>
            <w:tcW w:w="5068" w:type="dxa"/>
          </w:tcPr>
          <w:p w:rsidR="00091E79" w:rsidRPr="00091E79" w:rsidRDefault="00091E79" w:rsidP="00731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79">
              <w:rPr>
                <w:rFonts w:ascii="Times New Roman" w:hAnsi="Times New Roman" w:cs="Times New Roman"/>
                <w:sz w:val="28"/>
                <w:szCs w:val="28"/>
              </w:rPr>
              <w:t>г. Марьина Горка, ул. Ленинская, д. 47, кабинет № 202</w:t>
            </w:r>
          </w:p>
        </w:tc>
      </w:tr>
    </w:tbl>
    <w:p w:rsidR="00091E79" w:rsidRPr="00091E79" w:rsidRDefault="00091E79">
      <w:pPr>
        <w:rPr>
          <w:rFonts w:ascii="Times New Roman" w:hAnsi="Times New Roman" w:cs="Times New Roman"/>
          <w:sz w:val="28"/>
          <w:szCs w:val="28"/>
        </w:rPr>
      </w:pPr>
    </w:p>
    <w:sectPr w:rsidR="00091E79" w:rsidRPr="00091E79" w:rsidSect="006F4D7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9"/>
    <w:rsid w:val="00091E79"/>
    <w:rsid w:val="0020455E"/>
    <w:rsid w:val="003066C7"/>
    <w:rsid w:val="00557DE4"/>
    <w:rsid w:val="005A6940"/>
    <w:rsid w:val="006D1F00"/>
    <w:rsid w:val="006F4D78"/>
    <w:rsid w:val="007614E8"/>
    <w:rsid w:val="00B42EF1"/>
    <w:rsid w:val="00BD09DB"/>
    <w:rsid w:val="00BE3D38"/>
    <w:rsid w:val="00C06639"/>
    <w:rsid w:val="00D42A82"/>
    <w:rsid w:val="00DB2880"/>
    <w:rsid w:val="00DC0F55"/>
    <w:rsid w:val="00DE5C39"/>
    <w:rsid w:val="00E2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Занятости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2024-05-02T08:30:00Z</dcterms:created>
  <dcterms:modified xsi:type="dcterms:W3CDTF">2025-03-26T09:22:00Z</dcterms:modified>
</cp:coreProperties>
</file>