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EA" w:rsidRPr="00262CEA" w:rsidRDefault="006F7E3A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Новшества с 08.01.2026  </w:t>
      </w:r>
      <w:r w:rsidR="00A95690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в порядке назначения пособий по временной нетрудоспособности и по беременности и родам</w:t>
      </w:r>
      <w:r w:rsidRPr="006F7E3A">
        <w:t xml:space="preserve"> </w:t>
      </w:r>
      <w:r w:rsidRPr="006F7E3A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лицам, самостоятельно уплачивающим обязательные страховые взносы в бюджет фонда</w:t>
      </w:r>
      <w:bookmarkEnd w:id="0"/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</w:p>
    <w:p w:rsidR="00262CEA" w:rsidRDefault="00262CEA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И</w:t>
      </w:r>
      <w:r w:rsidRPr="00A95690">
        <w:rPr>
          <w:rStyle w:val="word-wrapper"/>
          <w:color w:val="242424"/>
          <w:sz w:val="30"/>
          <w:szCs w:val="30"/>
        </w:rPr>
        <w:t>зменился порядок назначения и исчисления пособий по временной нетрудоспособности и по беременности и родам (пособия) лицам, самостоятельно уплачивающим обязательные страховые взносы в бюджет фонда</w:t>
      </w:r>
      <w:r w:rsidRPr="00A95690">
        <w:t xml:space="preserve"> </w:t>
      </w:r>
      <w:r>
        <w:rPr>
          <w:rStyle w:val="word-wrapper"/>
          <w:color w:val="242424"/>
          <w:sz w:val="30"/>
          <w:szCs w:val="30"/>
        </w:rPr>
        <w:t>п</w:t>
      </w:r>
      <w:r w:rsidRPr="00A95690">
        <w:rPr>
          <w:rStyle w:val="word-wrapper"/>
          <w:color w:val="242424"/>
          <w:sz w:val="30"/>
          <w:szCs w:val="30"/>
        </w:rPr>
        <w:t>о случаям временной нетрудоспособности наступивших с 08.01.2026.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  <w:t>Пособия назначаются по случаям временной нетрудоспособности, беременности и родов, наступившим: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 – </w:t>
      </w:r>
      <w:r w:rsidRPr="00A95690">
        <w:rPr>
          <w:rStyle w:val="word-wrapper"/>
          <w:color w:val="242424"/>
          <w:sz w:val="30"/>
          <w:szCs w:val="30"/>
        </w:rPr>
        <w:t xml:space="preserve">в году постановки их на учет в качестве плательщиков обязательных страховых взносов </w:t>
      </w:r>
      <w:r w:rsidR="009F69B9">
        <w:rPr>
          <w:rStyle w:val="word-wrapper"/>
          <w:color w:val="242424"/>
          <w:sz w:val="30"/>
          <w:szCs w:val="30"/>
        </w:rPr>
        <w:t>–</w:t>
      </w:r>
      <w:r w:rsidRPr="00A95690">
        <w:rPr>
          <w:rStyle w:val="word-wrapper"/>
          <w:color w:val="242424"/>
          <w:sz w:val="30"/>
          <w:szCs w:val="30"/>
        </w:rPr>
        <w:t xml:space="preserve"> если в этом году до наступления указанных случаев ими уплачены</w:t>
      </w:r>
      <w:r>
        <w:rPr>
          <w:rStyle w:val="word-wrapper"/>
          <w:color w:val="242424"/>
          <w:sz w:val="30"/>
          <w:szCs w:val="30"/>
        </w:rPr>
        <w:t xml:space="preserve"> обязательные страховые взносы </w:t>
      </w:r>
      <w:r w:rsidRPr="00A95690">
        <w:rPr>
          <w:rStyle w:val="word-wrapper"/>
          <w:color w:val="242424"/>
          <w:sz w:val="30"/>
          <w:szCs w:val="30"/>
        </w:rPr>
        <w:t xml:space="preserve">в бюджет фонда на социальное страхование. 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  <w:t>Пособия исчисляются из размера минимальной заработной платы за месяц, предшествующий месяцу возникновения права на пособия, но не более суммы обязательных страховых взносов, уплаченных в бюджет фонда, до дня возникновения права на пособия (до начала случая временной нетрудоспособности);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 – в текущем календарном году, –</w:t>
      </w:r>
      <w:r w:rsidRPr="00A95690">
        <w:rPr>
          <w:rStyle w:val="word-wrapper"/>
          <w:color w:val="242424"/>
          <w:sz w:val="30"/>
          <w:szCs w:val="30"/>
        </w:rPr>
        <w:t xml:space="preserve"> если согласно документам персонифицированного учета ими уплачены обязательные страховые взносы в бюджет фонда на социальное страхование за отчетный год.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  <w:t>Для исчисления пособий принимается сумма дохода, с которой согласно документам персонифицированного учета уплачены обязательные страховые взносы в бюджет фонда на социальное страхование. Размер среднедневного дохода определяется путем деления суммы этого дохода на число календарных дней периода, принятого для исчисления пособия.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  <w:t xml:space="preserve">Ранее норма предусматривала назначение пособий данной категории лиц по случаям временной нетрудоспособности, беременности и родов, наступившим в текущем календарном году, –  если согласно документам персонифицированного учета за отчетный год обязательные страховые взносы в бюджет фонда </w:t>
      </w:r>
      <w:proofErr w:type="gramStart"/>
      <w:r w:rsidRPr="00A95690">
        <w:rPr>
          <w:rStyle w:val="word-wrapper"/>
          <w:color w:val="242424"/>
          <w:sz w:val="30"/>
          <w:szCs w:val="30"/>
        </w:rPr>
        <w:t>на</w:t>
      </w:r>
      <w:proofErr w:type="gramEnd"/>
      <w:r w:rsidRPr="00A95690">
        <w:rPr>
          <w:rStyle w:val="word-wrapper"/>
          <w:color w:val="242424"/>
          <w:sz w:val="30"/>
          <w:szCs w:val="30"/>
        </w:rPr>
        <w:t xml:space="preserve"> социальное страхование уплачены ими не менее чем за 183 </w:t>
      </w:r>
      <w:proofErr w:type="gramStart"/>
      <w:r w:rsidRPr="00A95690">
        <w:rPr>
          <w:rStyle w:val="word-wrapper"/>
          <w:color w:val="242424"/>
          <w:sz w:val="30"/>
          <w:szCs w:val="30"/>
        </w:rPr>
        <w:t>календарных</w:t>
      </w:r>
      <w:proofErr w:type="gramEnd"/>
      <w:r w:rsidRPr="00A95690">
        <w:rPr>
          <w:rStyle w:val="word-wrapper"/>
          <w:color w:val="242424"/>
          <w:sz w:val="30"/>
          <w:szCs w:val="30"/>
        </w:rPr>
        <w:t xml:space="preserve"> дня отчетного года либо за весь пе</w:t>
      </w:r>
      <w:r>
        <w:rPr>
          <w:rStyle w:val="word-wrapper"/>
          <w:color w:val="242424"/>
          <w:sz w:val="30"/>
          <w:szCs w:val="30"/>
        </w:rPr>
        <w:t xml:space="preserve">риод со дня постановки на учет </w:t>
      </w:r>
      <w:r w:rsidRPr="00A95690">
        <w:rPr>
          <w:rStyle w:val="word-wrapper"/>
          <w:color w:val="242424"/>
          <w:sz w:val="30"/>
          <w:szCs w:val="30"/>
        </w:rPr>
        <w:t>до окончания отчетного года.</w:t>
      </w:r>
    </w:p>
    <w:p w:rsid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</w:r>
      <w:r w:rsidRPr="006F7E3A">
        <w:rPr>
          <w:rStyle w:val="word-wrapper"/>
          <w:b/>
          <w:color w:val="242424"/>
          <w:sz w:val="30"/>
          <w:szCs w:val="30"/>
          <w:u w:val="single"/>
        </w:rPr>
        <w:t>ВАЖНО!</w:t>
      </w:r>
      <w:r w:rsidRPr="00A95690">
        <w:rPr>
          <w:rStyle w:val="word-wrapper"/>
          <w:color w:val="242424"/>
          <w:sz w:val="30"/>
          <w:szCs w:val="30"/>
        </w:rPr>
        <w:t xml:space="preserve"> Размер пособия по беременности и родам не должен превышать суммы обязательных</w:t>
      </w:r>
      <w:r>
        <w:rPr>
          <w:rStyle w:val="word-wrapper"/>
          <w:color w:val="242424"/>
          <w:sz w:val="30"/>
          <w:szCs w:val="30"/>
        </w:rPr>
        <w:t xml:space="preserve"> страховых взносов, уплаченных </w:t>
      </w:r>
      <w:r w:rsidRPr="00A95690">
        <w:rPr>
          <w:rStyle w:val="word-wrapper"/>
          <w:color w:val="242424"/>
          <w:sz w:val="30"/>
          <w:szCs w:val="30"/>
        </w:rPr>
        <w:t>в бюджет фонда за период, за который определяется среднедневной доход.</w:t>
      </w:r>
    </w:p>
    <w:p w:rsidR="006F7E3A" w:rsidRPr="002654B3" w:rsidRDefault="006F7E3A" w:rsidP="006F7E3A">
      <w:pPr>
        <w:tabs>
          <w:tab w:val="left" w:pos="1418"/>
        </w:tabs>
        <w:spacing w:after="0" w:line="240" w:lineRule="auto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224CBA">
        <w:rPr>
          <w:rFonts w:ascii="Times New Roman" w:hAnsi="Times New Roman" w:cs="Times New Roman"/>
          <w:sz w:val="30"/>
          <w:szCs w:val="30"/>
        </w:rPr>
        <w:t>Телефоны для справок: 8(0713)35787, 35882, 35060, 35559, 60809, 60810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F7E3A" w:rsidRDefault="006F7E3A" w:rsidP="006F7E3A">
      <w:pPr>
        <w:pStyle w:val="a3"/>
        <w:tabs>
          <w:tab w:val="left" w:pos="1418"/>
        </w:tabs>
        <w:spacing w:after="0" w:line="240" w:lineRule="auto"/>
        <w:ind w:left="4248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A95690" w:rsidRPr="00A95690" w:rsidRDefault="006F7E3A" w:rsidP="006F7E3A">
      <w:pPr>
        <w:pStyle w:val="il-text-indent095cm"/>
        <w:shd w:val="clear" w:color="auto" w:fill="FFFFFF"/>
        <w:spacing w:before="0" w:beforeAutospacing="0" w:after="0" w:afterAutospacing="0"/>
        <w:ind w:left="4248"/>
        <w:jc w:val="both"/>
        <w:rPr>
          <w:rStyle w:val="word-wrapper"/>
          <w:color w:val="242424"/>
          <w:sz w:val="30"/>
          <w:szCs w:val="30"/>
        </w:rPr>
      </w:pPr>
      <w:r w:rsidRPr="002654B3">
        <w:rPr>
          <w:rStyle w:val="word-wrapper"/>
          <w:color w:val="242424"/>
          <w:sz w:val="28"/>
          <w:szCs w:val="28"/>
          <w:shd w:val="clear" w:color="auto" w:fill="FFFFFF"/>
        </w:rPr>
        <w:t>Пуховичский районный отдел Минского областного управления Фонда социальной защиты населения</w:t>
      </w:r>
    </w:p>
    <w:sectPr w:rsidR="00A95690" w:rsidRPr="00A95690" w:rsidSect="006F7E3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6186E"/>
    <w:rsid w:val="00165416"/>
    <w:rsid w:val="001B2265"/>
    <w:rsid w:val="00262CEA"/>
    <w:rsid w:val="0040799D"/>
    <w:rsid w:val="00471706"/>
    <w:rsid w:val="006F7E3A"/>
    <w:rsid w:val="009822B9"/>
    <w:rsid w:val="009F69B9"/>
    <w:rsid w:val="00A924A2"/>
    <w:rsid w:val="00A95690"/>
    <w:rsid w:val="00C70EC3"/>
    <w:rsid w:val="00D7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F7E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F7E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Ильницкая Татьяна Геннадьевна</cp:lastModifiedBy>
  <cp:revision>4</cp:revision>
  <cp:lastPrinted>2026-02-11T12:37:00Z</cp:lastPrinted>
  <dcterms:created xsi:type="dcterms:W3CDTF">2026-02-10T14:06:00Z</dcterms:created>
  <dcterms:modified xsi:type="dcterms:W3CDTF">2026-02-11T12:41:00Z</dcterms:modified>
</cp:coreProperties>
</file>