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43"/>
      </w:tblGrid>
      <w:tr w:rsidR="00091E79" w:rsidRPr="00091E79">
        <w:trPr>
          <w:trHeight w:val="268"/>
        </w:trPr>
        <w:tc>
          <w:tcPr>
            <w:tcW w:w="8643" w:type="dxa"/>
          </w:tcPr>
          <w:p w:rsidR="00091E79" w:rsidRPr="00091E79" w:rsidRDefault="00091E79" w:rsidP="00E01E62">
            <w:pPr>
              <w:pStyle w:val="Default"/>
              <w:spacing w:line="280" w:lineRule="exact"/>
              <w:ind w:right="1623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091E79">
              <w:rPr>
                <w:sz w:val="28"/>
                <w:szCs w:val="28"/>
              </w:rPr>
              <w:t xml:space="preserve">График заседаний постоянно действующей комиссии </w:t>
            </w:r>
            <w:r w:rsidR="00E21903">
              <w:rPr>
                <w:sz w:val="28"/>
                <w:szCs w:val="28"/>
              </w:rPr>
              <w:br/>
            </w:r>
            <w:r w:rsidRPr="00091E79">
              <w:rPr>
                <w:sz w:val="28"/>
                <w:szCs w:val="28"/>
              </w:rPr>
              <w:t>по координации работы по содействию занятости населения Пуховичского района на 202</w:t>
            </w:r>
            <w:r w:rsidR="00AC3A4F">
              <w:rPr>
                <w:sz w:val="28"/>
                <w:szCs w:val="28"/>
              </w:rPr>
              <w:t>6</w:t>
            </w:r>
            <w:r w:rsidRPr="00091E79">
              <w:rPr>
                <w:sz w:val="28"/>
                <w:szCs w:val="28"/>
              </w:rPr>
              <w:t xml:space="preserve"> г</w:t>
            </w:r>
            <w:r w:rsidR="00E01E62">
              <w:rPr>
                <w:sz w:val="28"/>
                <w:szCs w:val="28"/>
              </w:rPr>
              <w:t>од</w:t>
            </w:r>
          </w:p>
        </w:tc>
      </w:tr>
    </w:tbl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1985"/>
        <w:gridCol w:w="5953"/>
      </w:tblGrid>
      <w:tr w:rsidR="0020455E" w:rsidRPr="00091E79" w:rsidTr="00E01E62">
        <w:trPr>
          <w:trHeight w:val="545"/>
        </w:trPr>
        <w:tc>
          <w:tcPr>
            <w:tcW w:w="1701" w:type="dxa"/>
          </w:tcPr>
          <w:p w:rsidR="0020455E" w:rsidRDefault="0020455E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85" w:type="dxa"/>
          </w:tcPr>
          <w:p w:rsidR="0020455E" w:rsidRPr="00091E79" w:rsidRDefault="0020455E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  <w:r w:rsidRPr="0020455E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5953" w:type="dxa"/>
          </w:tcPr>
          <w:p w:rsidR="0020455E" w:rsidRDefault="0020455E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55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:rsidR="006F4D78" w:rsidRPr="00091E79" w:rsidRDefault="006F4D78" w:rsidP="00E01E62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AC3A4F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FA2E70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Default="00785A6C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r w:rsidR="00E01E62">
              <w:rPr>
                <w:rFonts w:ascii="Times New Roman" w:hAnsi="Times New Roman" w:cs="Times New Roman"/>
                <w:sz w:val="28"/>
                <w:szCs w:val="28"/>
              </w:rPr>
              <w:t>Красноармей</w:t>
            </w: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ская, д. </w:t>
            </w:r>
            <w:r w:rsidR="00E01E6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01E62" w:rsidRPr="00091E79" w:rsidRDefault="00E01E62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Пуховичский РОВД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FA2E70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BA32A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аг.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Голоцк,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 11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Голоцкий 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сельский исполнительный комитет)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AC3A4F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AC3A4F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BA32A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аг. Дукора,</w:t>
            </w:r>
            <w:r w:rsidR="00F16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ул. Речная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Дукорский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AC3A4F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FA2E70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BA32A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аг. 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Новополье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, ул. </w:t>
            </w:r>
            <w:proofErr w:type="gram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 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Новопольский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исполнительный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DB2880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AC3A4F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91E79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rPr>
          <w:trHeight w:val="638"/>
        </w:trPr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BA32A9" w:rsidP="00E01E62">
            <w:pPr>
              <w:spacing w:line="28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Пережир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 xml:space="preserve">, ул. </w:t>
            </w:r>
            <w:proofErr w:type="spellStart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Гуриновича</w:t>
            </w:r>
            <w:proofErr w:type="spellEnd"/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F16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A32A9">
              <w:rPr>
                <w:rFonts w:ascii="Times New Roman" w:hAnsi="Times New Roman" w:cs="Times New Roman"/>
                <w:sz w:val="28"/>
                <w:szCs w:val="28"/>
              </w:rPr>
              <w:t>Пережирский сельский исполнительный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A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  <w:tr w:rsidR="00091E79" w:rsidRPr="00091E79" w:rsidTr="00E01E62">
        <w:tc>
          <w:tcPr>
            <w:tcW w:w="1701" w:type="dxa"/>
          </w:tcPr>
          <w:p w:rsid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C601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2E70" w:rsidRPr="00C601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012F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1985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15.00 до 16.00</w:t>
            </w:r>
          </w:p>
        </w:tc>
        <w:tc>
          <w:tcPr>
            <w:tcW w:w="5953" w:type="dxa"/>
          </w:tcPr>
          <w:p w:rsidR="00091E79" w:rsidRPr="00091E79" w:rsidRDefault="00091E79" w:rsidP="00E01E62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91E79">
              <w:rPr>
                <w:rFonts w:ascii="Times New Roman" w:hAnsi="Times New Roman" w:cs="Times New Roman"/>
                <w:sz w:val="28"/>
                <w:szCs w:val="28"/>
              </w:rPr>
              <w:t xml:space="preserve">г. Марьина Горка, ул. </w:t>
            </w:r>
            <w:proofErr w:type="gramStart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Ленинская</w:t>
            </w:r>
            <w:proofErr w:type="gramEnd"/>
            <w:r w:rsidRPr="00091E79">
              <w:rPr>
                <w:rFonts w:ascii="Times New Roman" w:hAnsi="Times New Roman" w:cs="Times New Roman"/>
                <w:sz w:val="28"/>
                <w:szCs w:val="28"/>
              </w:rPr>
              <w:t>, д. 47, кабинет № 202</w:t>
            </w:r>
          </w:p>
        </w:tc>
      </w:tr>
    </w:tbl>
    <w:p w:rsidR="00091E79" w:rsidRPr="00091E79" w:rsidRDefault="00091E79" w:rsidP="00E01E62">
      <w:pPr>
        <w:spacing w:line="280" w:lineRule="exact"/>
        <w:rPr>
          <w:rFonts w:ascii="Times New Roman" w:hAnsi="Times New Roman" w:cs="Times New Roman"/>
          <w:sz w:val="28"/>
          <w:szCs w:val="28"/>
        </w:rPr>
      </w:pPr>
    </w:p>
    <w:sectPr w:rsidR="00091E79" w:rsidRPr="00091E79" w:rsidSect="00E01E62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D1" w:rsidRDefault="00E078D1" w:rsidP="00E01E62">
      <w:pPr>
        <w:spacing w:after="0" w:line="240" w:lineRule="auto"/>
      </w:pPr>
      <w:r>
        <w:separator/>
      </w:r>
    </w:p>
  </w:endnote>
  <w:endnote w:type="continuationSeparator" w:id="0">
    <w:p w:rsidR="00E078D1" w:rsidRDefault="00E078D1" w:rsidP="00E0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D1" w:rsidRDefault="00E078D1" w:rsidP="00E01E62">
      <w:pPr>
        <w:spacing w:after="0" w:line="240" w:lineRule="auto"/>
      </w:pPr>
      <w:r>
        <w:separator/>
      </w:r>
    </w:p>
  </w:footnote>
  <w:footnote w:type="continuationSeparator" w:id="0">
    <w:p w:rsidR="00E078D1" w:rsidRDefault="00E078D1" w:rsidP="00E01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39"/>
    <w:rsid w:val="00091E79"/>
    <w:rsid w:val="0020455E"/>
    <w:rsid w:val="003066C7"/>
    <w:rsid w:val="00557DE4"/>
    <w:rsid w:val="006D1F00"/>
    <w:rsid w:val="006F4D78"/>
    <w:rsid w:val="00785A6C"/>
    <w:rsid w:val="009C4006"/>
    <w:rsid w:val="00AC3A4F"/>
    <w:rsid w:val="00BA32A9"/>
    <w:rsid w:val="00C6012F"/>
    <w:rsid w:val="00D42A82"/>
    <w:rsid w:val="00DB2880"/>
    <w:rsid w:val="00DE5C39"/>
    <w:rsid w:val="00E01E62"/>
    <w:rsid w:val="00E078D1"/>
    <w:rsid w:val="00E21903"/>
    <w:rsid w:val="00EE3473"/>
    <w:rsid w:val="00F16123"/>
    <w:rsid w:val="00F3671D"/>
    <w:rsid w:val="00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9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E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E62"/>
  </w:style>
  <w:style w:type="paragraph" w:styleId="a8">
    <w:name w:val="footer"/>
    <w:basedOn w:val="a"/>
    <w:link w:val="a9"/>
    <w:uiPriority w:val="99"/>
    <w:unhideWhenUsed/>
    <w:rsid w:val="00E0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E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9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2E7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E62"/>
  </w:style>
  <w:style w:type="paragraph" w:styleId="a8">
    <w:name w:val="footer"/>
    <w:basedOn w:val="a"/>
    <w:link w:val="a9"/>
    <w:uiPriority w:val="99"/>
    <w:unhideWhenUsed/>
    <w:rsid w:val="00E01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Центр Занятости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2026-02-13T10:59:00Z</cp:lastPrinted>
  <dcterms:created xsi:type="dcterms:W3CDTF">2026-02-13T10:59:00Z</dcterms:created>
  <dcterms:modified xsi:type="dcterms:W3CDTF">2026-02-13T10:59:00Z</dcterms:modified>
</cp:coreProperties>
</file>