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 xml:space="preserve">12 июля 2025 г. принят Закон Республики Беларусь № 87-З «Об изменении </w:t>
      </w:r>
      <w:proofErr w:type="gramStart"/>
      <w:r w:rsidRPr="00D65764">
        <w:rPr>
          <w:rFonts w:ascii="Times New Roman" w:hAnsi="Times New Roman" w:cs="Times New Roman"/>
          <w:b/>
          <w:sz w:val="24"/>
        </w:rPr>
        <w:t>законов по вопросам</w:t>
      </w:r>
      <w:proofErr w:type="gramEnd"/>
      <w:r w:rsidRPr="00D65764">
        <w:rPr>
          <w:rFonts w:ascii="Times New Roman" w:hAnsi="Times New Roman" w:cs="Times New Roman"/>
          <w:b/>
          <w:sz w:val="24"/>
        </w:rPr>
        <w:t xml:space="preserve"> исполнительного производства» (Закон). В Министерстве юстиции разъяснили основные нововведения.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D65764">
        <w:rPr>
          <w:rFonts w:ascii="Times New Roman" w:hAnsi="Times New Roman" w:cs="Times New Roman"/>
          <w:sz w:val="24"/>
        </w:rPr>
        <w:t xml:space="preserve">Закон направлен на реализацию положений Концепции правовой политики Республики Беларусь, утвержденной Указом Главы государства от 28 июня 2023 г. № 196, в части развития законодательства о судопроизводстве, согласно которым необходимо осуществлять дальнейшую </w:t>
      </w:r>
      <w:proofErr w:type="spellStart"/>
      <w:r w:rsidRPr="00D65764">
        <w:rPr>
          <w:rFonts w:ascii="Times New Roman" w:hAnsi="Times New Roman" w:cs="Times New Roman"/>
          <w:sz w:val="24"/>
        </w:rPr>
        <w:t>цифровизацию</w:t>
      </w:r>
      <w:proofErr w:type="spellEnd"/>
      <w:r w:rsidRPr="00D65764">
        <w:rPr>
          <w:rFonts w:ascii="Times New Roman" w:hAnsi="Times New Roman" w:cs="Times New Roman"/>
          <w:sz w:val="24"/>
        </w:rPr>
        <w:t xml:space="preserve"> судопроизводства, развивать ускоренные и упрощенные формы, повышать эффективность исполнения судебных постановлений и иных исполнительных документов, учитывая при этом приоритет интересов взыскателей и стимулирование добровольного исполнения. </w:t>
      </w:r>
      <w:proofErr w:type="gramEnd"/>
    </w:p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 xml:space="preserve">Ключевые новации Закона </w:t>
      </w:r>
    </w:p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>1. Расширение возможностей использова</w:t>
      </w:r>
      <w:r>
        <w:rPr>
          <w:rFonts w:ascii="Times New Roman" w:hAnsi="Times New Roman" w:cs="Times New Roman"/>
          <w:b/>
          <w:sz w:val="24"/>
        </w:rPr>
        <w:t>ния информационных технологий в </w:t>
      </w:r>
      <w:r w:rsidRPr="00D65764">
        <w:rPr>
          <w:rFonts w:ascii="Times New Roman" w:hAnsi="Times New Roman" w:cs="Times New Roman"/>
          <w:b/>
          <w:sz w:val="24"/>
        </w:rPr>
        <w:t xml:space="preserve">исполнительном производстве.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Основная цель – повышение доступности обращения в органы принудительного исполнения.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>Законом предусмотрен максимально возможный перечень существующих на сегодняшний день сре</w:t>
      </w:r>
      <w:proofErr w:type="gramStart"/>
      <w:r w:rsidRPr="00D65764">
        <w:rPr>
          <w:rFonts w:ascii="Times New Roman" w:hAnsi="Times New Roman" w:cs="Times New Roman"/>
          <w:sz w:val="24"/>
        </w:rPr>
        <w:t>дств св</w:t>
      </w:r>
      <w:proofErr w:type="gramEnd"/>
      <w:r w:rsidRPr="00D65764">
        <w:rPr>
          <w:rFonts w:ascii="Times New Roman" w:hAnsi="Times New Roman" w:cs="Times New Roman"/>
          <w:sz w:val="24"/>
        </w:rPr>
        <w:t xml:space="preserve">язи, посредством которых должник и взыскатель могут получать актуальную информацию по исполнительному производству, выбрав наиболее удобный для себя способ взаимодействия с органами принудительного исполнения. В этой связи часть первая статьи 37 Закона Республики Беларусь от 24 октября 2016 г. № 439-З «Об исполнительном производстве» (далее – Закон об исполнительном производстве) излагается в новой редакции.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Кроме того, положениями Закона упрощается взаимодействие взыскателей – государственных органов (налоговых, финансовых органов, органов ГАИ) с органами принудительного исполнения посредством использования автоматизированной информационной системы органов принудительного исполнения.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Также предусмотрено применение электронных способов извещения и при проведении электронных торгов по реализации имущества должников. Такие торги проводятся в рамках исполнительного производства по поручению судебного исполнителя и под его контролем.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Все документы, оформляющие процесс торгов, будут размещаться на электронной платформе. Это удобно и для участников торгов, и для должника и взыскателя, которые в режиме реального времени смогут наблюдать за ходом реализации имущества. В целом, расширение цифровых форматов взаимодействия существенно повышает оперативность получения информации заинтересованными субъектами. </w:t>
      </w:r>
    </w:p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>2. Упрощенный порядок ведения исполнительного производства.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Закон об исполнительном производстве дополняется статьей 461 , положения которой устанавливают порядок ведения упрощенного исполнительного производства. Упрощенное исполнительное производство направлено на обеспечение взыскания задолженности в срок, не превышающий 2 месяца, и предусматривает совершение судебным исполнителем минимального количества исполнительных действий.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Для применения упрощенного производства необходимо соблюдение двух условий: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сумма требования по исполнительному документу не должна превышать 20 базовых величин;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lastRenderedPageBreak/>
        <w:t xml:space="preserve">• в отношении должника не должно быть иных исполнительных производств, связанных </w:t>
      </w:r>
      <w:proofErr w:type="gramStart"/>
      <w:r w:rsidRPr="00D65764">
        <w:rPr>
          <w:rFonts w:ascii="Times New Roman" w:hAnsi="Times New Roman" w:cs="Times New Roman"/>
          <w:sz w:val="24"/>
        </w:rPr>
        <w:t>со</w:t>
      </w:r>
      <w:proofErr w:type="gramEnd"/>
      <w:r w:rsidRPr="00D65764">
        <w:rPr>
          <w:rFonts w:ascii="Times New Roman" w:hAnsi="Times New Roman" w:cs="Times New Roman"/>
          <w:sz w:val="24"/>
        </w:rPr>
        <w:t xml:space="preserve"> взысканием денежных средств. </w:t>
      </w:r>
    </w:p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 xml:space="preserve">3. Совершенствование порядка рассмотрения жалоб на действия (бездействие) судебного исполнителя во внесудебном порядке.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Анализ правоприменительной практики показал, что в целях полного и всестороннего рассмотрения жалобы на действие судебного исполнителя может возникнуть необходимость в получении дополнительной информации у сторон исполнительного производства.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В связи с этим Закон об исполнительном производстве дополняется нормой, позволяющей рассматривать жалобы с вызовом взыскателя и должника.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В такой ситуации у начальника органа принудительного исполнения, рассматривающего жалобу или протест, </w:t>
      </w:r>
      <w:proofErr w:type="gramStart"/>
      <w:r w:rsidRPr="00D65764">
        <w:rPr>
          <w:rFonts w:ascii="Times New Roman" w:hAnsi="Times New Roman" w:cs="Times New Roman"/>
          <w:sz w:val="24"/>
        </w:rPr>
        <w:t>будет</w:t>
      </w:r>
      <w:proofErr w:type="gramEnd"/>
      <w:r w:rsidRPr="00D65764">
        <w:rPr>
          <w:rFonts w:ascii="Times New Roman" w:hAnsi="Times New Roman" w:cs="Times New Roman"/>
          <w:sz w:val="24"/>
        </w:rPr>
        <w:t xml:space="preserve"> в том числе иметься возможность разъяснения сторонам мотивов удовлетворения либо отказа в удовлетворении жалобы.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>4. Совершенствование мер по обеспечению исполнения исполнительного документа</w:t>
      </w:r>
      <w:r w:rsidRPr="00D65764">
        <w:rPr>
          <w:rFonts w:ascii="Times New Roman" w:hAnsi="Times New Roman" w:cs="Times New Roman"/>
          <w:sz w:val="24"/>
        </w:rPr>
        <w:t xml:space="preserve">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При работе над проектом Закона изучалась эффективность предусмотренных действующим законом мер по обеспечению исполнения исполнительных документов.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4.1. Практика показывает, что наиболее действенной мерой, стимулирующей должника погасить задолженность, является временное ограничение его права на управление механическими транспортными средствами.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D65764">
        <w:rPr>
          <w:rFonts w:ascii="Times New Roman" w:hAnsi="Times New Roman" w:cs="Times New Roman"/>
          <w:sz w:val="24"/>
        </w:rPr>
        <w:t xml:space="preserve">Поэтому Законом предусматриваются положения о возможности применения названной меры не только к должникам – физическим лицам, но и к должностным лицам юридического лица (собственник имущества (учредитель, участник), руководитель, главный бухгалтер, лица, входящие в коллегиальный орган управления, иные лица, уполномоченные в соответствии с учредительными документами, договорами или законодательством управлять юридическим лицом (примечание к главе 6 Закона об исполнительном производстве). </w:t>
      </w:r>
      <w:proofErr w:type="gramEnd"/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4.2. Кроме того, в соответствии с Законом к компетенции судебных исполнителей отнесено принятие меры по обеспечению исполнения исполнительного документа в виде временного ограничения должника – гражданина, в том числе индивидуального предпринимателя, в посещении игорных заведений, виртуальных игорных заведений и участии в азартных играх (ранее указанная мера принималась судом). Передача названного полномочия из компетенции суда в компетенцию судебных исполнителей позволит повышать оперативность принятия указанной меры. </w:t>
      </w:r>
    </w:p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 xml:space="preserve">5. Введение норм, направленных на предупреждение двойного взыскания задолженности.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При работе над проектом Закона изучалась правоприменительная </w:t>
      </w:r>
      <w:proofErr w:type="gramStart"/>
      <w:r w:rsidRPr="00D65764">
        <w:rPr>
          <w:rFonts w:ascii="Times New Roman" w:hAnsi="Times New Roman" w:cs="Times New Roman"/>
          <w:sz w:val="24"/>
        </w:rPr>
        <w:t>практика</w:t>
      </w:r>
      <w:proofErr w:type="gramEnd"/>
      <w:r w:rsidRPr="00D65764">
        <w:rPr>
          <w:rFonts w:ascii="Times New Roman" w:hAnsi="Times New Roman" w:cs="Times New Roman"/>
          <w:sz w:val="24"/>
        </w:rPr>
        <w:t xml:space="preserve"> и были выявлены пробелы в действующем правовом регулировании, которые могут приводить к нарушению прав должников. В частности, статья 41 Закона об исполнительном производстве позволяет взыскателям взыскивать в бесспорном порядке посредством АИС ИДО (автоматизированной информационной системы исполнения денежных обязательств) с банковских счетов юридических лиц и индивидуальных предпринимателей денежные средства без возбуждения исполнительного производства.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В связи с этим на практике иногда встречаются случаи, когда взыскатели направляют платежное требование в АИС ИДО и одновременно обращаются в орган </w:t>
      </w:r>
      <w:r w:rsidRPr="00D65764">
        <w:rPr>
          <w:rFonts w:ascii="Times New Roman" w:hAnsi="Times New Roman" w:cs="Times New Roman"/>
          <w:sz w:val="24"/>
        </w:rPr>
        <w:lastRenderedPageBreak/>
        <w:t xml:space="preserve">принудительного исполнения с заявлением о возбуждении исполнительного производства.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Это может приводить к двойному списанию денежных средств.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Поэтому Закон предусматривает дополнение статьи 43 Закона об исполнительном производстве требованием, в соответствии с которым на исполнительном документе, предъявляемом взыскателем в орган принудительного исполнения, должна быть проставлена отметка банка об отзыве платежного требования из АИС ИДО. Таким образом, взыскатель должен будет отозвать платежные требования из АИС ИДО и предъявить исполнительный документ в органы принудительного исполнения для возбуждения исполнительного производства. </w:t>
      </w:r>
    </w:p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 xml:space="preserve">6. Введение института принесения судебным исполнителем Присяги при назначении на должность.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Названная новелла направлена на повышение статуса судебного исполнителя и усиление личной ответственности за результаты работы.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>Принесение Присяги будет особенно важно для молодых сотрудников, поможет им в полной мере осознать необходимость добросовестного выполнения возлагаемых на них функций представителя власти при исполнении требов</w:t>
      </w:r>
      <w:r>
        <w:rPr>
          <w:rFonts w:ascii="Times New Roman" w:hAnsi="Times New Roman" w:cs="Times New Roman"/>
          <w:sz w:val="24"/>
        </w:rPr>
        <w:t>аний исполнительных документов.</w:t>
      </w:r>
    </w:p>
    <w:p w:rsidR="00D65764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 xml:space="preserve">7. В Законе также имеются иные нормы, направленные на совершенствование законодательства об исполнительном производстве, которые не носят концептуального характера.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К таким нормам относятся: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разграничение понятия замены стороны исполнительного производства и изменения сведений о стороне исполнительного производства;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совершенствование оснований возвращения исполнительного документа взыскателю;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корректировка статьей, содержащих правила совершения исполнительных действий и мер принудительного характера;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закрепление порядка работы с исполнительными документами, связанными </w:t>
      </w:r>
      <w:proofErr w:type="gramStart"/>
      <w:r w:rsidRPr="00D65764">
        <w:rPr>
          <w:rFonts w:ascii="Times New Roman" w:hAnsi="Times New Roman" w:cs="Times New Roman"/>
          <w:sz w:val="24"/>
        </w:rPr>
        <w:t>со</w:t>
      </w:r>
      <w:proofErr w:type="gramEnd"/>
      <w:r w:rsidRPr="00D65764">
        <w:rPr>
          <w:rFonts w:ascii="Times New Roman" w:hAnsi="Times New Roman" w:cs="Times New Roman"/>
          <w:sz w:val="24"/>
        </w:rPr>
        <w:t xml:space="preserve"> взысканием денежных средств в иностранной валюте,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в части применения официального курса белорусского рубля • к иностранной валюте, установленного Национальным банком на день совершения судебным исполнителем исполнительного действия;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закрепление возможности зачета судебным исполнителем однородных встречных требований взыскателей без нарушения очередности, установленной законодательством об исполнительном производстве;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внесение изменений в порядок оценки арестованного имущества должника и сроки проведения повторной независимой оценки арестованного имущества должника;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закрепление возможности утилизации имущества должника, которое по своим качественным показателям, потребительским свойствам не может быть реализовано в случае отказа должника от принятия имущества;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65764">
        <w:rPr>
          <w:rFonts w:ascii="Times New Roman" w:hAnsi="Times New Roman" w:cs="Times New Roman"/>
          <w:sz w:val="24"/>
        </w:rPr>
        <w:t xml:space="preserve">• уточнение оснований для взыскания принудительного сбора. Информация предоставлена Министерством юстиции Республики Беларусь для </w:t>
      </w:r>
      <w:proofErr w:type="gramStart"/>
      <w:r w:rsidRPr="00D65764">
        <w:rPr>
          <w:rFonts w:ascii="Times New Roman" w:hAnsi="Times New Roman" w:cs="Times New Roman"/>
          <w:sz w:val="24"/>
        </w:rPr>
        <w:t>Национального</w:t>
      </w:r>
      <w:proofErr w:type="gramEnd"/>
      <w:r w:rsidRPr="00D65764">
        <w:rPr>
          <w:rFonts w:ascii="Times New Roman" w:hAnsi="Times New Roman" w:cs="Times New Roman"/>
          <w:sz w:val="24"/>
        </w:rPr>
        <w:t xml:space="preserve"> правового Интернет-портала Республики Беларусь. </w:t>
      </w:r>
    </w:p>
    <w:p w:rsid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DE4157" w:rsidRPr="00D65764" w:rsidRDefault="00D65764" w:rsidP="00D65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65764">
        <w:rPr>
          <w:rFonts w:ascii="Times New Roman" w:hAnsi="Times New Roman" w:cs="Times New Roman"/>
          <w:b/>
          <w:sz w:val="24"/>
        </w:rPr>
        <w:t xml:space="preserve">Материал использован с сайта </w:t>
      </w:r>
      <w:r w:rsidRPr="00D65764">
        <w:rPr>
          <w:rFonts w:ascii="Times New Roman" w:hAnsi="Times New Roman" w:cs="Times New Roman"/>
          <w:b/>
          <w:sz w:val="24"/>
        </w:rPr>
        <w:t xml:space="preserve">Национального правового </w:t>
      </w:r>
      <w:proofErr w:type="gramStart"/>
      <w:r w:rsidRPr="00D65764">
        <w:rPr>
          <w:rFonts w:ascii="Times New Roman" w:hAnsi="Times New Roman" w:cs="Times New Roman"/>
          <w:b/>
          <w:sz w:val="24"/>
        </w:rPr>
        <w:t>Интернет-портала</w:t>
      </w:r>
      <w:proofErr w:type="gramEnd"/>
      <w:r w:rsidRPr="00D65764">
        <w:rPr>
          <w:rFonts w:ascii="Times New Roman" w:hAnsi="Times New Roman" w:cs="Times New Roman"/>
          <w:b/>
          <w:sz w:val="24"/>
        </w:rPr>
        <w:t xml:space="preserve"> Республики Беларусь</w:t>
      </w:r>
      <w:r w:rsidRPr="00D65764">
        <w:rPr>
          <w:rFonts w:ascii="Times New Roman" w:hAnsi="Times New Roman" w:cs="Times New Roman"/>
          <w:b/>
          <w:sz w:val="24"/>
        </w:rPr>
        <w:t xml:space="preserve"> </w:t>
      </w:r>
      <w:hyperlink r:id="rId5" w:history="1">
        <w:r w:rsidRPr="00D65764">
          <w:rPr>
            <w:rStyle w:val="a3"/>
            <w:rFonts w:ascii="Times New Roman" w:hAnsi="Times New Roman" w:cs="Times New Roman"/>
            <w:b/>
            <w:sz w:val="24"/>
          </w:rPr>
          <w:t>https://pravo.by/novosti/analitika/2025/july/89568/</w:t>
        </w:r>
      </w:hyperlink>
      <w:r w:rsidRPr="00D65764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:rsidR="00D65764" w:rsidRPr="00D65764" w:rsidRDefault="00D65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D65764" w:rsidRPr="00D6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1D"/>
    <w:rsid w:val="005E0E28"/>
    <w:rsid w:val="00786FB8"/>
    <w:rsid w:val="00D65764"/>
    <w:rsid w:val="00DE4157"/>
    <w:rsid w:val="00EA1E51"/>
    <w:rsid w:val="00E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novosti/analitika/2025/july/895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2025-12-30T09:49:00Z</dcterms:created>
  <dcterms:modified xsi:type="dcterms:W3CDTF">2025-12-30T09:56:00Z</dcterms:modified>
</cp:coreProperties>
</file>