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50" w:rsidRDefault="00AF1450" w:rsidP="00AF1450">
      <w:pPr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О применении  </w:t>
      </w:r>
      <w:r w:rsidR="007321DF">
        <w:rPr>
          <w:b/>
          <w:color w:val="000000"/>
          <w:sz w:val="30"/>
          <w:szCs w:val="30"/>
        </w:rPr>
        <w:t xml:space="preserve">упрощенной системы налогообложения </w:t>
      </w:r>
      <w:r>
        <w:rPr>
          <w:b/>
          <w:color w:val="000000"/>
          <w:sz w:val="30"/>
          <w:szCs w:val="30"/>
        </w:rPr>
        <w:t xml:space="preserve"> индивидуальны</w:t>
      </w:r>
      <w:r w:rsidR="001C3C09">
        <w:rPr>
          <w:b/>
          <w:color w:val="000000"/>
          <w:sz w:val="30"/>
          <w:szCs w:val="30"/>
        </w:rPr>
        <w:t>ми</w:t>
      </w:r>
      <w:r>
        <w:rPr>
          <w:b/>
          <w:color w:val="000000"/>
          <w:sz w:val="30"/>
          <w:szCs w:val="30"/>
        </w:rPr>
        <w:t xml:space="preserve"> предпринимател</w:t>
      </w:r>
      <w:r w:rsidR="001C3C09">
        <w:rPr>
          <w:b/>
          <w:color w:val="000000"/>
          <w:sz w:val="30"/>
          <w:szCs w:val="30"/>
        </w:rPr>
        <w:t>ями</w:t>
      </w:r>
      <w:r w:rsidR="007321DF">
        <w:rPr>
          <w:b/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 xml:space="preserve">  в 202</w:t>
      </w:r>
      <w:r w:rsidR="007321DF">
        <w:rPr>
          <w:b/>
          <w:color w:val="000000"/>
          <w:sz w:val="30"/>
          <w:szCs w:val="30"/>
        </w:rPr>
        <w:t xml:space="preserve">2 </w:t>
      </w:r>
      <w:r>
        <w:rPr>
          <w:b/>
          <w:color w:val="000000"/>
          <w:sz w:val="30"/>
          <w:szCs w:val="30"/>
        </w:rPr>
        <w:t xml:space="preserve">году </w:t>
      </w:r>
    </w:p>
    <w:p w:rsidR="00AF1450" w:rsidRPr="001E6DBA" w:rsidRDefault="00AF1450" w:rsidP="00AF1450">
      <w:pPr>
        <w:autoSpaceDE w:val="0"/>
        <w:autoSpaceDN w:val="0"/>
        <w:adjustRightInd w:val="0"/>
        <w:rPr>
          <w:b/>
          <w:color w:val="000000"/>
          <w:sz w:val="30"/>
          <w:szCs w:val="30"/>
        </w:rPr>
      </w:pPr>
    </w:p>
    <w:p w:rsidR="001E6DBA" w:rsidRPr="001E6DBA" w:rsidRDefault="001E6DBA" w:rsidP="001E6DBA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        </w:t>
      </w:r>
      <w:r w:rsidR="00BB568E" w:rsidRPr="001E6DBA">
        <w:rPr>
          <w:sz w:val="30"/>
          <w:szCs w:val="30"/>
        </w:rPr>
        <w:t>Инспекци</w:t>
      </w:r>
      <w:r w:rsidR="005F2EA1" w:rsidRPr="001E6DBA">
        <w:rPr>
          <w:sz w:val="30"/>
          <w:szCs w:val="30"/>
        </w:rPr>
        <w:t>я</w:t>
      </w:r>
      <w:r w:rsidR="00BB568E" w:rsidRPr="001E6DBA">
        <w:rPr>
          <w:sz w:val="30"/>
          <w:szCs w:val="30"/>
        </w:rPr>
        <w:t xml:space="preserve"> Министерства по налогам и сборам Республики Беларусь (далее – инспекция) по Пуховичскому району</w:t>
      </w:r>
      <w:r w:rsidRPr="001E6DBA">
        <w:rPr>
          <w:sz w:val="30"/>
          <w:szCs w:val="30"/>
        </w:rPr>
        <w:t>,</w:t>
      </w:r>
      <w:r w:rsidR="00BB568E" w:rsidRPr="001E6DBA">
        <w:rPr>
          <w:sz w:val="30"/>
          <w:szCs w:val="30"/>
        </w:rPr>
        <w:t xml:space="preserve"> </w:t>
      </w:r>
      <w:r w:rsidR="00AF1450" w:rsidRPr="001E6DBA">
        <w:rPr>
          <w:sz w:val="30"/>
          <w:szCs w:val="30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 xml:space="preserve">в связи с принятием Закона Республики Беларусь от 31.12.2021 № 141-З «Об изменении </w:t>
      </w:r>
      <w:proofErr w:type="gramStart"/>
      <w:r w:rsidRPr="001E6DBA">
        <w:rPr>
          <w:rFonts w:eastAsiaTheme="minorHAnsi"/>
          <w:sz w:val="30"/>
          <w:szCs w:val="30"/>
          <w:lang w:eastAsia="en-US"/>
        </w:rPr>
        <w:t>законов по вопросам</w:t>
      </w:r>
      <w:proofErr w:type="gramEnd"/>
      <w:r w:rsidRPr="001E6DBA">
        <w:rPr>
          <w:rFonts w:eastAsiaTheme="minorHAnsi"/>
          <w:sz w:val="30"/>
          <w:szCs w:val="30"/>
          <w:lang w:eastAsia="en-US"/>
        </w:rPr>
        <w:t xml:space="preserve"> налогообложения» (далее - Закон) сообщает.</w:t>
      </w:r>
    </w:p>
    <w:p w:rsidR="001E6DBA" w:rsidRPr="001E6DBA" w:rsidRDefault="001E6DBA" w:rsidP="006F2817">
      <w:pPr>
        <w:tabs>
          <w:tab w:val="left" w:pos="9639"/>
        </w:tabs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 w:rsidRPr="001E6DBA">
        <w:rPr>
          <w:rFonts w:eastAsiaTheme="minorHAnsi"/>
          <w:sz w:val="30"/>
          <w:szCs w:val="30"/>
          <w:lang w:eastAsia="en-US"/>
        </w:rPr>
        <w:t xml:space="preserve">        С 2022 года согласно Закону установлен запрет на применение</w:t>
      </w:r>
      <w:r w:rsidR="006F2817"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упрощенной системы налогообложения (далее - УСН) для индивидуальных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 xml:space="preserve">предпринимателей, оказывающих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>услуги</w:t>
      </w:r>
      <w:r w:rsidRPr="001E6DBA">
        <w:rPr>
          <w:rFonts w:eastAsiaTheme="minorHAnsi"/>
          <w:sz w:val="30"/>
          <w:szCs w:val="30"/>
          <w:lang w:eastAsia="en-US"/>
        </w:rPr>
        <w:t>.</w:t>
      </w:r>
    </w:p>
    <w:p w:rsidR="001E6DBA" w:rsidRPr="001E6DBA" w:rsidRDefault="001E6DBA" w:rsidP="006F281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   </w:t>
      </w:r>
      <w:r w:rsidRPr="001E6DBA">
        <w:rPr>
          <w:rFonts w:eastAsiaTheme="minorHAnsi"/>
          <w:sz w:val="30"/>
          <w:szCs w:val="30"/>
          <w:lang w:eastAsia="en-US"/>
        </w:rPr>
        <w:t>Исключением являются индивидуальные предприниматели,</w:t>
      </w:r>
      <w:r w:rsidR="006F2817"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осуществляющие туристическую деятельность, деятельность в сфере</w:t>
      </w:r>
      <w:r w:rsidR="006F2817"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здравоохранения, деятельность сухопутного транспорта, услуги по</w:t>
      </w:r>
      <w:r w:rsidR="006F2817"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общественному питанию, деятельность в области компьютерного</w:t>
      </w:r>
      <w:r w:rsidR="006F2817"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программирования, для которых сохраняется право на применение УСН.</w:t>
      </w:r>
    </w:p>
    <w:p w:rsidR="001E6DBA" w:rsidRPr="001E6DBA" w:rsidRDefault="001E6DBA" w:rsidP="001E6DBA">
      <w:pPr>
        <w:tabs>
          <w:tab w:val="left" w:pos="426"/>
        </w:tabs>
        <w:autoSpaceDE w:val="0"/>
        <w:autoSpaceDN w:val="0"/>
        <w:adjustRightInd w:val="0"/>
        <w:ind w:hanging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           </w:t>
      </w:r>
      <w:r w:rsidRPr="001E6DBA">
        <w:rPr>
          <w:rFonts w:eastAsiaTheme="minorHAnsi"/>
          <w:sz w:val="30"/>
          <w:szCs w:val="30"/>
          <w:lang w:eastAsia="en-US"/>
        </w:rPr>
        <w:t>Также сохранитс</w:t>
      </w:r>
      <w:r>
        <w:rPr>
          <w:rFonts w:eastAsiaTheme="minorHAnsi"/>
          <w:sz w:val="30"/>
          <w:szCs w:val="30"/>
          <w:lang w:eastAsia="en-US"/>
        </w:rPr>
        <w:t xml:space="preserve">я право на применение УСН и для </w:t>
      </w:r>
      <w:r w:rsidRPr="001E6DBA">
        <w:rPr>
          <w:rFonts w:eastAsiaTheme="minorHAnsi"/>
          <w:sz w:val="30"/>
          <w:szCs w:val="30"/>
          <w:lang w:eastAsia="en-US"/>
        </w:rPr>
        <w:t>индивидуальных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 xml:space="preserve">предпринимателей, выполняющих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 xml:space="preserve">работы </w:t>
      </w:r>
      <w:r w:rsidRPr="001E6DBA">
        <w:rPr>
          <w:rFonts w:eastAsiaTheme="minorHAnsi"/>
          <w:sz w:val="30"/>
          <w:szCs w:val="30"/>
          <w:lang w:eastAsia="en-US"/>
        </w:rPr>
        <w:t>и соблюдающих иные условия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применения УСН, предусмотренные главой 32 Налогового кодекса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Республики Беларусь (далее - НК).</w:t>
      </w:r>
    </w:p>
    <w:p w:rsidR="001E6DBA" w:rsidRPr="001E6DBA" w:rsidRDefault="001E6DBA" w:rsidP="001E6DBA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 </w:t>
      </w:r>
      <w:r w:rsidRPr="001E6DBA">
        <w:rPr>
          <w:rFonts w:eastAsiaTheme="minorHAnsi"/>
          <w:sz w:val="30"/>
          <w:szCs w:val="30"/>
          <w:lang w:eastAsia="en-US"/>
        </w:rPr>
        <w:t>Термины гражданского права и других отраслей права, используемые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в НК, применяются в тех значениях, в каких они используются в этих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 xml:space="preserve">отраслях права,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 xml:space="preserve">если иное не установлено НК </w:t>
      </w:r>
      <w:r w:rsidRPr="001E6DBA">
        <w:rPr>
          <w:rFonts w:eastAsiaTheme="minorHAnsi"/>
          <w:sz w:val="30"/>
          <w:szCs w:val="30"/>
          <w:lang w:eastAsia="en-US"/>
        </w:rPr>
        <w:t>(пункт 1 статьи 13 НК).</w:t>
      </w:r>
    </w:p>
    <w:p w:rsidR="001E6DBA" w:rsidRPr="001E6DBA" w:rsidRDefault="001E6DBA" w:rsidP="001E6DBA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30"/>
          <w:szCs w:val="30"/>
          <w:lang w:eastAsia="en-US"/>
        </w:rPr>
      </w:pPr>
      <w:r>
        <w:rPr>
          <w:rFonts w:eastAsiaTheme="minorHAnsi"/>
          <w:b/>
          <w:bCs/>
          <w:sz w:val="30"/>
          <w:szCs w:val="30"/>
          <w:lang w:eastAsia="en-US"/>
        </w:rPr>
        <w:t xml:space="preserve">       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 xml:space="preserve">НК, </w:t>
      </w:r>
      <w:r w:rsidRPr="001E6DBA">
        <w:rPr>
          <w:rFonts w:eastAsiaTheme="minorHAnsi"/>
          <w:sz w:val="30"/>
          <w:szCs w:val="30"/>
          <w:lang w:eastAsia="en-US"/>
        </w:rPr>
        <w:t xml:space="preserve">в том числе для целей налога при УСН,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>термины «работа» и</w:t>
      </w:r>
    </w:p>
    <w:p w:rsidR="001E6DBA" w:rsidRPr="001E6DBA" w:rsidRDefault="001E6DBA" w:rsidP="001E6DBA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 w:rsidRPr="001E6DBA">
        <w:rPr>
          <w:rFonts w:eastAsiaTheme="minorHAnsi"/>
          <w:b/>
          <w:bCs/>
          <w:sz w:val="30"/>
          <w:szCs w:val="30"/>
          <w:lang w:eastAsia="en-US"/>
        </w:rPr>
        <w:t xml:space="preserve">«услуга» определяются в значениях, предусмотренных </w:t>
      </w:r>
      <w:r w:rsidRPr="001E6DBA">
        <w:rPr>
          <w:rFonts w:eastAsiaTheme="minorHAnsi"/>
          <w:sz w:val="30"/>
          <w:szCs w:val="30"/>
          <w:lang w:eastAsia="en-US"/>
        </w:rPr>
        <w:t xml:space="preserve">соответственно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>в подпункте 2.21 и подпункте 2.30 пункта 2 статьи 13 НК.</w:t>
      </w:r>
      <w:r w:rsidR="006F2817">
        <w:rPr>
          <w:rFonts w:eastAsiaTheme="minorHAnsi"/>
          <w:b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 xml:space="preserve">Так,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 xml:space="preserve">работа </w:t>
      </w:r>
      <w:r w:rsidRPr="001E6DBA">
        <w:rPr>
          <w:rFonts w:eastAsiaTheme="minorHAnsi"/>
          <w:sz w:val="30"/>
          <w:szCs w:val="30"/>
          <w:lang w:eastAsia="en-US"/>
        </w:rPr>
        <w:t xml:space="preserve">- деятельность,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 xml:space="preserve">результаты </w:t>
      </w:r>
      <w:r w:rsidRPr="001E6DBA">
        <w:rPr>
          <w:rFonts w:eastAsiaTheme="minorHAnsi"/>
          <w:sz w:val="30"/>
          <w:szCs w:val="30"/>
          <w:lang w:eastAsia="en-US"/>
        </w:rPr>
        <w:t xml:space="preserve">которой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 xml:space="preserve">имеют материальное выражение </w:t>
      </w:r>
      <w:r w:rsidRPr="001E6DBA">
        <w:rPr>
          <w:rFonts w:eastAsiaTheme="minorHAnsi"/>
          <w:sz w:val="30"/>
          <w:szCs w:val="30"/>
          <w:lang w:eastAsia="en-US"/>
        </w:rPr>
        <w:t xml:space="preserve">и могут быть реализованы для удовлетворения потребностей организации и (или) физических лиц (подпункт 2.21 пункта 2 статьи 13 НК).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 xml:space="preserve">Услуга </w:t>
      </w:r>
      <w:r w:rsidRPr="001E6DBA">
        <w:rPr>
          <w:rFonts w:eastAsiaTheme="minorHAnsi"/>
          <w:sz w:val="30"/>
          <w:szCs w:val="30"/>
          <w:lang w:eastAsia="en-US"/>
        </w:rPr>
        <w:t xml:space="preserve">- деятельность, результаты которой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>не имеют материального выражения</w:t>
      </w:r>
      <w:r w:rsidRPr="001E6DBA">
        <w:rPr>
          <w:rFonts w:eastAsiaTheme="minorHAnsi"/>
          <w:sz w:val="30"/>
          <w:szCs w:val="30"/>
          <w:lang w:eastAsia="en-US"/>
        </w:rPr>
        <w:t>, реализуются и потребляются в процессе осуществления этой деятельности либо по ее завершении (подпункт 2.30 пункта 2 статьи 13 НК).</w:t>
      </w:r>
    </w:p>
    <w:p w:rsidR="001E6DBA" w:rsidRPr="001E6DBA" w:rsidRDefault="001E6DBA" w:rsidP="001E6DBA">
      <w:pPr>
        <w:autoSpaceDE w:val="0"/>
        <w:autoSpaceDN w:val="0"/>
        <w:adjustRightInd w:val="0"/>
        <w:jc w:val="both"/>
        <w:rPr>
          <w:rFonts w:eastAsiaTheme="minorHAnsi"/>
          <w:bCs/>
          <w:sz w:val="30"/>
          <w:szCs w:val="30"/>
          <w:lang w:eastAsia="en-US"/>
        </w:rPr>
      </w:pPr>
      <w:r w:rsidRPr="001E6DBA">
        <w:rPr>
          <w:rFonts w:eastAsiaTheme="minorHAnsi"/>
          <w:sz w:val="30"/>
          <w:szCs w:val="30"/>
          <w:lang w:eastAsia="en-US"/>
        </w:rPr>
        <w:t xml:space="preserve">       </w:t>
      </w:r>
      <w:proofErr w:type="gramStart"/>
      <w:r w:rsidRPr="001E6DBA">
        <w:rPr>
          <w:rFonts w:eastAsiaTheme="minorHAnsi"/>
          <w:sz w:val="30"/>
          <w:szCs w:val="30"/>
          <w:lang w:eastAsia="en-US"/>
        </w:rPr>
        <w:t xml:space="preserve">Таким образом, отличие работы от услуги </w:t>
      </w:r>
      <w:r w:rsidRPr="001E6DBA">
        <w:rPr>
          <w:rFonts w:eastAsiaTheme="minorHAnsi"/>
          <w:b/>
          <w:bCs/>
          <w:sz w:val="30"/>
          <w:szCs w:val="30"/>
          <w:lang w:eastAsia="en-US"/>
        </w:rPr>
        <w:t xml:space="preserve">для целей налогообложения </w:t>
      </w:r>
      <w:r w:rsidRPr="001E6DBA">
        <w:rPr>
          <w:rFonts w:eastAsiaTheme="minorHAnsi"/>
          <w:sz w:val="30"/>
          <w:szCs w:val="30"/>
          <w:lang w:eastAsia="en-US"/>
        </w:rPr>
        <w:t>заключается в том, что при выполнении работы ее</w:t>
      </w:r>
      <w:r w:rsidR="006F2817"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результаты имеют овеществленный (материальный) характер, а оказание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sz w:val="30"/>
          <w:szCs w:val="30"/>
          <w:lang w:eastAsia="en-US"/>
        </w:rPr>
        <w:t>услуги заключается в деятельности (действиях) исполнителя, которая не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работы, а не как услуги, ввиду наличия факта передачи результата работ и</w:t>
      </w:r>
      <w:r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вне зависимости от того, из чьих материалов они выполняются.</w:t>
      </w:r>
      <w:proofErr w:type="gramEnd"/>
      <w:r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Характер и особенности осуществления строительной деятельности</w:t>
      </w:r>
      <w:r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(независимо от того, что это за работы - возведение, реконструкция или</w:t>
      </w:r>
      <w:r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ремонт) имеют материально выраженный результат, который подлежит</w:t>
      </w:r>
      <w:r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приемке в рамках исполнения договора подряда.</w:t>
      </w:r>
      <w:r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При этом к услугам, оказываемым при осуществлении строительной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деятельности, относятся инженерные услуги (в том числе услуги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 xml:space="preserve">технического надзора), услуги </w:t>
      </w:r>
      <w:r w:rsidRPr="001E6DBA">
        <w:rPr>
          <w:rFonts w:eastAsiaTheme="minorHAnsi"/>
          <w:bCs/>
          <w:sz w:val="30"/>
          <w:szCs w:val="30"/>
          <w:lang w:eastAsia="en-US"/>
        </w:rPr>
        <w:lastRenderedPageBreak/>
        <w:t>авторского надзора, услуги испытательных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лабораторий, услуги по обследованию зданий и иные аналогичные услуги.</w:t>
      </w:r>
    </w:p>
    <w:p w:rsidR="001E6DBA" w:rsidRPr="001E6DBA" w:rsidRDefault="006F2817" w:rsidP="006F281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Cs/>
          <w:sz w:val="30"/>
          <w:szCs w:val="30"/>
          <w:lang w:eastAsia="en-US"/>
        </w:rPr>
      </w:pPr>
      <w:r>
        <w:rPr>
          <w:rFonts w:eastAsiaTheme="minorHAnsi"/>
          <w:bCs/>
          <w:sz w:val="30"/>
          <w:szCs w:val="30"/>
          <w:lang w:eastAsia="en-US"/>
        </w:rPr>
        <w:t xml:space="preserve">        </w:t>
      </w:r>
      <w:r w:rsidR="001E6DBA" w:rsidRPr="001E6DBA">
        <w:rPr>
          <w:rFonts w:eastAsiaTheme="minorHAnsi"/>
          <w:bCs/>
          <w:sz w:val="30"/>
          <w:szCs w:val="30"/>
          <w:lang w:eastAsia="en-US"/>
        </w:rPr>
        <w:t>С учетом вышеприведенных положений, в том случае, если</w:t>
      </w:r>
      <w:r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sz w:val="30"/>
          <w:szCs w:val="30"/>
          <w:lang w:eastAsia="en-US"/>
        </w:rPr>
        <w:t>результатом деятельности индивидуального предпринимателя является</w:t>
      </w:r>
    </w:p>
    <w:p w:rsidR="001E6DBA" w:rsidRPr="001E6DBA" w:rsidRDefault="001E6DBA" w:rsidP="001E6DBA">
      <w:pPr>
        <w:autoSpaceDE w:val="0"/>
        <w:autoSpaceDN w:val="0"/>
        <w:adjustRightInd w:val="0"/>
        <w:jc w:val="both"/>
        <w:rPr>
          <w:rFonts w:eastAsiaTheme="minorHAnsi"/>
          <w:bCs/>
          <w:sz w:val="30"/>
          <w:szCs w:val="30"/>
          <w:lang w:eastAsia="en-US"/>
        </w:rPr>
      </w:pPr>
      <w:r w:rsidRPr="001E6DBA">
        <w:rPr>
          <w:rFonts w:eastAsiaTheme="minorHAnsi"/>
          <w:bCs/>
          <w:sz w:val="30"/>
          <w:szCs w:val="30"/>
          <w:lang w:eastAsia="en-US"/>
        </w:rPr>
        <w:t>изготовление или переработка изделий (вещи) либо выполнение другой</w:t>
      </w:r>
    </w:p>
    <w:p w:rsidR="001E6DBA" w:rsidRPr="001E6DBA" w:rsidRDefault="001E6DBA" w:rsidP="001E6DBA">
      <w:pPr>
        <w:autoSpaceDE w:val="0"/>
        <w:autoSpaceDN w:val="0"/>
        <w:adjustRightInd w:val="0"/>
        <w:jc w:val="both"/>
        <w:rPr>
          <w:rFonts w:eastAsiaTheme="minorHAnsi"/>
          <w:bCs/>
          <w:sz w:val="30"/>
          <w:szCs w:val="30"/>
          <w:lang w:eastAsia="en-US"/>
        </w:rPr>
      </w:pPr>
      <w:r w:rsidRPr="001E6DBA">
        <w:rPr>
          <w:rFonts w:eastAsiaTheme="minorHAnsi"/>
          <w:bCs/>
          <w:sz w:val="30"/>
          <w:szCs w:val="30"/>
          <w:lang w:eastAsia="en-US"/>
        </w:rPr>
        <w:t>работы с передачей ее материального результата заказчику в рамках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исполнения соответствующего договора подряда, при этом независимо от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того, чьи материалы использовались для выполнения работы, то результат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такой деятельности индивидуального предпринимателя для целей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налогообложения следует классифицировать как работу.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Примеры деятельности, классифицируемой для целей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налогообложения как работа, приве</w:t>
      </w:r>
      <w:r w:rsidR="001F4990">
        <w:rPr>
          <w:rFonts w:eastAsiaTheme="minorHAnsi"/>
          <w:bCs/>
          <w:sz w:val="30"/>
          <w:szCs w:val="30"/>
          <w:lang w:eastAsia="en-US"/>
        </w:rPr>
        <w:t>дены в приложении 1</w:t>
      </w:r>
      <w:r w:rsidRPr="001E6DBA">
        <w:rPr>
          <w:rFonts w:eastAsiaTheme="minorHAnsi"/>
          <w:bCs/>
          <w:sz w:val="30"/>
          <w:szCs w:val="30"/>
          <w:lang w:eastAsia="en-US"/>
        </w:rPr>
        <w:t>.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В том случае, если условиями договора предусматривается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осуществление деятельности и оплата заказчиком исполнителю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деятельности как таковой, а не результата этой деятельности, то такую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деятельность индивидуального предпринимателя для целей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налогообложения следует классифицировать как услугу.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Примеры деятельности, классифицируемой для целей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налогообложения как услуга, приве</w:t>
      </w:r>
      <w:r w:rsidR="001F4990">
        <w:rPr>
          <w:rFonts w:eastAsiaTheme="minorHAnsi"/>
          <w:bCs/>
          <w:sz w:val="30"/>
          <w:szCs w:val="30"/>
          <w:lang w:eastAsia="en-US"/>
        </w:rPr>
        <w:t>дены в приложении 2</w:t>
      </w:r>
      <w:r w:rsidRPr="001E6DBA">
        <w:rPr>
          <w:rFonts w:eastAsiaTheme="minorHAnsi"/>
          <w:bCs/>
          <w:sz w:val="30"/>
          <w:szCs w:val="30"/>
          <w:lang w:eastAsia="en-US"/>
        </w:rPr>
        <w:t>.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Обращаем внимание, что исходя из положений абзаца первого пункта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2 и пункта 3 статьи 324 НК, если индивидуальный предприниматель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относится к индивидуальным предпринимателям, указанным в пункте 2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статьи 324 НК, то такой плательщик не вправе применять УСН в отношении</w:t>
      </w:r>
      <w:r w:rsidR="006F281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1E6DBA">
        <w:rPr>
          <w:rFonts w:eastAsiaTheme="minorHAnsi"/>
          <w:bCs/>
          <w:sz w:val="30"/>
          <w:szCs w:val="30"/>
          <w:lang w:eastAsia="en-US"/>
        </w:rPr>
        <w:t>всей предпринимательской деятельности.</w:t>
      </w:r>
    </w:p>
    <w:p w:rsidR="006F2817" w:rsidRDefault="006F2817" w:rsidP="006F281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Cs/>
          <w:i/>
          <w:iCs/>
          <w:sz w:val="30"/>
          <w:szCs w:val="30"/>
          <w:lang w:eastAsia="en-US"/>
        </w:rPr>
      </w:pP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      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Пример. Индивидуальный предприниматель в январе 2022 оказывает услуги такси с использованием электронного сервиса.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proofErr w:type="gramStart"/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Предпринимателем с компанией «</w:t>
      </w:r>
      <w:proofErr w:type="spellStart"/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Uber</w:t>
      </w:r>
      <w:proofErr w:type="spellEnd"/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 xml:space="preserve"> ML B.V.» заключены: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255AA0">
        <w:rPr>
          <w:rFonts w:eastAsiaTheme="minorHAnsi"/>
          <w:bCs/>
          <w:i/>
          <w:iCs/>
          <w:sz w:val="30"/>
          <w:szCs w:val="30"/>
          <w:lang w:eastAsia="en-US"/>
        </w:rPr>
        <w:t>соглашение, согласно которому индивидуальный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получает возможность посредством электронного сервиса искать,</w:t>
      </w:r>
      <w:r w:rsidR="00255AA0"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получать и выполнять заказы на перевозку пассажиров автомобилями-такси; за оказанные ему компанией «</w:t>
      </w:r>
      <w:proofErr w:type="spellStart"/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Uber</w:t>
      </w:r>
      <w:proofErr w:type="spellEnd"/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 xml:space="preserve"> ML B.V.» услуги уплачивает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сервисный сбор.</w:t>
      </w:r>
      <w:proofErr w:type="gramEnd"/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 xml:space="preserve"> Компания «</w:t>
      </w:r>
      <w:proofErr w:type="spellStart"/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Uber</w:t>
      </w:r>
      <w:proofErr w:type="spellEnd"/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 xml:space="preserve"> ML B.V.» перечисляет индивидуальному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предпринимателю стоимость услуг по перевозке, оплаченных в безналичном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порядке пассажирами;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договор об оказании информационно-рекламных услуг, согласно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которому индивидуальный предприниматель оказывает компании ««</w:t>
      </w:r>
      <w:proofErr w:type="spellStart"/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Uber</w:t>
      </w:r>
      <w:proofErr w:type="spellEnd"/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ML B.V.» информационные и рекламные услуги.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В целях налогообложения оказание индивидуальным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предпринимателем информационных и рекламных услуг следует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классифицировать как услугу.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В этой связи, с января 2022 года индивидуальный предприниматель не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вправе будет применять УСН в отношении всей предпринимательской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  <w:r w:rsidR="001E6DBA" w:rsidRPr="001E6DBA">
        <w:rPr>
          <w:rFonts w:eastAsiaTheme="minorHAnsi"/>
          <w:bCs/>
          <w:i/>
          <w:iCs/>
          <w:sz w:val="30"/>
          <w:szCs w:val="30"/>
          <w:lang w:eastAsia="en-US"/>
        </w:rPr>
        <w:t>деятельности, включая перевозки пассажиров автомобилями-такси.</w:t>
      </w:r>
      <w:r>
        <w:rPr>
          <w:rFonts w:eastAsiaTheme="minorHAnsi"/>
          <w:bCs/>
          <w:i/>
          <w:iCs/>
          <w:sz w:val="30"/>
          <w:szCs w:val="30"/>
          <w:lang w:eastAsia="en-US"/>
        </w:rPr>
        <w:t xml:space="preserve"> </w:t>
      </w:r>
    </w:p>
    <w:p w:rsidR="00074A02" w:rsidRDefault="00074A02" w:rsidP="006D41B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0"/>
          <w:szCs w:val="30"/>
          <w:lang w:eastAsia="en-US"/>
        </w:rPr>
      </w:pPr>
    </w:p>
    <w:p w:rsidR="000D4A40" w:rsidRDefault="000D4A40" w:rsidP="006D41B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0"/>
          <w:szCs w:val="30"/>
          <w:lang w:eastAsia="en-US"/>
        </w:rPr>
      </w:pPr>
    </w:p>
    <w:p w:rsidR="000D4A40" w:rsidRDefault="000D4A40" w:rsidP="006D41B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0"/>
          <w:szCs w:val="30"/>
          <w:lang w:eastAsia="en-US"/>
        </w:rPr>
      </w:pPr>
    </w:p>
    <w:p w:rsidR="00074A02" w:rsidRPr="00551243" w:rsidRDefault="00074A02" w:rsidP="00074A02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 xml:space="preserve">                                                                                                   Приложение 1</w:t>
      </w:r>
    </w:p>
    <w:p w:rsidR="00074A02" w:rsidRDefault="00074A02" w:rsidP="006D41B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0"/>
          <w:szCs w:val="30"/>
          <w:lang w:eastAsia="en-US"/>
        </w:rPr>
      </w:pPr>
    </w:p>
    <w:p w:rsidR="006D41B1" w:rsidRPr="006D41B1" w:rsidRDefault="006D41B1" w:rsidP="006D41B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b/>
          <w:bCs/>
          <w:color w:val="000000"/>
          <w:sz w:val="30"/>
          <w:szCs w:val="30"/>
          <w:lang w:eastAsia="en-US"/>
        </w:rPr>
        <w:t>Примеры деятельности, классифицируемой для целей</w:t>
      </w:r>
    </w:p>
    <w:p w:rsid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b/>
          <w:bCs/>
          <w:color w:val="000000"/>
          <w:sz w:val="30"/>
          <w:szCs w:val="30"/>
          <w:lang w:eastAsia="en-US"/>
        </w:rPr>
        <w:t>налогообложения как работа</w:t>
      </w:r>
    </w:p>
    <w:p w:rsidR="006D41B1" w:rsidRPr="006D41B1" w:rsidRDefault="00361317" w:rsidP="00361317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Общее строительство зданий.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Изготовление мебели, окон ПВХ с их сборкой и монтаж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>о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м.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Облицовка стен и пола.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Укладка дорожек, а также тротуарной плитки.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Оклеивание стен обоями.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Бурение водяных скважин.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Рытье траншей.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Изготовление дубликатов ключей.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Изготовление фотографий, фотоальбомов.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Изготовление видеофильмов.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Пошив одежды, обуви.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Производство товаров из давальческого сырья.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Штукатурные, малярные работы.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Монтаж, установка натяжных потолков.</w:t>
      </w:r>
    </w:p>
    <w:p w:rsidR="006D41B1" w:rsidRPr="006D41B1" w:rsidRDefault="00361317" w:rsidP="0036131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Кладка заборов, перегородок.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Граверные работы.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Изготовление визиток и </w:t>
      </w:r>
      <w:proofErr w:type="spellStart"/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б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>э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джей</w:t>
      </w:r>
      <w:proofErr w:type="spellEnd"/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Чистка выгребных ям.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Переработка давальческого сырья, включая нанесение покрытия,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покраска, изготовление изделий из материала заказчика.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Резка, сверление, фрезеровка, сварка изделий из материала заказчика.</w:t>
      </w:r>
    </w:p>
    <w:p w:rsidR="006D41B1" w:rsidRPr="006D41B1" w:rsidRDefault="006D41B1" w:rsidP="00361317">
      <w:pPr>
        <w:autoSpaceDE w:val="0"/>
        <w:autoSpaceDN w:val="0"/>
        <w:adjustRightInd w:val="0"/>
        <w:ind w:left="426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Текущий ремонт помещений.</w:t>
      </w:r>
    </w:p>
    <w:p w:rsidR="006D41B1" w:rsidRPr="006D41B1" w:rsidRDefault="00361317" w:rsidP="00361317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Создание </w:t>
      </w:r>
      <w:proofErr w:type="spellStart"/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видеоконтента</w:t>
      </w:r>
      <w:proofErr w:type="spellEnd"/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монтажу наружных инженерных сетей и коммуникаций:</w:t>
      </w:r>
    </w:p>
    <w:p w:rsidR="006817AA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монтаж счетчиков водяных, газовых и электрических; 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устройство</w:t>
      </w:r>
      <w:r w:rsidR="006817AA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водопроводных, канализационных и водосточных колодцев.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proofErr w:type="gramStart"/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укладке трубопроводов из железобетонных напорных труб,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из асбестоцементных напорных труб; из алюминиевых труб, из чугунных</w:t>
      </w:r>
      <w:proofErr w:type="gramEnd"/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напорных труб, из медных, латунных, стеклянных, пластиковых и др. видов</w:t>
      </w:r>
      <w:r w:rsidR="00361317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труб.</w:t>
      </w:r>
    </w:p>
    <w:p w:rsidR="006D41B1" w:rsidRPr="006D41B1" w:rsidRDefault="00361317" w:rsidP="00361317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Изготовление деревянной тары из материалов заказчика.</w:t>
      </w:r>
    </w:p>
    <w:p w:rsidR="006D41B1" w:rsidRPr="006D41B1" w:rsidRDefault="00361317" w:rsidP="0036131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Строительный альпинизм, высотные работы, включающие монтаж,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демонтаж, покраску, распил деревьев, за исключением мойки окон и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фасадов.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установке светильников.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прокладке сетей наружного освещения; кабельных сетей с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устройством муфт и разделкой концов; прокладка внутренней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электропроводки.</w:t>
      </w:r>
    </w:p>
    <w:p w:rsidR="006D41B1" w:rsidRPr="006D41B1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lastRenderedPageBreak/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сносу строений и разборке конструкций: разломка стен,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массивов, перекрытий, пробивка гнезд; разборка наземной части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производственных зданий; разборка железобетонных лестничных маршей,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площадок и ступеней; разборка оконных, дверных и воротных проемов,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перегородок и подвесных потолков; разборка тротуаров, полов, кровельных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покрытий и облицовки; демонтаж металлических колонн, балок и рам.</w:t>
      </w:r>
    </w:p>
    <w:p w:rsidR="006817AA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водопонижению, организации поверхностного стока и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водоотвода: 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устройство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водоводных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и дренажных канав; обратная засыпка</w:t>
      </w:r>
      <w:r w:rsidR="00361317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песком или шлаком с применением механизмов</w:t>
      </w:r>
      <w:r w:rsidR="006817AA">
        <w:rPr>
          <w:rFonts w:eastAsiaTheme="minorHAnsi"/>
          <w:color w:val="000000"/>
          <w:sz w:val="30"/>
          <w:szCs w:val="30"/>
          <w:lang w:eastAsia="en-US"/>
        </w:rPr>
        <w:t>; у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стройство подстилающих слоев и оснований; устройство</w:t>
      </w:r>
      <w:r w:rsidR="00361317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дренирующих слоев и фильтров из щебня (угля).</w:t>
      </w:r>
    </w:p>
    <w:p w:rsidR="00361317" w:rsidRDefault="00361317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Работы по разработке выемок, вертикальной планировке: 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разработка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грунта экскаваторами в выемках, котлованах, траншеях и отвал или насыпь;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разработка и перемещение грунта механизированным способом и вручную;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копание ям механизированным способом; укрепление водоотводных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каналов лотками-желобами, досками, щитами и матами с устройством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оголовков.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Работы по устройству насыпей и обратным засыпкам: 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обратная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засыпка грунта, в том числе вручную, с уплотнением электр</w:t>
      </w: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о-</w:t>
      </w:r>
      <w:proofErr w:type="gram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или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пневмотрамбовками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>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уплотнению грунтов естественного залегания и устройству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грунтовых подушек: 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выравнивание территории поливного участка с укаткой</w:t>
      </w:r>
      <w:r w:rsidR="006817AA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механизированным способом; уплотнение грунта тяжелыми трамбовками;</w:t>
      </w:r>
      <w:r w:rsidR="006817AA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уплотнение грунта катками и грунтоуплотняющими машинами.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Работы бетонные: 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установка металлической сетчатой опалубки;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установка и разборка щитовой опалубки; установка и разборка деревянных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подмостей, пирсов и опалубки.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установке сантехнического оборудования.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укладке водопропускных железобетонных труб под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насыпями и коллекторов для прокладки коммуникаций.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монтажу металлических конструкций, а именно: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монтаж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конструкций каркасов зданий и сооружений; монтаж металлических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конструкций несобственного производства; установка металлических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ограждений лестниц; устройство конструкций подвесных потолков 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звукоизоляционных стен; крепление строительных конструкций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строительными обоймами, болтами, кольцами.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монтажу деревянных конструкций: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lastRenderedPageBreak/>
        <w:t xml:space="preserve"> установка деревянных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конструкций, каркасов, стропил; установка ворот.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монтажу легких ограждающих конструкций: устройство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стен, перекрытий, перегородок и зонтов из асбестоцементных листов по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готовому каркасу.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устройству каменных конструкций: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установка и разборка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инвентарных наружных и внутренних лесов; установка перемычек; кладка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фундаментов, стен подвалов, подпорных стен, закладка выработок бутовым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камнем; кладка стен из керамических камней; кладка кирпичная столбов,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сводов, беседок, портиков и других конструкций из обыкновенного кирпича;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кладка кирпичная стен из обыкновенного глиняного и силикатного кирпича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с облицовкой керамическим кирпичом; кладка кирпичная стен, облицовка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керамическими плитами; устройство перегородок из кирпича 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керамических камней; устройство перегородок из штучных гипсовых 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легкобетонных плит; устройство других каменных конструкций.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устройству кровель: устройство асбоцементных кровель;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устройство кровель из черепицы с устройством обрешетки; устройство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рулонных кровель; устройство кровель из битумной мастики с прокладкой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стеклосетки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или стеклохолста; устройство мелких кровельных покрытий 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обделок на фасадах из кровельного железа; устройство желобов со свесами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и ограждений кровли перилами;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огрунтовка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оснований и устройство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пароизоляции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>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гидроизоляции строительных конструкций: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устройство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боковой обмазочной гидроизоляции; устройство штукатурной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гидроизоляции литым асфальтом или мастиками, смолой, лаком; устройство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оклеечной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гидроизоляции; устройство сплошной завесы экрана из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гидрорелина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и полиэтиленовой пленки; устройство изоляции стальных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трубопроводов битумно-резиновой мастикой; устройство изоляции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стальных трубопроводов битумно-полимерной мастикой; покрытие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битумной мастикой бетонных и железобетонных труб.</w:t>
      </w:r>
    </w:p>
    <w:p w:rsidR="006817AA" w:rsidRDefault="006817AA" w:rsidP="006817AA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Р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аботы по антикоррозийной защите строительных конструкций и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оборудования: </w:t>
      </w:r>
    </w:p>
    <w:p w:rsidR="006D41B1" w:rsidRPr="006D41B1" w:rsidRDefault="006D41B1" w:rsidP="006817AA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пропитка щебня мастикой; окраска поверхностей лаками,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красками, эмалями; огнезащита деревянных конструкций; огнезащита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обрешетки под кровлю и настила по фермам;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антисептирование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деревянных</w:t>
      </w:r>
      <w:r w:rsidR="006817AA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конструкций зданий; обработка антикоррозийным покрытием строительных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конструкций и оборудования.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теплоизоляции строительных конструкций, трубопроводов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и оборудования: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устройство теплоизоляции строительных конструкций,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инженерных сооружений, оборудования и трубопроводов; покрытие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поверхности изоляции трубопроводов асбоцементными кожухами,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стеклоцементом,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lastRenderedPageBreak/>
        <w:t>стеклопластиком, стеклотекстолитом; покрытие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поверхности изоляции трубопроводов, обертывание и оклеивание изоляции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пленками, тканями, рулонными материалами, листовым металлом или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алюминиевыми гофрированными листами; покрытие риалами.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устройству внутренних инженерных систем и</w:t>
      </w:r>
      <w:r w:rsid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оборудования: </w:t>
      </w:r>
    </w:p>
    <w:p w:rsidR="00AD63C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установка клапанов, заслонок, герметичных дверей и люков;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установка деталей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грозозащиты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лучевого и контурного заземления;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установка вентилей, задвижек, обратных клапанов, кранов и смесителей на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внутренних сетях; сборка и установка узлов задвижек и кранов линейных;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установка водомерных узлов; установка водонагревателей и кипятильников;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устройство внутренних инженерных систем и оборудования; установка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компенсаторов; установка воздухосборников из стальных труб 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воздухоотводчиков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и гидравлических затворов;</w:t>
      </w:r>
      <w:proofErr w:type="gram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установка приборов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указательных (манометров, термометров, указателей уровня, кранов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воздушных); установка газовых плит; установка калориферов 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воздухонагревателей; монтаж вентиляторов и вентиляционных агрегатов;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монтаж камер приточных орошения, обслуживания, выравнивания,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рециркуляции; прокладка электропроводки в квартирах жилых домов;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прокладка распределительных сетей в подвалах, на чердаках, лестничных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клетках; прокладка кабелей, закрепляемых на тросе или скобами;</w:t>
      </w:r>
      <w:proofErr w:type="gramEnd"/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затягивание и прокладка проводов; монтаж вводно-распределительного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устройства; монтаж стояков в готовых каналах на этажах с установкой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щитков; установка осветительных щитков; установка электрических плит;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прокладка трубопроводов из стальных труб с фланцами и сварными стыками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из готовых узлов и деталей; прокладка трубопроводов из алюминиевых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труб; прокладка трубопроводов из листового алюминия; прокладка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трубопроводов из медных, латунных труб;</w:t>
      </w:r>
      <w:proofErr w:type="gram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прокладка трубопроводов из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чугунных фланцевых труб; прокладка трубопроводов из свинцовых труб;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прокладка трубопроводов из листового свинца; прокладка трубопроводов из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стеклянных труб; прокладка трубопроводов из пластмассовых труб;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установка при прокладке трубопроводов фильтров, водо- 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маслоотделителей, компенсаторов, устройств перепускных; установка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запорной арматуры; установка закладных и отборных устройств систем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автоматизации, установок пожаротушения, оборудования систем густой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смазки;</w:t>
      </w:r>
      <w:proofErr w:type="gram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заполнение емкостей пенообразователем; врезка и присоединение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трубопроводов в действующие магистрали; монтаж короткозамыкателей,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разъединителей, выключателей, разрядников; монтаж рубильников,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выключателей, автоматов воздушных, аппаратов штепсельных; монтаж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щитков распределительных и осветительных, коробок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клеммных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и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ответвителей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>; монтаж щитов однорядных и двухрядных; монтаж шкафов,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пультов, стеллажей и вводно-распределительных устройств; монтаж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аппаратуры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lastRenderedPageBreak/>
        <w:t>пускорегулирующей и направляющей; установка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аккумуляторов, щелочных батарей с зарядкой;</w:t>
      </w:r>
      <w:proofErr w:type="gram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установка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электронагревательных приборов; установка электрических приборов;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прокладка внутренней электропроводки.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Установка заборов и ограждений.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Работы по строительству автомобильных дорог: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устройство и ремонт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грунтовых дорог с покрытием из песка, щебня или гравия; устройство и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ремонт грунтовых оснований, земляных и щебеночных покрытий;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устройство и ремонт покрытий из булыжного камня и брусчатки; устройство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и ремонт покрытий бетонных, мозаичных, цементных, металлоцементных;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устройство и ремонт бетонных бортов и бордюров; устройство и ремонт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покрытий асфальтобетонных и ксилолитовых;</w:t>
      </w:r>
      <w:proofErr w:type="gram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устройство и ремонт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автомобильных покрытий и путепроводов; установка дорожных знаков;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изготовление, установка и ремонт деревянных перил и ограждений;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устройство разметки проезжей части дорог; благоустройство территорий.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Отделочные работы: 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облицовочные работы; устройство покрытия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полов; штукатурка фасадов и внутри зданий; фактурная отделка фасадов;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утепление фасадов; устройство наличников тянутых; обивка поверхностей;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отделка поверхностей из сборных элементов и плит под окраску или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оклейку; устройство каркаса; устройство потолков; облицовка листами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сухой штукатурки и древесноволокнистыми плитами; обработка швов сухой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под фактуру "шагрень"; установка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гипсовых, цементных погонных, штучных деталей;</w:t>
      </w:r>
      <w:proofErr w:type="gram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гипсовые, цементные,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клеевые, малярные работы; установка цементных погонных деталей;</w:t>
      </w:r>
      <w:r w:rsidR="006817AA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окраска поверхностей внутри и снаружи помещений; шпатлевка помещений;</w:t>
      </w:r>
      <w:r w:rsidR="006817AA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покрытие поверхностей лаком и оклейка тканями; сверление и устройство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штраб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в конструкциях; резка конструкций; декоративные работы;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остекление оконных переплетов, фрамуг, дверных полотен и витрин жилых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и общественных зданий; оклейка обоями; устройство наружного защитного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покрытия "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сайдинг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>" с утеплением стен и без утепления;</w:t>
      </w:r>
      <w:proofErr w:type="gram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отделка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поверхностей жидкими обоями; установка стеклопакетов в металлические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переплеты; подготовка с </w:t>
      </w:r>
      <w:proofErr w:type="spellStart"/>
      <w:r w:rsidRPr="006D41B1">
        <w:rPr>
          <w:rFonts w:eastAsiaTheme="minorHAnsi"/>
          <w:color w:val="000000"/>
          <w:sz w:val="30"/>
          <w:szCs w:val="30"/>
          <w:lang w:eastAsia="en-US"/>
        </w:rPr>
        <w:t>огрунтовкой</w:t>
      </w:r>
      <w:proofErr w:type="spellEnd"/>
      <w:r w:rsidRPr="006D41B1">
        <w:rPr>
          <w:rFonts w:eastAsiaTheme="minorHAnsi"/>
          <w:color w:val="000000"/>
          <w:sz w:val="30"/>
          <w:szCs w:val="30"/>
          <w:lang w:eastAsia="en-US"/>
        </w:rPr>
        <w:t xml:space="preserve"> поверхностей.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proofErr w:type="gramStart"/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Обработка металлических изделий с использованием основных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технологических процессов машиностроения (сверление, токарная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обработка, наплавка, выравнивание, полировка, нарезка, заточка, сварка,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стыковка металлических поверхностей).</w:t>
      </w:r>
      <w:proofErr w:type="gramEnd"/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Распиловка, пропитка и строгание древесины, в том числе из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приобретенного кругляка, изготовление пиломатериалов, доски.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Установка кондиционеров.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Стекольные работы по вырезанию стекла по индивидуальным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размерам и конфигурациям заказчика (используется стекло-заготовка,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lastRenderedPageBreak/>
        <w:t>принадлежащее исполнителю либо стекло-заготовка, предоставленное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заказчиком).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Строительство телефонной канализации и прокладка телефонного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кабеля.</w:t>
      </w:r>
    </w:p>
    <w:p w:rsidR="006D41B1" w:rsidRPr="006D41B1" w:rsidRDefault="006817AA" w:rsidP="006817AA">
      <w:pPr>
        <w:autoSpaceDE w:val="0"/>
        <w:autoSpaceDN w:val="0"/>
        <w:adjustRightInd w:val="0"/>
        <w:ind w:left="142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 xml:space="preserve">Шлифовка основания полов, устройство </w:t>
      </w:r>
      <w:proofErr w:type="spellStart"/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полимерминерального</w:t>
      </w:r>
      <w:proofErr w:type="spellEnd"/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,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полимерцементного покрытия полов, укладка спортивных покрытий.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      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Монтаж санитарно - технического и отопительного оборудования.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242424"/>
          <w:sz w:val="30"/>
          <w:szCs w:val="30"/>
          <w:lang w:eastAsia="en-US"/>
        </w:rPr>
      </w:pPr>
      <w:r>
        <w:rPr>
          <w:rFonts w:eastAsiaTheme="minorHAnsi"/>
          <w:color w:val="242424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242424"/>
          <w:sz w:val="30"/>
          <w:szCs w:val="30"/>
          <w:lang w:eastAsia="en-US"/>
        </w:rPr>
        <w:t>Монтаж и сборка мебели, складских и торговых стеллажей и</w:t>
      </w:r>
      <w:r w:rsidR="00AD63C1">
        <w:rPr>
          <w:rFonts w:eastAsiaTheme="minorHAnsi"/>
          <w:color w:val="242424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242424"/>
          <w:sz w:val="30"/>
          <w:szCs w:val="30"/>
          <w:lang w:eastAsia="en-US"/>
        </w:rPr>
        <w:t>оборудования.</w:t>
      </w:r>
    </w:p>
    <w:p w:rsidR="006817AA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242424"/>
          <w:sz w:val="30"/>
          <w:szCs w:val="30"/>
          <w:lang w:eastAsia="en-US"/>
        </w:rPr>
      </w:pPr>
      <w:r>
        <w:rPr>
          <w:rFonts w:eastAsiaTheme="minorHAnsi"/>
          <w:color w:val="242424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242424"/>
          <w:sz w:val="30"/>
          <w:szCs w:val="30"/>
          <w:lang w:eastAsia="en-US"/>
        </w:rPr>
        <w:t xml:space="preserve">Монтаж, наладка в зданиях и на других объектах: </w:t>
      </w:r>
    </w:p>
    <w:p w:rsidR="006D41B1" w:rsidRPr="006D41B1" w:rsidRDefault="006D41B1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D41B1">
        <w:rPr>
          <w:rFonts w:eastAsiaTheme="minorHAnsi"/>
          <w:color w:val="000000"/>
          <w:sz w:val="30"/>
          <w:szCs w:val="30"/>
          <w:lang w:eastAsia="en-US"/>
        </w:rPr>
        <w:t>электропроводов,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электроарматуры и электроприборов; кабеля связи; кабеля для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компьютерных сетей и кабельного телевидения, включая волоконн</w:t>
      </w:r>
      <w:proofErr w:type="gramStart"/>
      <w:r w:rsidRPr="006D41B1">
        <w:rPr>
          <w:rFonts w:eastAsiaTheme="minorHAnsi"/>
          <w:color w:val="000000"/>
          <w:sz w:val="30"/>
          <w:szCs w:val="30"/>
          <w:lang w:eastAsia="en-US"/>
        </w:rPr>
        <w:t>о-</w:t>
      </w:r>
      <w:proofErr w:type="gramEnd"/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оптический кабель, спутниковых тарелок; систем освещения; систем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пожарной сигнализации; систем охранной сигнализации; уличного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освещения и электрического сигнального оборудования; освещения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6D41B1">
        <w:rPr>
          <w:rFonts w:eastAsiaTheme="minorHAnsi"/>
          <w:color w:val="000000"/>
          <w:sz w:val="30"/>
          <w:szCs w:val="30"/>
          <w:lang w:eastAsia="en-US"/>
        </w:rPr>
        <w:t>взлетно-посадочных полос; электрических коллекторов солнечной энергии.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Подключение бытовых электроприборов и оборудования к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инженерным системам (например, подключение плинтусного отопления).</w:t>
      </w:r>
    </w:p>
    <w:p w:rsidR="006D41B1" w:rsidRPr="006D41B1" w:rsidRDefault="006817AA" w:rsidP="006D41B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Переработка вторичного сырья из полиэтилена в гранулу, крошку</w:t>
      </w:r>
      <w:r w:rsidR="00AD63C1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(агломерат).</w:t>
      </w:r>
    </w:p>
    <w:p w:rsidR="001E6DBA" w:rsidRPr="006D41B1" w:rsidRDefault="006817AA" w:rsidP="006817AA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      </w:t>
      </w:r>
      <w:r w:rsidR="006D41B1" w:rsidRPr="006D41B1">
        <w:rPr>
          <w:rFonts w:eastAsiaTheme="minorHAnsi"/>
          <w:color w:val="000000"/>
          <w:sz w:val="30"/>
          <w:szCs w:val="30"/>
          <w:lang w:eastAsia="en-US"/>
        </w:rPr>
        <w:t>Производство изделий из композитных пластиков.</w:t>
      </w:r>
    </w:p>
    <w:p w:rsidR="001E6DBA" w:rsidRDefault="001E6DBA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74A02" w:rsidRDefault="00074A02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D4A40" w:rsidRDefault="000D4A40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D4A40" w:rsidRDefault="000D4A40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0D4A40" w:rsidRPr="006D41B1" w:rsidRDefault="000D4A40" w:rsidP="00BB568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bookmarkStart w:id="0" w:name="_GoBack"/>
      <w:bookmarkEnd w:id="0"/>
    </w:p>
    <w:p w:rsidR="00551243" w:rsidRPr="00551243" w:rsidRDefault="00074A02" w:rsidP="00551243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 xml:space="preserve">                                                                                                 </w:t>
      </w:r>
      <w:r w:rsidR="00551243" w:rsidRPr="00551243">
        <w:rPr>
          <w:rFonts w:eastAsiaTheme="minorHAnsi"/>
          <w:sz w:val="30"/>
          <w:szCs w:val="30"/>
          <w:lang w:eastAsia="en-US"/>
        </w:rPr>
        <w:t>Приложение 2</w:t>
      </w:r>
    </w:p>
    <w:p w:rsidR="00551243" w:rsidRPr="00551243" w:rsidRDefault="00551243" w:rsidP="00551243">
      <w:pPr>
        <w:autoSpaceDE w:val="0"/>
        <w:autoSpaceDN w:val="0"/>
        <w:adjustRightInd w:val="0"/>
        <w:rPr>
          <w:rFonts w:eastAsiaTheme="minorHAnsi"/>
          <w:b/>
          <w:bCs/>
          <w:sz w:val="30"/>
          <w:szCs w:val="30"/>
          <w:lang w:eastAsia="en-US"/>
        </w:rPr>
      </w:pPr>
      <w:r w:rsidRPr="00551243">
        <w:rPr>
          <w:rFonts w:eastAsiaTheme="minorHAnsi"/>
          <w:b/>
          <w:bCs/>
          <w:sz w:val="30"/>
          <w:szCs w:val="30"/>
          <w:lang w:eastAsia="en-US"/>
        </w:rPr>
        <w:t>Примеры деятельности, классифицируемой для целей</w:t>
      </w:r>
      <w:r>
        <w:rPr>
          <w:rFonts w:eastAsiaTheme="minorHAnsi"/>
          <w:b/>
          <w:bCs/>
          <w:sz w:val="30"/>
          <w:szCs w:val="30"/>
          <w:lang w:eastAsia="en-US"/>
        </w:rPr>
        <w:t xml:space="preserve">                     </w:t>
      </w:r>
      <w:r w:rsidRPr="00551243">
        <w:rPr>
          <w:rFonts w:eastAsiaTheme="minorHAnsi"/>
          <w:b/>
          <w:bCs/>
          <w:sz w:val="30"/>
          <w:szCs w:val="30"/>
          <w:lang w:eastAsia="en-US"/>
        </w:rPr>
        <w:t>налогообложения как услуга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Ремонт оборудования, транспортных средств, одежды, обуви,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бытовых электроприборов, мобильных телефонов и иного движимого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имущества.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Техническое обслуживание оборудования, транспортных средств и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иного движимого имущества.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Стирка и химчистка.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proofErr w:type="spellStart"/>
      <w:r w:rsidR="00551243" w:rsidRPr="00551243">
        <w:rPr>
          <w:rFonts w:eastAsiaTheme="minorHAnsi"/>
          <w:sz w:val="30"/>
          <w:szCs w:val="30"/>
          <w:lang w:eastAsia="en-US"/>
        </w:rPr>
        <w:t>Предпроектные</w:t>
      </w:r>
      <w:proofErr w:type="spellEnd"/>
      <w:r w:rsidR="00551243" w:rsidRPr="00551243">
        <w:rPr>
          <w:rFonts w:eastAsiaTheme="minorHAnsi"/>
          <w:sz w:val="30"/>
          <w:szCs w:val="30"/>
          <w:lang w:eastAsia="en-US"/>
        </w:rPr>
        <w:t xml:space="preserve"> и проектные услуги (подготовка </w:t>
      </w:r>
      <w:proofErr w:type="gramStart"/>
      <w:r w:rsidR="00551243" w:rsidRPr="00551243">
        <w:rPr>
          <w:rFonts w:eastAsiaTheme="minorHAnsi"/>
          <w:sz w:val="30"/>
          <w:szCs w:val="30"/>
          <w:lang w:eastAsia="en-US"/>
        </w:rPr>
        <w:t>технико-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экономических</w:t>
      </w:r>
      <w:proofErr w:type="gramEnd"/>
      <w:r w:rsidR="00551243" w:rsidRPr="00551243">
        <w:rPr>
          <w:rFonts w:eastAsiaTheme="minorHAnsi"/>
          <w:sz w:val="30"/>
          <w:szCs w:val="30"/>
          <w:lang w:eastAsia="en-US"/>
        </w:rPr>
        <w:t xml:space="preserve"> обоснований, проектно-конструкторские разработки,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технические испытания и анализ результатов таких испытаний), которые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относятся к инжиниринговым услугам.</w:t>
      </w:r>
      <w:r>
        <w:rPr>
          <w:rFonts w:eastAsiaTheme="minorHAnsi"/>
          <w:sz w:val="30"/>
          <w:szCs w:val="30"/>
          <w:lang w:eastAsia="en-US"/>
        </w:rPr>
        <w:t xml:space="preserve">   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Деятельность комиссионеров.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Консультационные услуги.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Аудиторские услуги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Дизайнерские услуги.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Рекламные услуги.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Управленческие услуги.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Услуги по предоставлению информации.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Парикмахерские услуги и услуги салонов красоты.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Юридические услуги.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Маркетинговые услуги.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Предоставление в аренду имущества, за исключением предоставления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в аренду легковых автомобилей с водителем и грузовых транспортных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сре</w:t>
      </w:r>
      <w:proofErr w:type="gramStart"/>
      <w:r w:rsidR="00551243" w:rsidRPr="00551243">
        <w:rPr>
          <w:rFonts w:eastAsiaTheme="minorHAnsi"/>
          <w:sz w:val="30"/>
          <w:szCs w:val="30"/>
          <w:lang w:eastAsia="en-US"/>
        </w:rPr>
        <w:t>дств с в</w:t>
      </w:r>
      <w:proofErr w:type="gramEnd"/>
      <w:r w:rsidR="00551243" w:rsidRPr="00551243">
        <w:rPr>
          <w:rFonts w:eastAsiaTheme="minorHAnsi"/>
          <w:sz w:val="30"/>
          <w:szCs w:val="30"/>
          <w:lang w:eastAsia="en-US"/>
        </w:rPr>
        <w:t>одителем.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Экспедиционные услуги.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Бухгалтерские услуги.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Письменный и устный перевод.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Составление проектно-сметной документации для застройщика.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Ремонт и заправка картриджей для копировальной и печатающей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техники.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Замена фурнитуры на окнах и дверях, замена стеклопакетов, ручек,</w:t>
      </w:r>
    </w:p>
    <w:p w:rsidR="00551243" w:rsidRPr="00551243" w:rsidRDefault="00551243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 w:rsidRPr="00551243">
        <w:rPr>
          <w:rFonts w:eastAsiaTheme="minorHAnsi"/>
          <w:sz w:val="30"/>
          <w:szCs w:val="30"/>
          <w:lang w:eastAsia="en-US"/>
        </w:rPr>
        <w:t>замков и т.д.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Изготовление дизайн проекта.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 xml:space="preserve">Услуги </w:t>
      </w:r>
      <w:proofErr w:type="spellStart"/>
      <w:r w:rsidR="00551243" w:rsidRPr="00551243">
        <w:rPr>
          <w:rFonts w:eastAsiaTheme="minorHAnsi"/>
          <w:sz w:val="30"/>
          <w:szCs w:val="30"/>
          <w:lang w:eastAsia="en-US"/>
        </w:rPr>
        <w:t>клининга</w:t>
      </w:r>
      <w:proofErr w:type="spellEnd"/>
      <w:r w:rsidR="00551243" w:rsidRPr="00551243">
        <w:rPr>
          <w:rFonts w:eastAsiaTheme="minorHAnsi"/>
          <w:sz w:val="30"/>
          <w:szCs w:val="30"/>
          <w:lang w:eastAsia="en-US"/>
        </w:rPr>
        <w:t xml:space="preserve">, в </w:t>
      </w:r>
      <w:proofErr w:type="spellStart"/>
      <w:r w:rsidR="00551243" w:rsidRPr="00551243">
        <w:rPr>
          <w:rFonts w:eastAsiaTheme="minorHAnsi"/>
          <w:sz w:val="30"/>
          <w:szCs w:val="30"/>
          <w:lang w:eastAsia="en-US"/>
        </w:rPr>
        <w:t>т.ч</w:t>
      </w:r>
      <w:proofErr w:type="spellEnd"/>
      <w:r w:rsidR="00551243" w:rsidRPr="00551243">
        <w:rPr>
          <w:rFonts w:eastAsiaTheme="minorHAnsi"/>
          <w:sz w:val="30"/>
          <w:szCs w:val="30"/>
          <w:lang w:eastAsia="en-US"/>
        </w:rPr>
        <w:t>. при выполнении высотных работ.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proofErr w:type="gramStart"/>
      <w:r w:rsidR="00551243" w:rsidRPr="00551243">
        <w:rPr>
          <w:rFonts w:eastAsiaTheme="minorHAnsi"/>
          <w:sz w:val="30"/>
          <w:szCs w:val="30"/>
          <w:lang w:eastAsia="en-US"/>
        </w:rPr>
        <w:t>Выполнение копирайтинга (ИП пишет текст, статью на заданную тему.</w:t>
      </w:r>
      <w:proofErr w:type="gramEnd"/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proofErr w:type="gramStart"/>
      <w:r w:rsidR="00551243" w:rsidRPr="00551243">
        <w:rPr>
          <w:rFonts w:eastAsiaTheme="minorHAnsi"/>
          <w:sz w:val="30"/>
          <w:szCs w:val="30"/>
          <w:lang w:eastAsia="en-US"/>
        </w:rPr>
        <w:t>Созданный материал передается заказчику).</w:t>
      </w:r>
      <w:proofErr w:type="gramEnd"/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Разработка инструкций по обращению с отходами и согласование их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в компетентных органах.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Услуги сметчика (ИП разрабатывает смету и передает заказчику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услуг оформленные документы (смету)).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Копировальные услуги (изготовление копий документов и пр.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материалов).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Деятельность танцевальной студии.</w:t>
      </w:r>
    </w:p>
    <w:p w:rsidR="00551243" w:rsidRPr="00551243" w:rsidRDefault="006817AA" w:rsidP="0055124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Подбор учебных материалов для студенческих работ и их отправка</w:t>
      </w:r>
      <w:r w:rsidR="00551243">
        <w:rPr>
          <w:rFonts w:eastAsiaTheme="minorHAnsi"/>
          <w:sz w:val="30"/>
          <w:szCs w:val="30"/>
          <w:lang w:eastAsia="en-US"/>
        </w:rPr>
        <w:t xml:space="preserve"> </w:t>
      </w:r>
      <w:r w:rsidR="00551243" w:rsidRPr="00551243">
        <w:rPr>
          <w:rFonts w:eastAsiaTheme="minorHAnsi"/>
          <w:sz w:val="30"/>
          <w:szCs w:val="30"/>
          <w:lang w:eastAsia="en-US"/>
        </w:rPr>
        <w:t>заказчику.</w:t>
      </w:r>
    </w:p>
    <w:p w:rsidR="001E6DBA" w:rsidRPr="00551243" w:rsidRDefault="006817AA" w:rsidP="006817AA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     </w:t>
      </w:r>
      <w:r w:rsidR="00551243" w:rsidRPr="00551243">
        <w:rPr>
          <w:rFonts w:eastAsiaTheme="minorHAnsi"/>
          <w:sz w:val="30"/>
          <w:szCs w:val="30"/>
          <w:lang w:eastAsia="en-US"/>
        </w:rPr>
        <w:t>Расчет тепловой эффективности жилых зданий.</w:t>
      </w:r>
    </w:p>
    <w:sectPr w:rsidR="001E6DBA" w:rsidRPr="00551243" w:rsidSect="000D4A40">
      <w:pgSz w:w="11906" w:h="16838"/>
      <w:pgMar w:top="794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D1162"/>
    <w:multiLevelType w:val="hybridMultilevel"/>
    <w:tmpl w:val="64FA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84"/>
    <w:rsid w:val="00074A02"/>
    <w:rsid w:val="000C43EC"/>
    <w:rsid w:val="000D4A40"/>
    <w:rsid w:val="001A2D09"/>
    <w:rsid w:val="001C3C09"/>
    <w:rsid w:val="001D4D03"/>
    <w:rsid w:val="001E6DBA"/>
    <w:rsid w:val="001F4990"/>
    <w:rsid w:val="00211940"/>
    <w:rsid w:val="00255AA0"/>
    <w:rsid w:val="002A75B1"/>
    <w:rsid w:val="00306DAB"/>
    <w:rsid w:val="0032202E"/>
    <w:rsid w:val="00361317"/>
    <w:rsid w:val="003A5FC4"/>
    <w:rsid w:val="00440D73"/>
    <w:rsid w:val="004C54AC"/>
    <w:rsid w:val="0054070A"/>
    <w:rsid w:val="00551243"/>
    <w:rsid w:val="00584668"/>
    <w:rsid w:val="005F2EA1"/>
    <w:rsid w:val="006817AA"/>
    <w:rsid w:val="006D1F5D"/>
    <w:rsid w:val="006D41B1"/>
    <w:rsid w:val="006E4513"/>
    <w:rsid w:val="006F2817"/>
    <w:rsid w:val="006F29F4"/>
    <w:rsid w:val="00701F9D"/>
    <w:rsid w:val="007321DF"/>
    <w:rsid w:val="00732B49"/>
    <w:rsid w:val="008164D9"/>
    <w:rsid w:val="00845A6A"/>
    <w:rsid w:val="00870A82"/>
    <w:rsid w:val="00974292"/>
    <w:rsid w:val="00981B22"/>
    <w:rsid w:val="009B3E84"/>
    <w:rsid w:val="009B5E9F"/>
    <w:rsid w:val="00A313BC"/>
    <w:rsid w:val="00A326A4"/>
    <w:rsid w:val="00A70FD8"/>
    <w:rsid w:val="00AD63C1"/>
    <w:rsid w:val="00AF1450"/>
    <w:rsid w:val="00B52316"/>
    <w:rsid w:val="00BB568E"/>
    <w:rsid w:val="00BC74F3"/>
    <w:rsid w:val="00C36491"/>
    <w:rsid w:val="00C60519"/>
    <w:rsid w:val="00C82990"/>
    <w:rsid w:val="00CD23FA"/>
    <w:rsid w:val="00D46D67"/>
    <w:rsid w:val="00E62D35"/>
    <w:rsid w:val="00F95E3B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6F29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6F2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Юлия Леонидовна</dc:creator>
  <cp:lastModifiedBy>Rabchun</cp:lastModifiedBy>
  <cp:revision>9</cp:revision>
  <cp:lastPrinted>2020-02-10T06:59:00Z</cp:lastPrinted>
  <dcterms:created xsi:type="dcterms:W3CDTF">2022-01-26T06:29:00Z</dcterms:created>
  <dcterms:modified xsi:type="dcterms:W3CDTF">2022-01-28T10:26:00Z</dcterms:modified>
</cp:coreProperties>
</file>