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30" w:rsidRDefault="00DD1D30" w:rsidP="00DD1D30">
      <w:pPr>
        <w:pStyle w:val="1"/>
        <w:shd w:val="clear" w:color="auto" w:fill="FFFFFF"/>
        <w:spacing w:before="0"/>
        <w:ind w:firstLine="709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 w:rsidRPr="00654CC4">
        <w:rPr>
          <w:rFonts w:ascii="Times New Roman" w:hAnsi="Times New Roman"/>
          <w:color w:val="000000"/>
        </w:rPr>
        <w:t>О некоторых вопросах заключения и исполнения гражданско-правовых договоров (договоров подряда)</w:t>
      </w:r>
    </w:p>
    <w:p w:rsidR="00DD1D30" w:rsidRPr="00654CC4" w:rsidRDefault="00DD1D30" w:rsidP="00DD1D30"/>
    <w:p w:rsidR="00DD1D30" w:rsidRPr="00654CC4" w:rsidRDefault="00D22044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DD1D30" w:rsidRPr="00654CC4">
        <w:rPr>
          <w:color w:val="000000"/>
          <w:sz w:val="28"/>
          <w:szCs w:val="28"/>
        </w:rPr>
        <w:t xml:space="preserve">аконодательством </w:t>
      </w:r>
      <w:r>
        <w:rPr>
          <w:color w:val="000000"/>
          <w:sz w:val="28"/>
          <w:szCs w:val="28"/>
        </w:rPr>
        <w:t xml:space="preserve">Республики Беларусь </w:t>
      </w:r>
      <w:r w:rsidR="00DD1D30" w:rsidRPr="00654CC4">
        <w:rPr>
          <w:color w:val="000000"/>
          <w:sz w:val="28"/>
          <w:szCs w:val="28"/>
        </w:rPr>
        <w:t>определено, что 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 в установленный срок, а заказчик обязуется принять результат работы и оплатить его (уплатить цену работы).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Указом Президента Республики Беларусь от 6 июля 2005 г. № 314 "О некоторых мерах по защите прав граждан, выполняющих работу по гражданско-правовым и трудовым договорам" (далее – Указ Президента Республики Беларусь от 6 июля</w:t>
      </w:r>
      <w:r w:rsidRPr="00654CC4">
        <w:rPr>
          <w:rStyle w:val="apple-converted-space"/>
          <w:color w:val="000000"/>
          <w:sz w:val="28"/>
          <w:szCs w:val="28"/>
        </w:rPr>
        <w:t> </w:t>
      </w:r>
      <w:r w:rsidRPr="00654CC4">
        <w:rPr>
          <w:color w:val="000000"/>
          <w:sz w:val="28"/>
          <w:szCs w:val="28"/>
        </w:rPr>
        <w:t>2005 г. № 314) в целях обеспечения своевременного расчета с гражданами за выполненную работу, оказанную услугу и созданный объект интеллектуальной собственности по гражданско-правовым договорам и защиты их отдельных социально-трудовых прав установлено, что: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юридические лица и индивидуальные предприниматели, предоставляющие работу гражданам по гражданско-правовым договорам, предметом которых является выполнение работ, оказание услуг и создание объектов интеллектуальной собственности, обязаны заключать с ними указанные договоры в письменной форме и определять в этих договорах кроме условий, установленных законодательством, следующие существенные условия: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порядок расчета сторон по гражданско-правовым договорам, включая суммы, подлежащие выплате;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основания досрочного расторжения гражданско-правового договора;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ответственность за неисполнение заказчиком обязательств по оплате выполненной работы, оказанной услуги либо созданного объекта интеллектуальной собственности в виде неустойки в размере не менее 0,15 процента невыплаченной суммы за каждый день просрочки;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обязательство заказчика – юридического лица или индивидуального предпринимателя, предоставляющего работу гражданам по гражданско-правовым договорам (далее – заказчик), по уплате за них в установленном порядке обязательных страховых взносов на государственное социальное страхование в Фонд социальной защиты населения Министерства труда и социальной защиты;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обязательства сторон по обеспечению безопасных условий работы исходя из обязанностей сторон гражданско-правового договора и ответственность за их невыполнение.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Так, обязательному страхованию от несчастных случаев на производстве и профессиональных заболеваний в соответствии с пунктом 243 Положения о страховой деятельности в Республике Беларусь, утвержденного Указом Президента Республики Беларусь</w:t>
      </w:r>
      <w:r w:rsidRPr="00654CC4">
        <w:rPr>
          <w:rStyle w:val="apple-converted-space"/>
          <w:color w:val="000000"/>
          <w:sz w:val="28"/>
          <w:szCs w:val="28"/>
        </w:rPr>
        <w:t> </w:t>
      </w:r>
      <w:r w:rsidRPr="00654CC4">
        <w:rPr>
          <w:color w:val="000000"/>
          <w:sz w:val="28"/>
          <w:szCs w:val="28"/>
        </w:rPr>
        <w:t>от 25 августа</w:t>
      </w:r>
      <w:r w:rsidRPr="00654CC4">
        <w:rPr>
          <w:rStyle w:val="apple-converted-space"/>
          <w:color w:val="000000"/>
          <w:sz w:val="28"/>
          <w:szCs w:val="28"/>
        </w:rPr>
        <w:t> </w:t>
      </w:r>
      <w:r w:rsidRPr="00654CC4">
        <w:rPr>
          <w:color w:val="000000"/>
          <w:sz w:val="28"/>
          <w:szCs w:val="28"/>
        </w:rPr>
        <w:t xml:space="preserve">2006 г. № 530 «О страховой деятельности», подлежат жизнь или здоровье граждан, в том числе,  работающих по гражданско-правовому договору на территории страхователя и </w:t>
      </w:r>
      <w:r w:rsidRPr="00654CC4">
        <w:rPr>
          <w:color w:val="000000"/>
          <w:sz w:val="28"/>
          <w:szCs w:val="28"/>
        </w:rPr>
        <w:lastRenderedPageBreak/>
        <w:t>действующих под контролем страхователя за безопасным ведением работ либо действующих под контролем страхователя за безопасным ведением работ вне территории страхователя.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Обязательства сторон по обеспечению безопасных условий работы исходя из обязанностей сторон гражданско-правового договора и ответственность за их невыполнение предусмотрены Законом Республики Беларусь «Об охране труда» (далее – Закон).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Так, согласно статье 13 Закона работодатель обязан: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обеспечивать в соответствии с требованиями нормативных правовых актов, технических нормативных правовых актов по охране труда безопасность при эксплуатации территории, производственных зданий (помещений), сооружений, оборудования, технологических процессов и применяемых в производстве материалов, химических веществ, а также эффективную эксплуатацию средств индивидуальной и коллективной защиты;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предоставлять при необходимости места для выполнения работ (оказания услуг) и создания объектов интеллектуальной собственности по гражданско-правовому договору, соответствующие требованиям по охране труда;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принимать меры по предотвращению аварийных ситуаций, сохранению жизни и здоровья работающих при возникновении таких ситуаций, оказанию потерпевшим при несчастных случаях на производстве необходимой помощи, их доставке в организацию здравоохранения;</w:t>
      </w:r>
    </w:p>
    <w:p w:rsidR="00D2204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осуществлять подготовку (обучение), инструктаж, переподготовку, стажировку, повышение квалификации и проверку знаний работающих по вопросам охраны труда в порядке, установленном Инструкцией о порядке обучения, стажировки, инструктажа и проверки знаний работающих по вопросам охраны труда, утвержденной постановлением Министерства труда и социальной защиты Республики Беларусь от</w:t>
      </w:r>
      <w:r w:rsidRPr="00654CC4">
        <w:rPr>
          <w:rStyle w:val="apple-converted-space"/>
          <w:color w:val="000000"/>
          <w:sz w:val="28"/>
          <w:szCs w:val="28"/>
        </w:rPr>
        <w:t> </w:t>
      </w:r>
      <w:r w:rsidRPr="00654CC4">
        <w:rPr>
          <w:color w:val="000000"/>
          <w:sz w:val="28"/>
          <w:szCs w:val="28"/>
        </w:rPr>
        <w:br/>
        <w:t>28 ноября</w:t>
      </w:r>
      <w:r w:rsidRPr="00654CC4">
        <w:rPr>
          <w:rStyle w:val="apple-converted-space"/>
          <w:color w:val="000000"/>
          <w:sz w:val="28"/>
          <w:szCs w:val="28"/>
        </w:rPr>
        <w:t> </w:t>
      </w:r>
      <w:r w:rsidRPr="00654CC4">
        <w:rPr>
          <w:color w:val="000000"/>
          <w:sz w:val="28"/>
          <w:szCs w:val="28"/>
        </w:rPr>
        <w:t xml:space="preserve">2008 г. № 175. 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Причем согласно подпункту 1.3 пункта 1 Указа Президента Республики Беларусь от 6 июля</w:t>
      </w:r>
      <w:r w:rsidRPr="00654CC4">
        <w:rPr>
          <w:rStyle w:val="apple-converted-space"/>
          <w:color w:val="000000"/>
          <w:sz w:val="28"/>
          <w:szCs w:val="28"/>
        </w:rPr>
        <w:t> </w:t>
      </w:r>
      <w:r w:rsidRPr="00654CC4">
        <w:rPr>
          <w:color w:val="000000"/>
          <w:sz w:val="28"/>
          <w:szCs w:val="28"/>
        </w:rPr>
        <w:t>2005 г. № 314 работодатель может требовать от работающих документы, подтверждающие прохождение ими подготовки (обучения), инструктажа, медицинского осмотра, если это необходимо для выполнения соответствующих видов работ;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информировать работающих о состоянии условий и охраны труда на рабочем месте, о существующем риске повреждения здоровья и полагающихся средствах индивидуальной защиты, компенсациях по условиям труда;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обеспечивать в соответствии с Правилами расследования и учета несчастных случаев на производстве и профессиональных заболеваний, утвержденных постановлением Совета Министров Республики Беларусь от 15 января</w:t>
      </w:r>
      <w:r w:rsidRPr="00654CC4">
        <w:rPr>
          <w:rStyle w:val="apple-converted-space"/>
          <w:color w:val="000000"/>
          <w:sz w:val="28"/>
          <w:szCs w:val="28"/>
        </w:rPr>
        <w:t> </w:t>
      </w:r>
      <w:r w:rsidRPr="00654CC4">
        <w:rPr>
          <w:color w:val="000000"/>
          <w:sz w:val="28"/>
          <w:szCs w:val="28"/>
        </w:rPr>
        <w:t>2004 г. № 30, расследование и учет несчастных случаев на производстве, профессиональных заболеваний, аварий, разработку и реализацию мер по их профилактике;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осуществлять обязательное страхование работающих от несчастных случаев на производстве и профессиональных заболеваний в соответствии с законодательством;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lastRenderedPageBreak/>
        <w:t>беспрепятственно допускать к проведению проверок в установленном законодательством порядке представителей соответствующих органов, предоставлять сведения по охране труда по вопросам, входящим в их компетенцию;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не допускать к выполнению работ (оказанию услуг), отстранять от выполнения работ (оказания услуг) в соответствующий день (смену) работающего, появившегося на рабочем месте в состоянии алкогольного, наркотического или токсического опьянения, а также в состоянии, связанном с болезнью, препятствующем выполнению работ (оказанию услуг);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возмещать вред, причиненный жизни и здоровью работающих, в порядке, установленном законодательством;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исполнять другие обязанности, предусмотренные законодательством об охране труда.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В свою очередь обязанности работающих по гражданско-правовым договорам предусмотрены статьей 15 Закона. Так, работающий обязан: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соблюдать требования по охране труда, а также правила поведения на территории организации, в производственных, вспомогательных и бытовых помещениях;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использовать и правильно применять средства индивидуальной и коллективной защиты;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проходить в установленном законодательством порядке медицинские осмотры, подготовку (обучение), переподготовку, стажировку, инструктаж, повышение квалификации и проверку знаний по вопросам охраны труда;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немедленно сообщать работодателю о любой ситуации, угрожающей жизни или здоровью работающих и окружающих, несчастном случае, произошедшем на производстве, оказывать содействие работодателю по принятию мер для оказания необходимой помощи потерпевшим и доставки их в организацию здравоохранения;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исполнять другие обязанности, предусмотренные законодательством об охране труда.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По вопросу обеспечения работающих средствами индивидуальной защиты необходимо отметить, что согласно статье 22 Закона, работающие по гражданско-правовым договорам обеспечиваются средствами индивидуальной защиты, а также смывающими и обезвреживающими средствами в соответствии с данными договорами.</w:t>
      </w:r>
    </w:p>
    <w:p w:rsidR="00DD1D30" w:rsidRPr="00654CC4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4CC4">
        <w:rPr>
          <w:color w:val="000000"/>
          <w:sz w:val="28"/>
          <w:szCs w:val="28"/>
        </w:rPr>
        <w:t>Также работающий по гражданско-правовому договору вправе отказаться от исполнения гражданско-правового договора полностью или частично в случае, если работодателем не созданы или ненадлежащим образом созданы условия, предусмотренные гражданско-правовым договором.</w:t>
      </w:r>
    </w:p>
    <w:p w:rsidR="00DD1D30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D1D30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D1D30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D1D30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D1D30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D1D30" w:rsidRDefault="00DD1D30" w:rsidP="00DD1D30">
      <w:pPr>
        <w:pStyle w:val="style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D1D30" w:rsidRDefault="00DD1D30" w:rsidP="00DD1D3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1D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Таблица. Сравнение </w:t>
      </w:r>
      <w:hyperlink r:id="rId4" w:tgtFrame="_blank" w:history="1">
        <w:r w:rsidRPr="00DD1D30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трудового договора</w:t>
        </w:r>
      </w:hyperlink>
      <w:r w:rsidRPr="00DD1D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и </w:t>
      </w:r>
    </w:p>
    <w:p w:rsidR="00DD1D30" w:rsidRPr="00DD1D30" w:rsidRDefault="00DD1D30" w:rsidP="00DD1D3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D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гражданско-правового </w:t>
      </w:r>
      <w:hyperlink r:id="rId5" w:tgtFrame="_blank" w:history="1">
        <w:r w:rsidRPr="00DD1D30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договора подряда</w:t>
        </w:r>
      </w:hyperlink>
    </w:p>
    <w:p w:rsidR="00DD1D30" w:rsidRPr="005E78FA" w:rsidRDefault="00DD1D30" w:rsidP="00DD1D30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78F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3780"/>
        <w:gridCol w:w="3780"/>
      </w:tblGrid>
      <w:tr w:rsidR="00DD1D30" w:rsidRPr="005E78FA" w:rsidTr="00540701">
        <w:tc>
          <w:tcPr>
            <w:tcW w:w="2430" w:type="dxa"/>
            <w:hideMark/>
          </w:tcPr>
          <w:p w:rsidR="00DD1D30" w:rsidRPr="005E78FA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hideMark/>
          </w:tcPr>
          <w:p w:rsidR="00DD1D30" w:rsidRPr="005E78FA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8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Трудовой договор</w:t>
            </w:r>
          </w:p>
        </w:tc>
        <w:tc>
          <w:tcPr>
            <w:tcW w:w="3780" w:type="dxa"/>
            <w:hideMark/>
          </w:tcPr>
          <w:p w:rsidR="00DD1D30" w:rsidRPr="005E78FA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8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Гражданско-правовой </w:t>
            </w:r>
            <w:r w:rsidRPr="005E78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договор подряда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Стороны договора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Наниматель - работник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 - подрядчик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 по определенной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труда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договора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неопределенный срок.</w:t>
            </w:r>
          </w:p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определенный срок не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более пяти лет.</w:t>
            </w:r>
          </w:p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время выполнения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определенной работы.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время выполнения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обязанностей временно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отсутствующего работника,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которым сохраняется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место работы.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время выполнения сезонных работ.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Устанавливаются начальный и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конечный сроки выполнения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работы. Заключается на срок выполнения работы по договору, после чего договор считается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исполненным и отношения по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данному договору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прекращаются.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работы,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трудовой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распорядок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и окончание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ежедневной работы, время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отдыха определяются правилами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внутреннего трудового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распорядка, действующего у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нанимателя.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усмотрению подрядчика.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материалами,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средствами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производства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Наниматель предоставляет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работнику рабочее место,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обеспечивает сырьем,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материалами, инструментами,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механизмами и др.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выполняется из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материалов подрядчика, его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силами и средствами, если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иное не предусмотрено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договором.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работы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Личный труд работника.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Подрядчик самостоятельно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определяет способы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выполнения задания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заказчика и может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привлекать для выполнения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работы по договору других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лиц.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Обеспечивается нанимателем.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Обеспечивается подрядчиком.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Отношения сторон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договора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Подчинение работника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нанимателю.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Равенство сторон договора.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защищенность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Обязательное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государственное социальное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страхование работников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нанимателем.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социальное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страхование только при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условии добровольной уплаты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страховых взносов в Фонд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социальной защиты населения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Министерства труда и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социальной защиты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Республики Беларусь.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и льготы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работника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распространяются гарантии и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льготы, предусмотренные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трудовым и социальным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законодательством.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Отсутствуют.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 выплачиваемая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заработная плата по заранее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установленным нормам и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расценкам.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работы выплачивается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окончании ее выполнения,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если иное не установлено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договором.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договора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письменная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форма трудового договора.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зависимости от суммы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договора.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приказа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Обязательно издание приказа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 приеме на работу.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издается.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 трудовую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книжку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Обязательно внесение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сведений о приеме на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работу, переводах,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увольнении.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производится.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отпуска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Независимо от вида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трудового договора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работники имеют право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основной отпуск.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Права на отпуск не имеют.</w:t>
            </w:r>
          </w:p>
        </w:tc>
      </w:tr>
      <w:tr w:rsidR="00DD1D30" w:rsidRPr="00654CC4" w:rsidTr="00540701">
        <w:tc>
          <w:tcPr>
            <w:tcW w:w="2430" w:type="dxa"/>
            <w:hideMark/>
          </w:tcPr>
          <w:p w:rsidR="00DD1D30" w:rsidRPr="00654CC4" w:rsidRDefault="00DD1D30" w:rsidP="005407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разрешения споров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по трудовым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спорам, суд.</w:t>
            </w:r>
          </w:p>
        </w:tc>
        <w:tc>
          <w:tcPr>
            <w:tcW w:w="3780" w:type="dxa"/>
            <w:hideMark/>
          </w:tcPr>
          <w:p w:rsidR="00DD1D30" w:rsidRPr="00654CC4" w:rsidRDefault="00DD1D30" w:rsidP="00540701">
            <w:pPr>
              <w:ind w:left="17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судебном порядке или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порядке, установленном </w:t>
            </w:r>
            <w:r w:rsidRPr="00654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договором.</w:t>
            </w:r>
          </w:p>
        </w:tc>
      </w:tr>
    </w:tbl>
    <w:p w:rsidR="00DD1D30" w:rsidRPr="00654CC4" w:rsidRDefault="00DD1D30" w:rsidP="00DD1D30">
      <w:pPr>
        <w:pStyle w:val="style2"/>
        <w:shd w:val="clear" w:color="auto" w:fill="FFFFFF"/>
        <w:spacing w:before="0" w:beforeAutospacing="0" w:after="600" w:afterAutospacing="0"/>
        <w:ind w:firstLine="675"/>
        <w:jc w:val="center"/>
        <w:rPr>
          <w:color w:val="000000"/>
        </w:rPr>
      </w:pPr>
    </w:p>
    <w:p w:rsidR="00DD1D30" w:rsidRDefault="00DD1D30" w:rsidP="00DD1D30">
      <w:pPr>
        <w:pStyle w:val="style2"/>
        <w:shd w:val="clear" w:color="auto" w:fill="FFFFFF"/>
        <w:spacing w:before="0" w:beforeAutospacing="0" w:after="600" w:afterAutospacing="0"/>
        <w:ind w:firstLine="675"/>
        <w:jc w:val="both"/>
        <w:rPr>
          <w:rFonts w:ascii="Trebuchet MS" w:hAnsi="Trebuchet MS"/>
          <w:color w:val="000000"/>
          <w:sz w:val="36"/>
          <w:szCs w:val="36"/>
        </w:rPr>
      </w:pPr>
    </w:p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Pr="00DD1D30" w:rsidRDefault="00DD1D30" w:rsidP="00DD1D30">
      <w:pPr>
        <w:pStyle w:val="1"/>
        <w:pBdr>
          <w:bottom w:val="single" w:sz="12" w:space="5" w:color="E8E8E8"/>
        </w:pBdr>
        <w:shd w:val="clear" w:color="auto" w:fill="FFFFFF"/>
        <w:spacing w:before="0" w:line="312" w:lineRule="atLeast"/>
        <w:jc w:val="center"/>
        <w:textAlignment w:val="baseline"/>
        <w:rPr>
          <w:rFonts w:ascii="Times New Roman" w:hAnsi="Times New Roman"/>
          <w:b w:val="0"/>
          <w:bCs w:val="0"/>
          <w:color w:val="auto"/>
        </w:rPr>
      </w:pPr>
      <w:r w:rsidRPr="00DD1D30">
        <w:rPr>
          <w:rFonts w:ascii="Times New Roman" w:hAnsi="Times New Roman"/>
          <w:b w:val="0"/>
          <w:bCs w:val="0"/>
          <w:color w:val="auto"/>
          <w:bdr w:val="none" w:sz="0" w:space="0" w:color="auto" w:frame="1"/>
        </w:rPr>
        <w:lastRenderedPageBreak/>
        <w:t>Указ Президента Республики Беларусь</w:t>
      </w:r>
      <w:r w:rsidRPr="00DD1D30">
        <w:rPr>
          <w:rFonts w:ascii="Times New Roman" w:hAnsi="Times New Roman"/>
          <w:b w:val="0"/>
          <w:bCs w:val="0"/>
          <w:color w:val="auto"/>
        </w:rPr>
        <w:br/>
        <w:t>от 06.07.2005. № 314 «О некоторых мерах по защите прав граждан, выполняющих работу по гражданско-правовым и трудовым договорам»</w:t>
      </w:r>
    </w:p>
    <w:p w:rsidR="00DD1D30" w:rsidRPr="00654CC4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22222"/>
        </w:rPr>
      </w:pPr>
      <w:r w:rsidRPr="00654CC4">
        <w:rPr>
          <w:color w:val="222222"/>
        </w:rPr>
        <w:t>Зарегистрировано в НРПА РБ 7 июля 2005 г. N 1/6603</w:t>
      </w:r>
    </w:p>
    <w:p w:rsidR="00DD1D30" w:rsidRDefault="00DD1D30" w:rsidP="00DD1D30">
      <w:pPr>
        <w:shd w:val="clear" w:color="auto" w:fill="FFFFFF"/>
        <w:spacing w:line="315" w:lineRule="atLeast"/>
        <w:ind w:firstLine="709"/>
        <w:textAlignment w:val="baseline"/>
        <w:rPr>
          <w:rFonts w:ascii="Georgia" w:hAnsi="Georgia"/>
          <w:color w:val="222222"/>
          <w:sz w:val="21"/>
          <w:szCs w:val="21"/>
        </w:rPr>
      </w:pPr>
      <w:r>
        <w:rPr>
          <w:rFonts w:ascii="Georgia" w:hAnsi="Georgia"/>
          <w:color w:val="222222"/>
          <w:sz w:val="21"/>
          <w:szCs w:val="21"/>
        </w:rPr>
        <w:br/>
      </w:r>
    </w:p>
    <w:p w:rsidR="00DD1D30" w:rsidRPr="00DD1D30" w:rsidRDefault="00DD1D30" w:rsidP="00DD1D30">
      <w:pPr>
        <w:shd w:val="clear" w:color="auto" w:fill="FFFFFF"/>
        <w:spacing w:line="315" w:lineRule="atLeast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DD1D30">
        <w:rPr>
          <w:rFonts w:ascii="Times New Roman" w:hAnsi="Times New Roman"/>
          <w:sz w:val="28"/>
          <w:szCs w:val="28"/>
        </w:rPr>
        <w:t>В целях обеспечения своевременного расчета с гражданами за выполненную работу, оказанную услугу и созданный объект интеллектуальной собственности по гражданско-правовым договорам и защиты их отдельных социально-трудовых прав: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1. Установить, что: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1.1. юридические лица и индивидуальные предприниматели, предоставляющие работу гражданам по гражданско-правовым договорам, предметом которых является выполнение работ, оказание услуг и создание объектов интеллектуальной собственности (далее - гражданско-правовые договоры), обязаны заключать с ними указанные договоры в письменной форме и определять в этих договорах кроме условий, установленных законодательством, следующие существенные условия: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порядок расчета сторон по гражданско-правовым договорам, включая суммы, подлежащие выплате;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обязательство заказчика - юридического лица или индивидуального предпринимателя, предоставляющего работу гражданам по гражданско-правовым договорам (далее - заказчик), по уплате за них в установленном порядке обязательных страховых взносов на государственное социальное страхование в Фонд социальной защиты населения Министерства труда и социальной защиты;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обязательства сторон по обеспечению безопасных условий работы исходя из обязанностей сторон гражданско-правового договора, перечисленных в подпунктах 1.3 и 1.4 настоящего пункта, и ответственность за их невыполнение;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основания досрочного расторжения гражданско-правового договора;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ответственность за неисполнение заказчиком обязательств по оплате выполненной работы, оказанной услуги либо созданного объекта интеллектуальной собственности в виде неустойки в размере не менее 0,15 процента невыплаченной суммы за каждый день просрочки;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1.2. утратил силу;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1.3. заказчик исходя из вида гражданско-правового договора обязан: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предоставлять при необходимости места для выполнения работ, оказания услуг и создания объектов интеллектуальной собственности по гражданско-правовому договору, соответствующие правилам охраны труда и требованиям техники безопасности;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 xml:space="preserve">осуществлять подготовку (обучение), инструктаж, повышение квалификации и проверку знаний граждан, выполняющих работу по гражданско-правовым договорам, по вопросам безопасных условий </w:t>
      </w:r>
      <w:r w:rsidRPr="00DD1D30">
        <w:rPr>
          <w:sz w:val="28"/>
          <w:szCs w:val="28"/>
        </w:rPr>
        <w:lastRenderedPageBreak/>
        <w:t>выполнения работ, оказания услуг и создания объектов интеллектуальной собственности либо требовать документы, подтверждающие прохождение ими подготовки (обучения), инструктажа, медицинского осмотра, если это необходимо для выполнения соответствующих видов работ;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не допускать (отстранять) к выполнению работ, оказанию услуг, созданию объектов интеллектуальной собственности в соответствующий день граждан, выполняющих работу по гражданско-правовым договорам в местах, предоставленных заказчиком, появившихся на работе в состоянии алкогольного, наркотического или токсического опьянения, а также в состоянии, связанном с болезнью, препятствующем выполнению работы;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обеспечивать беспрепятственный допуск представителей государственных органов и иных организаций, в компетенцию которых входит осуществление проверок и контроля за соблюдением законодательства, в том числе проверок условий выполнения работ, оказания услуг, создания объектов интеллектуальной собственности, а также представлять информацию, необходимую для проведения контрольных мероприятий;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расследовать либо принимать участие в расследовании несчастных случаев на производстве и профессиональных заболеваний в порядке, определенном законодательством;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1.4. граждане, выполняющие работу по гражданско-правовым договорам, с учетом вида гражданско-правового договора обязаны: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соблюдать соответствующие инструкции, правила и другие нормативные правовые акты, устанавливающие требования к безопасным условиям выполнения работ, оказания услуг и создания объектов интеллектуальной собственности, безопасной эксплуатации машин, оборудования и других средств производства, а также правила поведения на территории, в производственных, вспомогательных и бытовых помещениях организации;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использовать средства индивидуальной защиты;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проходить в установленном порядке подготовку (обучение), инструктаж, повышение квалификации, проверку знаний по вопросам безопасных условий выполнения работ, оказания услуг и создания объектов интеллектуальной собственности и медицинские осмотры.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Граждане, выполняющие работу по гражданско-правовым договорам, вправе отказаться от исполнения гражданско-правового договора полностью или частично в случае, если заказчиком не созданы или ненадлежащим образом созданы условия, предусмотренные гражданско-правовым договором для безопасного выполнения работ, оказания услуг, создания объектов интеллектуальной собственности.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2. Утратил силу.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3. Гражданско-правовые договоры, заключенные до вступления в силу настоящего Указа, действуют на прежних условиях до окончания их срока и не подлежат продлению.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4. Утратил силу.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lastRenderedPageBreak/>
        <w:t>5. Совету Министров Республики Беларусь в трехмесячный срок обеспечить приведение актов законодательства в соответствие с настоящим Указом и принять иные меры по его реализации.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6. Настоящий Указ вступает в силу через 10 дней после его официального опубликования.</w:t>
      </w:r>
    </w:p>
    <w:p w:rsidR="00DD1D30" w:rsidRPr="00DD1D30" w:rsidRDefault="00DD1D30" w:rsidP="00DD1D30">
      <w:pPr>
        <w:shd w:val="clear" w:color="auto" w:fill="FFFFFF"/>
        <w:spacing w:line="315" w:lineRule="atLeast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DD1D30">
        <w:rPr>
          <w:rFonts w:ascii="Times New Roman" w:hAnsi="Times New Roman"/>
          <w:sz w:val="28"/>
          <w:szCs w:val="28"/>
        </w:rPr>
        <w:br/>
      </w:r>
      <w:r w:rsidRPr="00DD1D30">
        <w:rPr>
          <w:rFonts w:ascii="Times New Roman" w:hAnsi="Times New Roman"/>
          <w:sz w:val="28"/>
          <w:szCs w:val="28"/>
        </w:rPr>
        <w:br/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 xml:space="preserve">Президент Республики Беларусь </w:t>
      </w:r>
    </w:p>
    <w:p w:rsidR="00DD1D30" w:rsidRPr="00DD1D30" w:rsidRDefault="00DD1D30" w:rsidP="00DD1D30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 w:rsidRPr="00DD1D30">
        <w:rPr>
          <w:sz w:val="28"/>
          <w:szCs w:val="28"/>
        </w:rPr>
        <w:t>А.ЛУКАШЕНКО</w:t>
      </w:r>
      <w:r w:rsidRPr="00DD1D30">
        <w:rPr>
          <w:rStyle w:val="apple-converted-space"/>
          <w:sz w:val="28"/>
          <w:szCs w:val="28"/>
        </w:rPr>
        <w:t> </w:t>
      </w:r>
    </w:p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DD1D30" w:rsidRDefault="00DD1D30" w:rsidP="00DD1D30"/>
    <w:p w:rsidR="00720841" w:rsidRDefault="00720841"/>
    <w:sectPr w:rsidR="00720841" w:rsidSect="00EE795A">
      <w:pgSz w:w="11906" w:h="16838"/>
      <w:pgMar w:top="1134" w:right="567" w:bottom="1134" w:left="17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D30"/>
    <w:rsid w:val="002A0910"/>
    <w:rsid w:val="00720841"/>
    <w:rsid w:val="00A30F9F"/>
    <w:rsid w:val="00B16EAC"/>
    <w:rsid w:val="00D22044"/>
    <w:rsid w:val="00DD1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2B15"/>
  <w15:docId w15:val="{8FE356F6-0390-494D-A88C-7EE0B1FC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3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D1D3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D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D1D3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D1D3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1D30"/>
  </w:style>
  <w:style w:type="character" w:styleId="a4">
    <w:name w:val="Hyperlink"/>
    <w:basedOn w:val="a0"/>
    <w:uiPriority w:val="99"/>
    <w:unhideWhenUsed/>
    <w:rsid w:val="00B16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jazarplata.by/main/rabota-i-prava/dogovor-podrjada-1" TargetMode="External"/><Relationship Id="rId4" Type="http://schemas.openxmlformats.org/officeDocument/2006/relationships/hyperlink" Target="http://mojazarplata.by/main/rabota-i-prava/trudovoi-dogov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DariaChonyak</cp:lastModifiedBy>
  <cp:revision>3</cp:revision>
  <dcterms:created xsi:type="dcterms:W3CDTF">2019-04-30T11:57:00Z</dcterms:created>
  <dcterms:modified xsi:type="dcterms:W3CDTF">2019-04-30T12:47:00Z</dcterms:modified>
</cp:coreProperties>
</file>