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4BF" w:rsidRPr="005707BD" w:rsidRDefault="00EC44BF" w:rsidP="00EC44BF">
      <w:pPr>
        <w:spacing w:after="0" w:line="240" w:lineRule="auto"/>
        <w:ind w:firstLine="708"/>
        <w:jc w:val="center"/>
        <w:rPr>
          <w:rFonts w:ascii="Times New Roman" w:hAnsi="Times New Roman" w:cs="Times New Roman"/>
          <w:b/>
          <w:sz w:val="28"/>
          <w:szCs w:val="28"/>
          <w:lang w:val="be-BY"/>
        </w:rPr>
      </w:pPr>
      <w:r w:rsidRPr="005707BD">
        <w:rPr>
          <w:rFonts w:ascii="Times New Roman" w:hAnsi="Times New Roman" w:cs="Times New Roman"/>
          <w:b/>
          <w:sz w:val="28"/>
          <w:szCs w:val="28"/>
          <w:lang w:val="be-BY"/>
        </w:rPr>
        <w:t>Крайко Алексей Иванович</w:t>
      </w:r>
    </w:p>
    <w:p w:rsidR="00EC44BF" w:rsidRPr="007E75A4" w:rsidRDefault="00EC44BF" w:rsidP="00EC44BF">
      <w:pPr>
        <w:spacing w:after="0" w:line="240" w:lineRule="auto"/>
        <w:ind w:firstLine="708"/>
        <w:jc w:val="center"/>
        <w:rPr>
          <w:rFonts w:ascii="Times New Roman" w:hAnsi="Times New Roman" w:cs="Times New Roman"/>
          <w:b/>
          <w:sz w:val="28"/>
          <w:szCs w:val="28"/>
          <w:lang w:val="be-BY"/>
        </w:rPr>
      </w:pPr>
      <w:r w:rsidRPr="007E75A4">
        <w:rPr>
          <w:rFonts w:ascii="Times New Roman" w:hAnsi="Times New Roman" w:cs="Times New Roman"/>
          <w:b/>
          <w:sz w:val="28"/>
          <w:szCs w:val="28"/>
          <w:lang w:val="be-BY"/>
        </w:rPr>
        <w:t>Крайко Алексей Иванович – стрелок 78-го гвардейского стрелкового полка 25-й гвадейской стрелковой дивизии 6-й армии Юго-Западного фронта, гвардии красноармеец</w:t>
      </w:r>
    </w:p>
    <w:p w:rsidR="007E75A4" w:rsidRDefault="007E75A4" w:rsidP="00EC44BF">
      <w:pPr>
        <w:pStyle w:val="a3"/>
        <w:spacing w:line="240" w:lineRule="auto"/>
        <w:ind w:left="0" w:firstLine="708"/>
        <w:jc w:val="both"/>
        <w:rPr>
          <w:rFonts w:ascii="Times New Roman" w:hAnsi="Times New Roman" w:cs="Times New Roman"/>
          <w:b/>
          <w:sz w:val="28"/>
          <w:szCs w:val="28"/>
        </w:rPr>
      </w:pPr>
    </w:p>
    <w:p w:rsidR="007E75A4" w:rsidRDefault="007E75A4" w:rsidP="00EC44BF">
      <w:pPr>
        <w:pStyle w:val="a3"/>
        <w:spacing w:line="240" w:lineRule="auto"/>
        <w:ind w:left="0" w:firstLine="708"/>
        <w:jc w:val="both"/>
        <w:rPr>
          <w:rFonts w:ascii="Times New Roman" w:hAnsi="Times New Roman" w:cs="Times New Roman"/>
          <w:sz w:val="28"/>
          <w:szCs w:val="28"/>
        </w:rPr>
      </w:pPr>
      <w:bookmarkStart w:id="0" w:name="_GoBack"/>
      <w:bookmarkEnd w:id="0"/>
    </w:p>
    <w:p w:rsidR="00EC44BF" w:rsidRPr="005707BD" w:rsidRDefault="00EC44BF" w:rsidP="00EC44BF">
      <w:pPr>
        <w:pStyle w:val="a3"/>
        <w:spacing w:line="240" w:lineRule="auto"/>
        <w:ind w:left="0" w:firstLine="708"/>
        <w:jc w:val="both"/>
        <w:rPr>
          <w:rFonts w:ascii="Times New Roman" w:hAnsi="Times New Roman" w:cs="Times New Roman"/>
          <w:sz w:val="28"/>
          <w:szCs w:val="28"/>
        </w:rPr>
      </w:pPr>
      <w:r w:rsidRPr="005707BD">
        <w:rPr>
          <w:rFonts w:ascii="Times New Roman" w:hAnsi="Times New Roman" w:cs="Times New Roman"/>
          <w:sz w:val="28"/>
          <w:szCs w:val="28"/>
        </w:rPr>
        <w:t xml:space="preserve">В селе Тарановка Харьковской области есть братская могила, в которой покоится прах двадцати Героев Советского Союза, воинов 78-го стрелкового полка 25-й дивизии, павших в боях за освобождение села от немецко-фашистских захватчиков. Среди павших героев есть и наш земляк Крайко Алексей Иванович. </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Крайко Алексей Иванович родился 18.</w:t>
      </w:r>
      <w:r w:rsidRPr="005707BD">
        <w:rPr>
          <w:rFonts w:ascii="Times New Roman" w:hAnsi="Times New Roman" w:cs="Times New Roman"/>
          <w:sz w:val="28"/>
          <w:szCs w:val="28"/>
        </w:rPr>
        <w:t>0</w:t>
      </w:r>
      <w:r w:rsidRPr="005707BD">
        <w:rPr>
          <w:rFonts w:ascii="Times New Roman" w:hAnsi="Times New Roman" w:cs="Times New Roman"/>
          <w:sz w:val="28"/>
          <w:szCs w:val="28"/>
          <w:lang w:val="be-BY"/>
        </w:rPr>
        <w:t>5.1911 г. в дер</w:t>
      </w:r>
      <w:proofErr w:type="spellStart"/>
      <w:r w:rsidRPr="005707BD">
        <w:rPr>
          <w:rFonts w:ascii="Times New Roman" w:hAnsi="Times New Roman" w:cs="Times New Roman"/>
          <w:sz w:val="28"/>
          <w:szCs w:val="28"/>
        </w:rPr>
        <w:t>евне</w:t>
      </w:r>
      <w:proofErr w:type="spellEnd"/>
      <w:r w:rsidRPr="005707BD">
        <w:rPr>
          <w:rFonts w:ascii="Times New Roman" w:hAnsi="Times New Roman" w:cs="Times New Roman"/>
          <w:sz w:val="28"/>
          <w:szCs w:val="28"/>
          <w:lang w:val="be-BY"/>
        </w:rPr>
        <w:t xml:space="preserve"> Равнополье Пуховичского района в семье крестьянина. </w:t>
      </w:r>
      <w:r w:rsidRPr="005707BD">
        <w:rPr>
          <w:rFonts w:ascii="Times New Roman" w:hAnsi="Times New Roman" w:cs="Times New Roman"/>
          <w:color w:val="000000" w:themeColor="text1"/>
          <w:sz w:val="28"/>
          <w:szCs w:val="28"/>
          <w:lang w:val="be-BY"/>
        </w:rPr>
        <w:t xml:space="preserve">Работал в шахте. </w:t>
      </w:r>
      <w:r w:rsidRPr="005707BD">
        <w:rPr>
          <w:rFonts w:ascii="Times New Roman" w:hAnsi="Times New Roman" w:cs="Times New Roman"/>
          <w:sz w:val="28"/>
          <w:szCs w:val="28"/>
          <w:lang w:val="be-BY"/>
        </w:rPr>
        <w:t xml:space="preserve">В 1941 году он был призван на службу в Рабоче-крестьянскую Армию. С того же года на фронтах Великой Отечественной войны. К марту 1943 года гвардии красноармеец Алексей Крайко был стрелком 78-го гвардейского стрелкового полка 25-й гвардейской стрелковой дивизии 6-й армии Юго-Западного фронта.  </w:t>
      </w:r>
    </w:p>
    <w:p w:rsidR="00EC44BF" w:rsidRPr="005707BD" w:rsidRDefault="00EC44BF" w:rsidP="00EC44BF">
      <w:pPr>
        <w:pStyle w:val="a3"/>
        <w:spacing w:line="240" w:lineRule="auto"/>
        <w:ind w:left="0"/>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 </w:t>
      </w:r>
      <w:r w:rsidRPr="005707BD">
        <w:rPr>
          <w:rFonts w:ascii="Times New Roman" w:hAnsi="Times New Roman" w:cs="Times New Roman"/>
          <w:sz w:val="28"/>
          <w:szCs w:val="28"/>
        </w:rPr>
        <w:tab/>
      </w:r>
      <w:r w:rsidRPr="005707BD">
        <w:rPr>
          <w:rFonts w:ascii="Times New Roman" w:hAnsi="Times New Roman" w:cs="Times New Roman"/>
          <w:sz w:val="28"/>
          <w:szCs w:val="28"/>
          <w:lang w:val="be-BY"/>
        </w:rPr>
        <w:t>2-6.03.1943</w:t>
      </w:r>
      <w:r w:rsidRPr="005707BD">
        <w:rPr>
          <w:rFonts w:ascii="Times New Roman" w:hAnsi="Times New Roman" w:cs="Times New Roman"/>
          <w:sz w:val="28"/>
          <w:szCs w:val="28"/>
        </w:rPr>
        <w:t xml:space="preserve"> </w:t>
      </w:r>
      <w:r w:rsidRPr="005707BD">
        <w:rPr>
          <w:rFonts w:ascii="Times New Roman" w:hAnsi="Times New Roman" w:cs="Times New Roman"/>
          <w:sz w:val="28"/>
          <w:szCs w:val="28"/>
          <w:lang w:val="be-BY"/>
        </w:rPr>
        <w:t>г</w:t>
      </w:r>
      <w:r w:rsidRPr="005707BD">
        <w:rPr>
          <w:rFonts w:ascii="Times New Roman" w:hAnsi="Times New Roman" w:cs="Times New Roman"/>
          <w:sz w:val="28"/>
          <w:szCs w:val="28"/>
        </w:rPr>
        <w:t>ода</w:t>
      </w:r>
      <w:r w:rsidRPr="005707BD">
        <w:rPr>
          <w:rFonts w:ascii="Times New Roman" w:hAnsi="Times New Roman" w:cs="Times New Roman"/>
          <w:sz w:val="28"/>
          <w:szCs w:val="28"/>
          <w:lang w:val="be-BY"/>
        </w:rPr>
        <w:t xml:space="preserve"> в составе взвода под командованием гвардии лейтенанта П.Н.</w:t>
      </w:r>
      <w:r w:rsidRPr="005707BD">
        <w:rPr>
          <w:rFonts w:ascii="Times New Roman" w:hAnsi="Times New Roman" w:cs="Times New Roman"/>
          <w:sz w:val="28"/>
          <w:szCs w:val="28"/>
        </w:rPr>
        <w:t>Ш</w:t>
      </w:r>
      <w:r w:rsidRPr="005707BD">
        <w:rPr>
          <w:rFonts w:ascii="Times New Roman" w:hAnsi="Times New Roman" w:cs="Times New Roman"/>
          <w:sz w:val="28"/>
          <w:szCs w:val="28"/>
          <w:lang w:val="be-BY"/>
        </w:rPr>
        <w:t xml:space="preserve">иронина </w:t>
      </w:r>
      <w:proofErr w:type="spellStart"/>
      <w:r w:rsidRPr="005707BD">
        <w:rPr>
          <w:rFonts w:ascii="Times New Roman" w:hAnsi="Times New Roman" w:cs="Times New Roman"/>
          <w:b/>
          <w:sz w:val="28"/>
          <w:szCs w:val="28"/>
        </w:rPr>
        <w:t>А.Крайко</w:t>
      </w:r>
      <w:proofErr w:type="spellEnd"/>
      <w:r w:rsidRPr="005707BD">
        <w:rPr>
          <w:rFonts w:ascii="Times New Roman" w:hAnsi="Times New Roman" w:cs="Times New Roman"/>
          <w:sz w:val="28"/>
          <w:szCs w:val="28"/>
          <w:lang w:val="be-BY"/>
        </w:rPr>
        <w:t xml:space="preserve"> участвовал в отражении многочисленных атак танков, бронемашин и пехоты противника у железнодорожного переезда на южной окраине с. Тарановка (Готвальдовский район Харьковская область). Противник предпринял самую мощную попытку захватить переезд с тем, чтобы на занятые позиции могли выйти бронепоезда для обстрела Харькова.</w:t>
      </w:r>
    </w:p>
    <w:p w:rsidR="00EC44BF" w:rsidRPr="005707BD" w:rsidRDefault="00EC44BF" w:rsidP="00EC44BF">
      <w:pPr>
        <w:pStyle w:val="a3"/>
        <w:spacing w:line="240" w:lineRule="auto"/>
        <w:ind w:left="0"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Широнин Пётр Николаевич – командир взвода 8-й роты 78-го гвардейского полка 25-й гвардейской стрелковой дивизии 6-й армии Юго-Западного фронта, гвардии лейтенант. В Красной Армии с марта 1942 года. Член ВКП(б)/КПСС с 1941 года. Окончил Ленинградское военно-пехотное училище. На фронте Великой Отечественной войны с января 1943 года. </w:t>
      </w:r>
    </w:p>
    <w:p w:rsidR="00EC44BF" w:rsidRPr="005707BD" w:rsidRDefault="00EC44BF" w:rsidP="00EC44BF">
      <w:pPr>
        <w:pStyle w:val="a3"/>
        <w:spacing w:line="240" w:lineRule="auto"/>
        <w:ind w:left="0"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Взвод Петра Широнина – это была особая противотанковая истребительная группа бойцов, проверенная и специально отобранная для выполнения важных боевых задач. В состав взвода входил костяк из моряков-тихоокеанцев. Бойцы из взвода Широнина – отобранные ребята, прошедшие немалый боевой путь. </w:t>
      </w:r>
    </w:p>
    <w:p w:rsidR="00EC44BF" w:rsidRPr="005707BD" w:rsidRDefault="00EC44BF" w:rsidP="00EC44BF">
      <w:pPr>
        <w:pStyle w:val="a3"/>
        <w:spacing w:line="240" w:lineRule="auto"/>
        <w:ind w:left="0" w:firstLine="708"/>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2 марта 1943 года взвод Широнина совершил подвиг, вошедший в историю, как ярчайший пример коллективного героизма.</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Долгое время считалось, что живыми из пекла под Тарановкой вышли лишь пятеро (все были ранены): лейтенант  П.Н. Широнин, ст</w:t>
      </w:r>
      <w:proofErr w:type="spellStart"/>
      <w:r w:rsidRPr="005707BD">
        <w:rPr>
          <w:rFonts w:ascii="Times New Roman" w:hAnsi="Times New Roman" w:cs="Times New Roman"/>
          <w:sz w:val="28"/>
          <w:szCs w:val="28"/>
        </w:rPr>
        <w:t>арший</w:t>
      </w:r>
      <w:proofErr w:type="spellEnd"/>
      <w:r w:rsidRPr="005707BD">
        <w:rPr>
          <w:rFonts w:ascii="Times New Roman" w:hAnsi="Times New Roman" w:cs="Times New Roman"/>
          <w:sz w:val="28"/>
          <w:szCs w:val="28"/>
          <w:lang w:val="be-BY"/>
        </w:rPr>
        <w:t xml:space="preserve"> сержант И.Г. Вернигоренко, рядовые И.П. Букаев, А.Ф. Торопов, А.Н. Тюрин. После войны выясняется, что в бою уцелел и шестой – тяжело раненый рядовой В.Л. Исаков. После лечения в госпитале он воевал в другой дивизии, был вновь ранен под Изюмом и умер 30 августа 1943 года. </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 От них и стали известны подробности того боя.</w:t>
      </w:r>
    </w:p>
    <w:p w:rsidR="00EC44BF" w:rsidRPr="005707BD" w:rsidRDefault="00EC44BF" w:rsidP="00EC44BF">
      <w:pPr>
        <w:pStyle w:val="a3"/>
        <w:spacing w:line="240" w:lineRule="auto"/>
        <w:ind w:left="0" w:firstLine="708"/>
        <w:jc w:val="both"/>
        <w:rPr>
          <w:rFonts w:ascii="Times New Roman" w:hAnsi="Times New Roman" w:cs="Times New Roman"/>
          <w:color w:val="3A3A3A"/>
          <w:sz w:val="28"/>
          <w:szCs w:val="28"/>
          <w:shd w:val="clear" w:color="auto" w:fill="FFFFFF"/>
        </w:rPr>
      </w:pPr>
      <w:r w:rsidRPr="005707BD">
        <w:rPr>
          <w:rFonts w:ascii="Times New Roman" w:hAnsi="Times New Roman" w:cs="Times New Roman"/>
          <w:color w:val="3A3A3A"/>
          <w:sz w:val="28"/>
          <w:szCs w:val="28"/>
          <w:shd w:val="clear" w:color="auto" w:fill="FFFFFF"/>
        </w:rPr>
        <w:lastRenderedPageBreak/>
        <w:t xml:space="preserve">Их было всего двадцать пять бойцов, двадцать пять гвардейцев, которыми командовал старший лейтенант </w:t>
      </w:r>
      <w:proofErr w:type="spellStart"/>
      <w:r w:rsidRPr="005707BD">
        <w:rPr>
          <w:rFonts w:ascii="Times New Roman" w:hAnsi="Times New Roman" w:cs="Times New Roman"/>
          <w:color w:val="3A3A3A"/>
          <w:sz w:val="28"/>
          <w:szCs w:val="28"/>
          <w:shd w:val="clear" w:color="auto" w:fill="FFFFFF"/>
        </w:rPr>
        <w:t>Широнин</w:t>
      </w:r>
      <w:proofErr w:type="spellEnd"/>
      <w:r w:rsidRPr="005707BD">
        <w:rPr>
          <w:rFonts w:ascii="Times New Roman" w:hAnsi="Times New Roman" w:cs="Times New Roman"/>
          <w:color w:val="3A3A3A"/>
          <w:sz w:val="28"/>
          <w:szCs w:val="28"/>
          <w:shd w:val="clear" w:color="auto" w:fill="FFFFFF"/>
        </w:rPr>
        <w:t xml:space="preserve">. В мирные годы он работал учителем. Самым младшим был Петя </w:t>
      </w:r>
      <w:proofErr w:type="spellStart"/>
      <w:r w:rsidRPr="005707BD">
        <w:rPr>
          <w:rFonts w:ascii="Times New Roman" w:hAnsi="Times New Roman" w:cs="Times New Roman"/>
          <w:color w:val="3A3A3A"/>
          <w:sz w:val="28"/>
          <w:szCs w:val="28"/>
          <w:shd w:val="clear" w:color="auto" w:fill="FFFFFF"/>
        </w:rPr>
        <w:t>Шкодин</w:t>
      </w:r>
      <w:proofErr w:type="spellEnd"/>
      <w:r w:rsidRPr="005707BD">
        <w:rPr>
          <w:rFonts w:ascii="Times New Roman" w:hAnsi="Times New Roman" w:cs="Times New Roman"/>
          <w:color w:val="3A3A3A"/>
          <w:sz w:val="28"/>
          <w:szCs w:val="28"/>
          <w:shd w:val="clear" w:color="auto" w:fill="FFFFFF"/>
        </w:rPr>
        <w:t>, который незадолго до этого только окончил школу. Многие из них уже имели хорошую военную выучку. Сражались под Москвой, участвовали в Сталинградском сражении. Все вооружение – противотанковая пушка, четыре ручных пулемета, автоматы, гранаты. А нужно им было под станцией Тарановкой задержать превосходящие силы врага, не дать фашистам возможность захватить переезд, не пустить под Харьков немецкие эшелоны с мощной артиллерией.</w:t>
      </w:r>
    </w:p>
    <w:p w:rsidR="00EC44BF" w:rsidRPr="005707BD" w:rsidRDefault="00EC44BF" w:rsidP="00EC44BF">
      <w:pPr>
        <w:shd w:val="clear" w:color="auto" w:fill="FFFFFF"/>
        <w:spacing w:after="0" w:line="240" w:lineRule="auto"/>
        <w:jc w:val="both"/>
        <w:rPr>
          <w:rFonts w:ascii="Times New Roman" w:eastAsia="Times New Roman" w:hAnsi="Times New Roman" w:cs="Times New Roman"/>
          <w:i/>
          <w:iCs/>
          <w:color w:val="3A3A3A"/>
          <w:sz w:val="28"/>
          <w:szCs w:val="28"/>
        </w:rPr>
      </w:pPr>
      <w:r w:rsidRPr="005707BD">
        <w:rPr>
          <w:rFonts w:ascii="Times New Roman" w:eastAsia="Times New Roman" w:hAnsi="Times New Roman" w:cs="Times New Roman"/>
          <w:i/>
          <w:iCs/>
          <w:color w:val="3A3A3A"/>
          <w:sz w:val="28"/>
          <w:szCs w:val="28"/>
          <w:bdr w:val="none" w:sz="0" w:space="0" w:color="auto" w:frame="1"/>
        </w:rPr>
        <w:t xml:space="preserve">«Командир взвода лейтенант </w:t>
      </w:r>
      <w:proofErr w:type="spellStart"/>
      <w:r w:rsidRPr="005707BD">
        <w:rPr>
          <w:rFonts w:ascii="Times New Roman" w:eastAsia="Times New Roman" w:hAnsi="Times New Roman" w:cs="Times New Roman"/>
          <w:i/>
          <w:iCs/>
          <w:color w:val="3A3A3A"/>
          <w:sz w:val="28"/>
          <w:szCs w:val="28"/>
          <w:bdr w:val="none" w:sz="0" w:space="0" w:color="auto" w:frame="1"/>
        </w:rPr>
        <w:t>Широнин</w:t>
      </w:r>
      <w:proofErr w:type="spellEnd"/>
      <w:r w:rsidRPr="005707BD">
        <w:rPr>
          <w:rFonts w:ascii="Times New Roman" w:eastAsia="Times New Roman" w:hAnsi="Times New Roman" w:cs="Times New Roman"/>
          <w:i/>
          <w:iCs/>
          <w:color w:val="3A3A3A"/>
          <w:sz w:val="28"/>
          <w:szCs w:val="28"/>
          <w:bdr w:val="none" w:sz="0" w:space="0" w:color="auto" w:frame="1"/>
        </w:rPr>
        <w:t xml:space="preserve"> отлично понимал, какая сложная и ответственная задача возложена на его подразделение. Если бы врагу удалось захватить переезд, он получил бы возможность подвести к Харькову свои бронепоезда и поддержать танковые атаки огнем их мощной артиллерии. Видел </w:t>
      </w:r>
      <w:proofErr w:type="spellStart"/>
      <w:r w:rsidRPr="005707BD">
        <w:rPr>
          <w:rFonts w:ascii="Times New Roman" w:eastAsia="Times New Roman" w:hAnsi="Times New Roman" w:cs="Times New Roman"/>
          <w:i/>
          <w:iCs/>
          <w:color w:val="3A3A3A"/>
          <w:sz w:val="28"/>
          <w:szCs w:val="28"/>
          <w:bdr w:val="none" w:sz="0" w:space="0" w:color="auto" w:frame="1"/>
        </w:rPr>
        <w:t>Широнин</w:t>
      </w:r>
      <w:proofErr w:type="spellEnd"/>
      <w:r w:rsidRPr="005707BD">
        <w:rPr>
          <w:rFonts w:ascii="Times New Roman" w:eastAsia="Times New Roman" w:hAnsi="Times New Roman" w:cs="Times New Roman"/>
          <w:i/>
          <w:iCs/>
          <w:color w:val="3A3A3A"/>
          <w:sz w:val="28"/>
          <w:szCs w:val="28"/>
          <w:bdr w:val="none" w:sz="0" w:space="0" w:color="auto" w:frame="1"/>
        </w:rPr>
        <w:t xml:space="preserve"> и </w:t>
      </w:r>
      <w:proofErr w:type="gramStart"/>
      <w:r w:rsidRPr="005707BD">
        <w:rPr>
          <w:rFonts w:ascii="Times New Roman" w:eastAsia="Times New Roman" w:hAnsi="Times New Roman" w:cs="Times New Roman"/>
          <w:i/>
          <w:iCs/>
          <w:color w:val="3A3A3A"/>
          <w:sz w:val="28"/>
          <w:szCs w:val="28"/>
          <w:bdr w:val="none" w:sz="0" w:space="0" w:color="auto" w:frame="1"/>
        </w:rPr>
        <w:t>другое</w:t>
      </w:r>
      <w:proofErr w:type="gramEnd"/>
      <w:r w:rsidRPr="005707BD">
        <w:rPr>
          <w:rFonts w:ascii="Times New Roman" w:eastAsia="Times New Roman" w:hAnsi="Times New Roman" w:cs="Times New Roman"/>
          <w:i/>
          <w:iCs/>
          <w:color w:val="3A3A3A"/>
          <w:sz w:val="28"/>
          <w:szCs w:val="28"/>
          <w:bdr w:val="none" w:sz="0" w:space="0" w:color="auto" w:frame="1"/>
        </w:rPr>
        <w:t xml:space="preserve">. Только на участке переезда враг мог использовать свои танки. Ни справа, ни слева им не пройти – </w:t>
      </w:r>
      <w:proofErr w:type="gramStart"/>
      <w:r w:rsidRPr="005707BD">
        <w:rPr>
          <w:rFonts w:ascii="Times New Roman" w:eastAsia="Times New Roman" w:hAnsi="Times New Roman" w:cs="Times New Roman"/>
          <w:i/>
          <w:iCs/>
          <w:color w:val="3A3A3A"/>
          <w:sz w:val="28"/>
          <w:szCs w:val="28"/>
          <w:bdr w:val="none" w:sz="0" w:space="0" w:color="auto" w:frame="1"/>
        </w:rPr>
        <w:t>значит</w:t>
      </w:r>
      <w:proofErr w:type="gramEnd"/>
      <w:r w:rsidRPr="005707BD">
        <w:rPr>
          <w:rFonts w:ascii="Times New Roman" w:eastAsia="Times New Roman" w:hAnsi="Times New Roman" w:cs="Times New Roman"/>
          <w:i/>
          <w:iCs/>
          <w:color w:val="3A3A3A"/>
          <w:sz w:val="28"/>
          <w:szCs w:val="28"/>
          <w:bdr w:val="none" w:sz="0" w:space="0" w:color="auto" w:frame="1"/>
        </w:rPr>
        <w:t xml:space="preserve"> вся сила танкового тарана придется именно на это узкое место, где оборонялись 25 бойцов его взвода с одной противотанковой пушкой. Выдержать, не пропустить врага – таково было единодушное решение всего взвода.</w:t>
      </w:r>
    </w:p>
    <w:p w:rsidR="00EC44BF" w:rsidRPr="005707BD" w:rsidRDefault="00EC44BF" w:rsidP="00EC44BF">
      <w:pPr>
        <w:shd w:val="clear" w:color="auto" w:fill="FFFFFF"/>
        <w:spacing w:line="240" w:lineRule="auto"/>
        <w:jc w:val="both"/>
        <w:rPr>
          <w:rFonts w:ascii="Times New Roman" w:eastAsia="Times New Roman" w:hAnsi="Times New Roman" w:cs="Times New Roman"/>
          <w:i/>
          <w:iCs/>
          <w:color w:val="3A3A3A"/>
          <w:sz w:val="28"/>
          <w:szCs w:val="28"/>
        </w:rPr>
      </w:pPr>
      <w:r w:rsidRPr="005707BD">
        <w:rPr>
          <w:rFonts w:ascii="Times New Roman" w:eastAsia="Times New Roman" w:hAnsi="Times New Roman" w:cs="Times New Roman"/>
          <w:i/>
          <w:iCs/>
          <w:color w:val="3A3A3A"/>
          <w:sz w:val="28"/>
          <w:szCs w:val="28"/>
          <w:bdr w:val="none" w:sz="0" w:space="0" w:color="auto" w:frame="1"/>
        </w:rPr>
        <w:t xml:space="preserve">Глубоко зарылись в землю 25 советских солдат. Не жалея сил, готовили они к обороне свою боевую позицию. Воины понимали, что теперь окопы – их крепости, а противотанковые ружья и гранаты, пулеметы и автоматы – их надежное оружие, которым они должны остановить врага. Это была почти невозможная задача. И все-таки она оказалась под силу советским людям. Пять суток рвался враг к Тарановке, бросая в бой против взвода </w:t>
      </w:r>
      <w:proofErr w:type="spellStart"/>
      <w:r w:rsidRPr="005707BD">
        <w:rPr>
          <w:rFonts w:ascii="Times New Roman" w:eastAsia="Times New Roman" w:hAnsi="Times New Roman" w:cs="Times New Roman"/>
          <w:i/>
          <w:iCs/>
          <w:color w:val="3A3A3A"/>
          <w:sz w:val="28"/>
          <w:szCs w:val="28"/>
          <w:bdr w:val="none" w:sz="0" w:space="0" w:color="auto" w:frame="1"/>
        </w:rPr>
        <w:t>Широнина</w:t>
      </w:r>
      <w:proofErr w:type="spellEnd"/>
      <w:r w:rsidRPr="005707BD">
        <w:rPr>
          <w:rFonts w:ascii="Times New Roman" w:eastAsia="Times New Roman" w:hAnsi="Times New Roman" w:cs="Times New Roman"/>
          <w:i/>
          <w:iCs/>
          <w:color w:val="3A3A3A"/>
          <w:sz w:val="28"/>
          <w:szCs w:val="28"/>
          <w:bdr w:val="none" w:sz="0" w:space="0" w:color="auto" w:frame="1"/>
        </w:rPr>
        <w:t xml:space="preserve"> крупные силы. Пять драгоценных для врага дней было потеряно. Тридцать вражеских танков, бронемашин и самоходных орудий остались разбитыми на поле боя. Но прорваться через переезд и взять Тарановку фашисты не смогли. Все 25 бойцов были удостоены высокого звания Героя Советского Союза».</w:t>
      </w:r>
    </w:p>
    <w:p w:rsidR="00EC44BF" w:rsidRPr="005707BD" w:rsidRDefault="00EC44BF" w:rsidP="00EC44BF">
      <w:pPr>
        <w:shd w:val="clear" w:color="auto" w:fill="FFFFFF"/>
        <w:spacing w:after="0" w:line="240" w:lineRule="auto"/>
        <w:jc w:val="both"/>
        <w:rPr>
          <w:rFonts w:ascii="Times New Roman" w:eastAsia="Times New Roman" w:hAnsi="Times New Roman" w:cs="Times New Roman"/>
          <w:color w:val="3A3A3A"/>
          <w:sz w:val="28"/>
          <w:szCs w:val="28"/>
        </w:rPr>
      </w:pPr>
      <w:r w:rsidRPr="005707BD">
        <w:rPr>
          <w:rFonts w:ascii="Times New Roman" w:eastAsia="Times New Roman" w:hAnsi="Times New Roman" w:cs="Times New Roman"/>
          <w:color w:val="3A3A3A"/>
          <w:sz w:val="28"/>
          <w:szCs w:val="28"/>
          <w:bdr w:val="none" w:sz="0" w:space="0" w:color="auto" w:frame="1"/>
        </w:rPr>
        <w:t xml:space="preserve">21 боец из взвода </w:t>
      </w:r>
      <w:proofErr w:type="spellStart"/>
      <w:r w:rsidRPr="005707BD">
        <w:rPr>
          <w:rFonts w:ascii="Times New Roman" w:eastAsia="Times New Roman" w:hAnsi="Times New Roman" w:cs="Times New Roman"/>
          <w:color w:val="3A3A3A"/>
          <w:sz w:val="28"/>
          <w:szCs w:val="28"/>
          <w:bdr w:val="none" w:sz="0" w:space="0" w:color="auto" w:frame="1"/>
        </w:rPr>
        <w:t>Широнина</w:t>
      </w:r>
      <w:proofErr w:type="spellEnd"/>
      <w:r w:rsidRPr="005707BD">
        <w:rPr>
          <w:rFonts w:ascii="Times New Roman" w:eastAsia="Times New Roman" w:hAnsi="Times New Roman" w:cs="Times New Roman"/>
          <w:color w:val="3A3A3A"/>
          <w:sz w:val="28"/>
          <w:szCs w:val="28"/>
          <w:bdr w:val="none" w:sz="0" w:space="0" w:color="auto" w:frame="1"/>
        </w:rPr>
        <w:t xml:space="preserve"> получил это звание посмертно. В живых остались только четверо. Их подобрали ранеными на том месте, где шло сражение. </w:t>
      </w:r>
      <w:r w:rsidRPr="005707BD">
        <w:rPr>
          <w:rFonts w:ascii="Times New Roman" w:eastAsia="Times New Roman" w:hAnsi="Times New Roman" w:cs="Times New Roman"/>
          <w:b/>
          <w:bCs/>
          <w:color w:val="3A3A3A"/>
          <w:sz w:val="28"/>
          <w:szCs w:val="28"/>
          <w:bdr w:val="none" w:sz="0" w:space="0" w:color="auto" w:frame="1"/>
        </w:rPr>
        <w:t>Николай Кирьянов</w:t>
      </w:r>
      <w:r w:rsidRPr="005707BD">
        <w:rPr>
          <w:rFonts w:ascii="Times New Roman" w:eastAsia="Times New Roman" w:hAnsi="Times New Roman" w:cs="Times New Roman"/>
          <w:color w:val="3A3A3A"/>
          <w:sz w:val="28"/>
          <w:szCs w:val="28"/>
          <w:bdr w:val="none" w:sz="0" w:space="0" w:color="auto" w:frame="1"/>
        </w:rPr>
        <w:t> погиб на четвертый день обороны. На его долю выпала задача вместе с бойцами своего отделения отсекать от фашистских танков автоматчиков, не подпускать их к окопам. Он метко бил из пулемета.</w:t>
      </w:r>
    </w:p>
    <w:p w:rsidR="00EC44BF" w:rsidRPr="005707BD" w:rsidRDefault="00EC44BF" w:rsidP="00EC44BF">
      <w:pPr>
        <w:shd w:val="clear" w:color="auto" w:fill="FFFFFF"/>
        <w:spacing w:after="0" w:line="240" w:lineRule="auto"/>
        <w:jc w:val="both"/>
        <w:rPr>
          <w:rFonts w:ascii="Times New Roman" w:eastAsia="Times New Roman" w:hAnsi="Times New Roman" w:cs="Times New Roman"/>
          <w:color w:val="3A3A3A"/>
          <w:sz w:val="28"/>
          <w:szCs w:val="28"/>
        </w:rPr>
      </w:pPr>
      <w:r w:rsidRPr="005707BD">
        <w:rPr>
          <w:rFonts w:ascii="Times New Roman" w:eastAsia="Times New Roman" w:hAnsi="Times New Roman" w:cs="Times New Roman"/>
          <w:color w:val="3A3A3A"/>
          <w:sz w:val="28"/>
          <w:szCs w:val="28"/>
          <w:bdr w:val="none" w:sz="0" w:space="0" w:color="auto" w:frame="1"/>
        </w:rPr>
        <w:t>Окрестное поле было усеяно подбитыми танками и самоходками, мертвыми телами фашистов. Однако из-за дыма появлялись все новые и новые цепи. Не раз приходилось вступать в рукопашную схватку. И вот уже раненый, истекающий кровью Николай Кирьянов, увидел, как на них двигается очередная цепь фашистов. Он сумел дотянуться до пулемета и встретить их очередью. Его похоронили на станции Тарановка.</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Противнику так и не удалось захватить железнодорожный переезд. Дорого враг заплатил за попытку прорваться на этом направлении. Перед </w:t>
      </w:r>
      <w:r w:rsidRPr="005707BD">
        <w:rPr>
          <w:rFonts w:ascii="Times New Roman" w:hAnsi="Times New Roman" w:cs="Times New Roman"/>
          <w:sz w:val="28"/>
          <w:szCs w:val="28"/>
          <w:lang w:val="be-BY"/>
        </w:rPr>
        <w:lastRenderedPageBreak/>
        <w:t>позицией взвода Широнина застыли 10 подбитых и сожжённых танков, штурмовое орудие и бронетранспортер. Вокруг них валялись свыше сотни трупов гитлеровских солдат”.</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Пять дней вели неравный бой 25 гвардейцев, обороняя село Тарановку. </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Командир 1-й чехословацкой дивизии Людвик Свобода, дивизия которого приняла первый бой рядом с 25-й Чапаевской дивизией, приводил в пример своим солдатам и офицерам подвиг героев-широнинцев. </w:t>
      </w:r>
    </w:p>
    <w:p w:rsidR="00EC44BF" w:rsidRPr="005707BD" w:rsidRDefault="007E75A4" w:rsidP="00EC44BF">
      <w:pPr>
        <w:pStyle w:val="a3"/>
        <w:spacing w:line="240" w:lineRule="auto"/>
        <w:ind w:left="0" w:firstLine="708"/>
        <w:jc w:val="both"/>
        <w:rPr>
          <w:rFonts w:ascii="Times New Roman" w:hAnsi="Times New Roman" w:cs="Times New Roman"/>
          <w:color w:val="FF0000"/>
          <w:sz w:val="28"/>
          <w:szCs w:val="28"/>
          <w:lang w:val="be-BY"/>
        </w:rPr>
      </w:pPr>
      <w:r w:rsidRPr="005707BD">
        <w:rPr>
          <w:rFonts w:ascii="Times New Roman" w:hAnsi="Times New Roman" w:cs="Times New Roman"/>
          <w:noProof/>
          <w:sz w:val="28"/>
          <w:szCs w:val="28"/>
        </w:rPr>
        <w:drawing>
          <wp:anchor distT="0" distB="0" distL="114300" distR="114300" simplePos="0" relativeHeight="251661312" behindDoc="0" locked="0" layoutInCell="1" allowOverlap="1" wp14:anchorId="4DAFCBF4" wp14:editId="6C30401B">
            <wp:simplePos x="0" y="0"/>
            <wp:positionH relativeFrom="column">
              <wp:posOffset>-41910</wp:posOffset>
            </wp:positionH>
            <wp:positionV relativeFrom="paragraph">
              <wp:posOffset>1956435</wp:posOffset>
            </wp:positionV>
            <wp:extent cx="2524125" cy="3769360"/>
            <wp:effectExtent l="0" t="0" r="9525" b="2540"/>
            <wp:wrapSquare wrapText="bothSides"/>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2524125" cy="3769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44BF" w:rsidRPr="005707BD">
        <w:rPr>
          <w:rFonts w:ascii="Times New Roman" w:hAnsi="Times New Roman" w:cs="Times New Roman"/>
          <w:sz w:val="28"/>
          <w:szCs w:val="28"/>
          <w:lang w:val="be-BY"/>
        </w:rPr>
        <w:t>Подвиг у Тарановки, как пример массового героизма, стоит в одном ряду с боем 28 панфиловцев у разъезда Дубосеково и десантом Ольшанского в порту города Николаева. В литературе широнинцев часто так и называют – “украинскими панфиловцами”. За мужество, стойкость и отвагу, проявленные в боях с фашистскими захватчиками под Тарановкой, Указом Президиума Верховного Совета СССР от 18 мая 1943 года всем 25 воинам 1-го взвода 8-й стрелковой роты 78-го гвардейского стрелкового полка 25-й гвардейской стрелковой дивизии было присвоено звание Героя Советского Союза посмертно:</w:t>
      </w:r>
    </w:p>
    <w:p w:rsidR="00EC44BF" w:rsidRPr="005707BD" w:rsidRDefault="00EC44BF" w:rsidP="00EC44BF">
      <w:pPr>
        <w:spacing w:line="240" w:lineRule="auto"/>
        <w:jc w:val="both"/>
        <w:rPr>
          <w:rFonts w:ascii="Times New Roman" w:hAnsi="Times New Roman" w:cs="Times New Roman"/>
          <w:sz w:val="28"/>
          <w:szCs w:val="28"/>
          <w:lang w:val="be-BY"/>
        </w:rPr>
      </w:pPr>
    </w:p>
    <w:p w:rsidR="00EC44BF" w:rsidRPr="005707BD" w:rsidRDefault="00EC44BF" w:rsidP="00EC44BF">
      <w:pPr>
        <w:spacing w:after="0" w:line="240" w:lineRule="auto"/>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           гвардии лейтенант Широнин Петр Николаевич </w:t>
      </w:r>
      <w:r w:rsidRPr="005707BD">
        <w:rPr>
          <w:rFonts w:ascii="Times New Roman" w:hAnsi="Times New Roman" w:cs="Times New Roman"/>
          <w:b/>
          <w:sz w:val="28"/>
          <w:szCs w:val="28"/>
          <w:lang w:val="be-BY"/>
        </w:rPr>
        <w:t>(30.06.1968)</w:t>
      </w:r>
    </w:p>
    <w:p w:rsidR="00EC44BF" w:rsidRPr="005707BD" w:rsidRDefault="00EC44BF" w:rsidP="00EC44BF">
      <w:pPr>
        <w:pStyle w:val="a3"/>
        <w:spacing w:after="0"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старшина Зимин Сергей Григорьевич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старшина Нечипуренко Сергей Васильевич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старший сержант Болтушкин Александр Павлович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гвардии сержант Вернигоренко Иван Григорьевич                   </w:t>
      </w:r>
    </w:p>
    <w:p w:rsidR="00EC44BF" w:rsidRPr="005707BD" w:rsidRDefault="00EC44BF" w:rsidP="00EC44BF">
      <w:pPr>
        <w:spacing w:line="240" w:lineRule="auto"/>
        <w:jc w:val="both"/>
        <w:rPr>
          <w:rFonts w:ascii="Times New Roman" w:hAnsi="Times New Roman" w:cs="Times New Roman"/>
          <w:sz w:val="28"/>
          <w:szCs w:val="28"/>
          <w:lang w:val="be-BY"/>
        </w:rPr>
      </w:pPr>
      <w:r w:rsidRPr="005707BD">
        <w:rPr>
          <w:rFonts w:ascii="Times New Roman" w:hAnsi="Times New Roman" w:cs="Times New Roman"/>
          <w:b/>
          <w:sz w:val="28"/>
          <w:szCs w:val="28"/>
          <w:lang w:val="be-BY"/>
        </w:rPr>
        <w:t xml:space="preserve">                                                                                              (26.01.1984)</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сержант Грудинин Василий Семенович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сержант Кирьянов Николай Иванович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сержант Седых Иван Викторович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сержант Сухин Александр Иванович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гвардии рядовые:</w:t>
      </w:r>
    </w:p>
    <w:p w:rsidR="00EC44BF" w:rsidRPr="005707BD" w:rsidRDefault="00EC44BF" w:rsidP="00EC44BF">
      <w:pPr>
        <w:pStyle w:val="a3"/>
        <w:spacing w:line="240" w:lineRule="auto"/>
        <w:ind w:left="0" w:firstLine="708"/>
        <w:jc w:val="both"/>
        <w:rPr>
          <w:rFonts w:ascii="Times New Roman" w:hAnsi="Times New Roman" w:cs="Times New Roman"/>
          <w:b/>
          <w:sz w:val="28"/>
          <w:szCs w:val="28"/>
          <w:lang w:val="be-BY"/>
        </w:rPr>
      </w:pPr>
      <w:r w:rsidRPr="005707BD">
        <w:rPr>
          <w:rFonts w:ascii="Times New Roman" w:hAnsi="Times New Roman" w:cs="Times New Roman"/>
          <w:sz w:val="28"/>
          <w:szCs w:val="28"/>
          <w:lang w:val="be-BY"/>
        </w:rPr>
        <w:t xml:space="preserve">Букаев Иван Прокофьевич                                      </w:t>
      </w:r>
      <w:r w:rsidRPr="005707BD">
        <w:rPr>
          <w:rFonts w:ascii="Times New Roman" w:hAnsi="Times New Roman" w:cs="Times New Roman"/>
          <w:b/>
          <w:sz w:val="28"/>
          <w:szCs w:val="28"/>
          <w:lang w:val="be-BY"/>
        </w:rPr>
        <w:t>(11.08.1971)</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Визгалин Иван Павлович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Гертман Павел Андреевич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Злобин Яков Дмитриевич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Исаков Василий Леонович</w:t>
      </w:r>
    </w:p>
    <w:p w:rsidR="00EC44BF" w:rsidRPr="005707BD" w:rsidRDefault="00EC44BF" w:rsidP="00EC44BF">
      <w:pPr>
        <w:pStyle w:val="a3"/>
        <w:spacing w:line="240" w:lineRule="auto"/>
        <w:ind w:left="0" w:firstLine="708"/>
        <w:jc w:val="both"/>
        <w:rPr>
          <w:rFonts w:ascii="Times New Roman" w:hAnsi="Times New Roman" w:cs="Times New Roman"/>
          <w:b/>
          <w:sz w:val="28"/>
          <w:szCs w:val="28"/>
          <w:lang w:val="be-BY"/>
        </w:rPr>
      </w:pPr>
      <w:r w:rsidRPr="005707BD">
        <w:rPr>
          <w:rFonts w:ascii="Times New Roman" w:hAnsi="Times New Roman" w:cs="Times New Roman"/>
          <w:b/>
          <w:sz w:val="28"/>
          <w:szCs w:val="28"/>
          <w:lang w:val="be-BY"/>
        </w:rPr>
        <w:t xml:space="preserve">Крайко Алексей Иванович </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Павлов Василий Михайлович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Силаев Иван Николаевич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Скворцов Андрей Аркадьевич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Субботин Николай Иванович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Танцуренко Василий Дмитриевич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Торопов Александр Федорович                             </w:t>
      </w:r>
      <w:r w:rsidRPr="005707BD">
        <w:rPr>
          <w:rFonts w:ascii="Times New Roman" w:hAnsi="Times New Roman" w:cs="Times New Roman"/>
          <w:b/>
          <w:sz w:val="28"/>
          <w:szCs w:val="28"/>
          <w:lang w:val="be-BY"/>
        </w:rPr>
        <w:t>(27.05.1946)</w:t>
      </w:r>
    </w:p>
    <w:p w:rsidR="00EC44BF" w:rsidRPr="005707BD" w:rsidRDefault="00EC44BF" w:rsidP="00EC44BF">
      <w:pPr>
        <w:pStyle w:val="a3"/>
        <w:spacing w:line="240" w:lineRule="auto"/>
        <w:ind w:left="0" w:firstLine="708"/>
        <w:jc w:val="both"/>
        <w:rPr>
          <w:rFonts w:ascii="Times New Roman" w:hAnsi="Times New Roman" w:cs="Times New Roman"/>
          <w:b/>
          <w:sz w:val="28"/>
          <w:szCs w:val="28"/>
          <w:lang w:val="be-BY"/>
        </w:rPr>
      </w:pPr>
      <w:r w:rsidRPr="005707BD">
        <w:rPr>
          <w:rFonts w:ascii="Times New Roman" w:hAnsi="Times New Roman" w:cs="Times New Roman"/>
          <w:sz w:val="28"/>
          <w:szCs w:val="28"/>
          <w:lang w:val="be-BY"/>
        </w:rPr>
        <w:t xml:space="preserve">Тюрин Александр Николаевич                              </w:t>
      </w:r>
      <w:r w:rsidRPr="005707BD">
        <w:rPr>
          <w:rFonts w:ascii="Times New Roman" w:hAnsi="Times New Roman" w:cs="Times New Roman"/>
          <w:b/>
          <w:sz w:val="28"/>
          <w:szCs w:val="28"/>
          <w:lang w:val="be-BY"/>
        </w:rPr>
        <w:t>(18.06.1980)</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Фаждеев Степан Петрович</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Чертенков Иван Матвеев</w:t>
      </w:r>
    </w:p>
    <w:p w:rsidR="00EC44BF" w:rsidRPr="005707BD" w:rsidRDefault="00EC44BF" w:rsidP="00EC44BF">
      <w:pPr>
        <w:pStyle w:val="a3"/>
        <w:spacing w:line="240" w:lineRule="auto"/>
        <w:ind w:left="0"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Шкодин Пётр Тиханович</w:t>
      </w:r>
    </w:p>
    <w:p w:rsidR="00EC44BF" w:rsidRPr="005707BD" w:rsidRDefault="00EC44BF" w:rsidP="00EC44BF">
      <w:pPr>
        <w:tabs>
          <w:tab w:val="left" w:pos="1875"/>
        </w:tabs>
        <w:spacing w:after="0"/>
        <w:rPr>
          <w:rFonts w:ascii="Times New Roman" w:hAnsi="Times New Roman" w:cs="Times New Roman"/>
          <w:sz w:val="28"/>
          <w:szCs w:val="28"/>
        </w:rPr>
      </w:pPr>
      <w:r w:rsidRPr="005707BD">
        <w:rPr>
          <w:rFonts w:ascii="Times New Roman" w:hAnsi="Times New Roman" w:cs="Times New Roman"/>
          <w:noProof/>
          <w:sz w:val="28"/>
          <w:szCs w:val="28"/>
        </w:rPr>
        <w:drawing>
          <wp:anchor distT="0" distB="0" distL="114300" distR="114300" simplePos="0" relativeHeight="251659264" behindDoc="0" locked="0" layoutInCell="1" allowOverlap="1" wp14:anchorId="065634B7" wp14:editId="343108AE">
            <wp:simplePos x="0" y="0"/>
            <wp:positionH relativeFrom="column">
              <wp:posOffset>-299085</wp:posOffset>
            </wp:positionH>
            <wp:positionV relativeFrom="paragraph">
              <wp:posOffset>15875</wp:posOffset>
            </wp:positionV>
            <wp:extent cx="2628900" cy="1885950"/>
            <wp:effectExtent l="19050" t="19050" r="19050" b="1905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srcRect r="4462"/>
                    <a:stretch/>
                  </pic:blipFill>
                  <pic:spPr bwMode="auto">
                    <a:xfrm>
                      <a:off x="0" y="0"/>
                      <a:ext cx="2628900" cy="1885950"/>
                    </a:xfrm>
                    <a:prstGeom prst="rect">
                      <a:avLst/>
                    </a:prstGeom>
                    <a:noFill/>
                    <a:ln w="9525" cap="flat" cmpd="sng" algn="ctr">
                      <a:solidFill>
                        <a:sysClr val="window" lastClr="FFFFFF">
                          <a:lumMod val="50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7E75A4" w:rsidP="00EC44BF">
      <w:pPr>
        <w:tabs>
          <w:tab w:val="left" w:pos="1875"/>
        </w:tabs>
        <w:spacing w:after="0"/>
        <w:rPr>
          <w:rFonts w:ascii="Times New Roman" w:hAnsi="Times New Roman" w:cs="Times New Roman"/>
          <w:sz w:val="28"/>
          <w:szCs w:val="28"/>
        </w:rPr>
      </w:pPr>
      <w:r w:rsidRPr="005707BD">
        <w:rPr>
          <w:rFonts w:ascii="Times New Roman" w:hAnsi="Times New Roman" w:cs="Times New Roman"/>
          <w:noProof/>
          <w:sz w:val="28"/>
          <w:szCs w:val="28"/>
        </w:rPr>
        <w:drawing>
          <wp:anchor distT="0" distB="0" distL="114300" distR="114300" simplePos="0" relativeHeight="251660288" behindDoc="0" locked="0" layoutInCell="1" allowOverlap="1" wp14:anchorId="1DD1DC74" wp14:editId="1703225D">
            <wp:simplePos x="0" y="0"/>
            <wp:positionH relativeFrom="column">
              <wp:posOffset>-2762250</wp:posOffset>
            </wp:positionH>
            <wp:positionV relativeFrom="paragraph">
              <wp:posOffset>129540</wp:posOffset>
            </wp:positionV>
            <wp:extent cx="2714625" cy="2034540"/>
            <wp:effectExtent l="0" t="0" r="9525" b="381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14625" cy="2034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sz w:val="28"/>
          <w:szCs w:val="28"/>
        </w:rPr>
      </w:pPr>
    </w:p>
    <w:p w:rsidR="00EC44BF" w:rsidRPr="005707BD" w:rsidRDefault="00EC44BF" w:rsidP="00EC44BF">
      <w:pPr>
        <w:tabs>
          <w:tab w:val="left" w:pos="1875"/>
        </w:tabs>
        <w:spacing w:after="0"/>
        <w:rPr>
          <w:rFonts w:ascii="Times New Roman" w:hAnsi="Times New Roman" w:cs="Times New Roman"/>
          <w:i/>
          <w:sz w:val="28"/>
          <w:szCs w:val="28"/>
        </w:rPr>
      </w:pPr>
      <w:r w:rsidRPr="005707BD">
        <w:rPr>
          <w:rFonts w:ascii="Times New Roman" w:hAnsi="Times New Roman" w:cs="Times New Roman"/>
          <w:i/>
          <w:sz w:val="28"/>
          <w:szCs w:val="28"/>
        </w:rPr>
        <w:t>Памятный знак на месте подвига гвардейцев-</w:t>
      </w:r>
      <w:proofErr w:type="spellStart"/>
      <w:r w:rsidRPr="005707BD">
        <w:rPr>
          <w:rFonts w:ascii="Times New Roman" w:hAnsi="Times New Roman" w:cs="Times New Roman"/>
          <w:i/>
          <w:sz w:val="28"/>
          <w:szCs w:val="28"/>
        </w:rPr>
        <w:t>широнинцев</w:t>
      </w:r>
      <w:proofErr w:type="spellEnd"/>
      <w:r w:rsidRPr="005707BD">
        <w:rPr>
          <w:rFonts w:ascii="Times New Roman" w:hAnsi="Times New Roman" w:cs="Times New Roman"/>
          <w:i/>
          <w:sz w:val="28"/>
          <w:szCs w:val="28"/>
        </w:rPr>
        <w:t xml:space="preserve"> Тарановка,</w:t>
      </w:r>
      <w:r w:rsidR="007E75A4">
        <w:rPr>
          <w:rFonts w:ascii="Times New Roman" w:hAnsi="Times New Roman" w:cs="Times New Roman"/>
          <w:i/>
          <w:sz w:val="28"/>
          <w:szCs w:val="28"/>
        </w:rPr>
        <w:t xml:space="preserve"> </w:t>
      </w:r>
      <w:r w:rsidRPr="005707BD">
        <w:rPr>
          <w:rFonts w:ascii="Times New Roman" w:hAnsi="Times New Roman" w:cs="Times New Roman"/>
          <w:i/>
          <w:sz w:val="28"/>
          <w:szCs w:val="28"/>
        </w:rPr>
        <w:t>1975 год</w:t>
      </w:r>
    </w:p>
    <w:p w:rsidR="00EC44BF" w:rsidRPr="005707BD" w:rsidRDefault="00EC44BF" w:rsidP="00EC44BF">
      <w:pPr>
        <w:spacing w:after="0" w:line="240" w:lineRule="auto"/>
        <w:ind w:firstLine="708"/>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Советские люди свято чтили память героев. Гвардейцы похоронены в сквере возле школы в селе Тарановка, на их могиле воздвигнут памятник. </w:t>
      </w:r>
    </w:p>
    <w:p w:rsidR="00EC44BF" w:rsidRDefault="00EC44BF" w:rsidP="00EC44BF">
      <w:pPr>
        <w:spacing w:after="0" w:line="240" w:lineRule="auto"/>
        <w:rPr>
          <w:rFonts w:ascii="Times New Roman" w:hAnsi="Times New Roman" w:cs="Times New Roman"/>
          <w:i/>
          <w:sz w:val="28"/>
          <w:szCs w:val="28"/>
          <w:lang w:val="be-BY"/>
        </w:rPr>
      </w:pPr>
    </w:p>
    <w:p w:rsidR="00EC44BF"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Давным-давно окончен   бой</w:t>
      </w:r>
    </w:p>
    <w:p w:rsidR="007E75A4"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Руками всех друзей</w:t>
      </w:r>
    </w:p>
    <w:p w:rsidR="00EC44BF" w:rsidRPr="005707BD"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Положен  парень в шар земной,</w:t>
      </w:r>
    </w:p>
    <w:p w:rsidR="00EC44BF" w:rsidRPr="005707BD"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Как будто в мавзолей.</w:t>
      </w:r>
    </w:p>
    <w:p w:rsidR="00EC44BF" w:rsidRPr="007E75A4" w:rsidRDefault="00EC44BF" w:rsidP="00EC44BF">
      <w:pPr>
        <w:spacing w:after="0" w:line="240" w:lineRule="auto"/>
        <w:jc w:val="both"/>
        <w:rPr>
          <w:rFonts w:ascii="Times New Roman" w:hAnsi="Times New Roman" w:cs="Times New Roman"/>
          <w:b/>
          <w:i/>
          <w:sz w:val="28"/>
          <w:szCs w:val="28"/>
          <w:lang w:val="be-BY"/>
        </w:rPr>
      </w:pPr>
      <w:r w:rsidRPr="005707BD">
        <w:rPr>
          <w:rFonts w:ascii="Times New Roman" w:hAnsi="Times New Roman" w:cs="Times New Roman"/>
          <w:i/>
          <w:sz w:val="28"/>
          <w:szCs w:val="28"/>
          <w:lang w:val="be-BY"/>
        </w:rPr>
        <w:t xml:space="preserve">                             </w:t>
      </w:r>
      <w:r w:rsidR="007E75A4">
        <w:rPr>
          <w:rFonts w:ascii="Times New Roman" w:hAnsi="Times New Roman" w:cs="Times New Roman"/>
          <w:i/>
          <w:sz w:val="28"/>
          <w:szCs w:val="28"/>
          <w:lang w:val="be-BY"/>
        </w:rPr>
        <w:t xml:space="preserve">                 </w:t>
      </w:r>
      <w:r w:rsidRPr="007E75A4">
        <w:rPr>
          <w:rFonts w:ascii="Times New Roman" w:hAnsi="Times New Roman" w:cs="Times New Roman"/>
          <w:b/>
          <w:i/>
          <w:sz w:val="28"/>
          <w:szCs w:val="28"/>
          <w:lang w:val="be-BY"/>
        </w:rPr>
        <w:t>Сергей Орлов</w:t>
      </w:r>
    </w:p>
    <w:p w:rsidR="00EC44BF" w:rsidRPr="005707BD" w:rsidRDefault="00EC44BF" w:rsidP="00EC44BF">
      <w:pPr>
        <w:spacing w:after="0" w:line="240" w:lineRule="auto"/>
        <w:jc w:val="both"/>
        <w:rPr>
          <w:rFonts w:ascii="Times New Roman" w:hAnsi="Times New Roman" w:cs="Times New Roman"/>
          <w:sz w:val="28"/>
          <w:szCs w:val="28"/>
          <w:lang w:val="be-BY"/>
        </w:rPr>
      </w:pPr>
    </w:p>
    <w:p w:rsidR="00EC44BF" w:rsidRPr="005707BD" w:rsidRDefault="00EC44BF" w:rsidP="00EC44BF">
      <w:pPr>
        <w:spacing w:after="0" w:line="240" w:lineRule="auto"/>
        <w:ind w:firstLine="284"/>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В 2012 году к 69-й годовщине освобождения Харьковского региона от немецко-фашистских захватчиков памятник был реконструирован. Бывшая станция Тарановка теперь называется “Станция имени 25 героев-широнинцев”. Их именем названа одна из улиц Харькова. Герои-широнинцы навечно зачислены в списки 326-го стрелкового полка 25-й стрелковой дивизии. </w:t>
      </w:r>
    </w:p>
    <w:p w:rsidR="00EC44BF" w:rsidRPr="005707BD" w:rsidRDefault="00EC44BF" w:rsidP="00EC44BF">
      <w:pPr>
        <w:spacing w:after="0" w:line="240" w:lineRule="auto"/>
        <w:ind w:firstLine="284"/>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lastRenderedPageBreak/>
        <w:t xml:space="preserve">Уже после войны, выступая перед молодыми солдатами 25-й гвардейской стрелковой дивизии П.Н. Широнин сказал : </w:t>
      </w:r>
    </w:p>
    <w:p w:rsidR="00EC44BF" w:rsidRPr="005707BD" w:rsidRDefault="00EC44BF" w:rsidP="00EC44BF">
      <w:pPr>
        <w:pStyle w:val="a3"/>
        <w:spacing w:after="0" w:line="240" w:lineRule="auto"/>
        <w:ind w:left="0" w:firstLine="284"/>
        <w:jc w:val="both"/>
        <w:rPr>
          <w:rFonts w:ascii="Times New Roman" w:hAnsi="Times New Roman" w:cs="Times New Roman"/>
          <w:i/>
          <w:sz w:val="28"/>
          <w:szCs w:val="28"/>
          <w:lang w:val="be-BY"/>
        </w:rPr>
      </w:pPr>
      <w:r w:rsidRPr="005707BD">
        <w:rPr>
          <w:rFonts w:ascii="Times New Roman" w:hAnsi="Times New Roman" w:cs="Times New Roman"/>
          <w:i/>
          <w:sz w:val="28"/>
          <w:szCs w:val="28"/>
          <w:lang w:val="be-BY"/>
        </w:rPr>
        <w:t xml:space="preserve">- Многие спрашивают меня: с чего начинается подвиг? А с того, отвечаю я, в чём не всегда умеем мы видеть величайший смысл. Это  обыденная наша жизнь, повседневные солдатские заботы. Вот вы сегодня были на политзанятиях, рыли окопы, штурмовали полосу препятстий. Отсюда, от вашего повседневного отношения к делу, и начинается подвиг… В годину тяжёлого испытания ничто не появляется в человеке вдруг. Если не было умения, выдержки, если не были высоки моральные качества, приобретенные раньше, то и не родятся они внезапно в трудную минуту, как счиают некоторые из вас… </w:t>
      </w:r>
    </w:p>
    <w:p w:rsidR="00EC44BF" w:rsidRPr="005707BD" w:rsidRDefault="00EC44BF" w:rsidP="00EC44BF">
      <w:pPr>
        <w:pStyle w:val="a3"/>
        <w:spacing w:after="0" w:line="240" w:lineRule="auto"/>
        <w:ind w:left="0"/>
        <w:jc w:val="both"/>
        <w:rPr>
          <w:rFonts w:ascii="Times New Roman" w:hAnsi="Times New Roman" w:cs="Times New Roman"/>
          <w:sz w:val="28"/>
          <w:szCs w:val="28"/>
          <w:lang w:val="be-BY"/>
        </w:rPr>
      </w:pPr>
      <w:r w:rsidRPr="005707BD">
        <w:rPr>
          <w:rFonts w:ascii="Times New Roman" w:hAnsi="Times New Roman" w:cs="Times New Roman"/>
          <w:sz w:val="28"/>
          <w:szCs w:val="28"/>
          <w:lang w:val="be-BY"/>
        </w:rPr>
        <w:t xml:space="preserve">     Из пяти доживших до Победы воинов легендарного взвода в живых нет уже никого… А.Ф. Торопов погиб под колёсами грузовика в 1946 г. (после контузии у него были проблемы со слухом), П.Н. Широнин утонул в реке летом 1968 г. И.П. Букаев умер в 1971 г., А.Н. Тюрин – в 1980 г. Последний из героев И.Г. Вернигоренко жил в Харькове на улице Гвардейцев-широнинцев, скончался 26 января 1984 г. и похоронен в Тарановке.</w:t>
      </w:r>
    </w:p>
    <w:p w:rsidR="00EC44BF" w:rsidRPr="005707BD" w:rsidRDefault="00EC44BF" w:rsidP="00EC44BF">
      <w:pPr>
        <w:pStyle w:val="a3"/>
        <w:spacing w:after="0" w:line="240" w:lineRule="auto"/>
        <w:ind w:left="0"/>
        <w:jc w:val="both"/>
        <w:rPr>
          <w:rFonts w:ascii="Times New Roman" w:hAnsi="Times New Roman" w:cs="Times New Roman"/>
          <w:i/>
          <w:sz w:val="28"/>
          <w:szCs w:val="28"/>
          <w:lang w:val="be-BY"/>
        </w:rPr>
      </w:pPr>
      <w:r w:rsidRPr="005707BD">
        <w:rPr>
          <w:rFonts w:ascii="Times New Roman" w:hAnsi="Times New Roman" w:cs="Times New Roman"/>
          <w:noProof/>
          <w:sz w:val="28"/>
          <w:szCs w:val="28"/>
        </w:rPr>
        <w:drawing>
          <wp:anchor distT="0" distB="0" distL="114300" distR="114300" simplePos="0" relativeHeight="251662336" behindDoc="0" locked="0" layoutInCell="1" allowOverlap="1" wp14:anchorId="47ECD43D" wp14:editId="6396FBDA">
            <wp:simplePos x="0" y="0"/>
            <wp:positionH relativeFrom="column">
              <wp:posOffset>-3810</wp:posOffset>
            </wp:positionH>
            <wp:positionV relativeFrom="paragraph">
              <wp:posOffset>1078865</wp:posOffset>
            </wp:positionV>
            <wp:extent cx="1346200" cy="1895475"/>
            <wp:effectExtent l="0" t="0" r="6350" b="952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346200" cy="189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07BD">
        <w:rPr>
          <w:rFonts w:ascii="Times New Roman" w:hAnsi="Times New Roman" w:cs="Times New Roman"/>
          <w:sz w:val="28"/>
          <w:szCs w:val="28"/>
          <w:lang w:val="be-BY"/>
        </w:rPr>
        <w:t xml:space="preserve">    Не разысканы ещё родственники и не установлена судьба Героя Советского Союза Алексея Ивановича Крайко. Фамилия его упоминается в обоих донесениях начальника политотдела дивизии. В одном из них указаны инициалы А.П., в другом – А.И. В наградном листе утверждается, что он призван в Харькове, но проверка результатов не дала. Участник боя В.И. Устенко утверждал, что в группе П.Н. Широнина был красноармеец Крайко из Беларусии. В этом отношении заслуживает внимание письмо в “Правду” инвалида Отечественной войны Ивана Никифоровича Якубовича. И.Н. Якубович сообщил о том, что в деревне Равнополье под Минском, до войны жил Алексей Иванович Крайко, который уехал в Донбасс,  был призван в армию. У него было две сестры и брат. Иван Никифорович  Якубович разыскивает тех, кто знал  А.И. Крайко.  </w:t>
      </w:r>
    </w:p>
    <w:p w:rsidR="00EC44BF" w:rsidRPr="005707BD" w:rsidRDefault="00EC44BF" w:rsidP="00EC44BF">
      <w:pPr>
        <w:spacing w:after="0" w:line="240" w:lineRule="auto"/>
        <w:jc w:val="both"/>
        <w:rPr>
          <w:rFonts w:ascii="Times New Roman" w:hAnsi="Times New Roman" w:cs="Times New Roman"/>
          <w:b/>
          <w:sz w:val="28"/>
          <w:szCs w:val="28"/>
        </w:rPr>
      </w:pPr>
      <w:r w:rsidRPr="005707BD">
        <w:rPr>
          <w:rFonts w:ascii="Times New Roman" w:hAnsi="Times New Roman" w:cs="Times New Roman"/>
          <w:sz w:val="28"/>
          <w:szCs w:val="28"/>
          <w:lang w:val="be-BY"/>
        </w:rPr>
        <w:t xml:space="preserve">     Чем дальше уходит война, тем требовательнее звучат для нас слова Ольги Бергольц </w:t>
      </w:r>
      <w:r w:rsidRPr="005707BD">
        <w:rPr>
          <w:rFonts w:ascii="Times New Roman" w:hAnsi="Times New Roman" w:cs="Times New Roman"/>
          <w:b/>
          <w:sz w:val="28"/>
          <w:szCs w:val="28"/>
          <w:lang w:val="be-BY"/>
        </w:rPr>
        <w:t>“Никто не забыт, и ничто не забыто!</w:t>
      </w:r>
    </w:p>
    <w:p w:rsidR="00EC44BF" w:rsidRPr="005707BD" w:rsidRDefault="00EC44BF" w:rsidP="00EC44BF">
      <w:pPr>
        <w:spacing w:after="0" w:line="240" w:lineRule="auto"/>
        <w:rPr>
          <w:rFonts w:ascii="Times New Roman" w:hAnsi="Times New Roman" w:cs="Times New Roman"/>
          <w:sz w:val="28"/>
          <w:szCs w:val="28"/>
          <w:lang w:val="be-BY"/>
        </w:rPr>
      </w:pPr>
    </w:p>
    <w:p w:rsidR="00EC44BF" w:rsidRPr="005707BD"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Герой не гибнет умирая</w:t>
      </w:r>
    </w:p>
    <w:p w:rsidR="00EC44BF"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Двойная жизнь ему дана.</w:t>
      </w:r>
    </w:p>
    <w:p w:rsidR="00EC44BF"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И эта жизь его вто</w:t>
      </w:r>
      <w:r>
        <w:rPr>
          <w:rFonts w:ascii="Times New Roman" w:hAnsi="Times New Roman" w:cs="Times New Roman"/>
          <w:i/>
          <w:sz w:val="28"/>
          <w:szCs w:val="28"/>
          <w:lang w:val="be-BY"/>
        </w:rPr>
        <w:t>рая</w:t>
      </w:r>
    </w:p>
    <w:p w:rsidR="00EC44BF" w:rsidRPr="005707BD" w:rsidRDefault="00EC44BF" w:rsidP="00EC44BF">
      <w:pPr>
        <w:spacing w:after="0" w:line="240" w:lineRule="auto"/>
        <w:rPr>
          <w:rFonts w:ascii="Times New Roman" w:hAnsi="Times New Roman" w:cs="Times New Roman"/>
          <w:i/>
          <w:sz w:val="28"/>
          <w:szCs w:val="28"/>
          <w:lang w:val="be-BY"/>
        </w:rPr>
      </w:pPr>
      <w:r w:rsidRPr="005707BD">
        <w:rPr>
          <w:rFonts w:ascii="Times New Roman" w:hAnsi="Times New Roman" w:cs="Times New Roman"/>
          <w:i/>
          <w:sz w:val="28"/>
          <w:szCs w:val="28"/>
          <w:lang w:val="be-BY"/>
        </w:rPr>
        <w:t>Бессмертной славою полна.</w:t>
      </w:r>
    </w:p>
    <w:p w:rsidR="00EC44BF" w:rsidRDefault="00EC44BF" w:rsidP="00EC44BF">
      <w:pPr>
        <w:spacing w:after="0" w:line="240" w:lineRule="auto"/>
        <w:ind w:left="2410" w:hanging="567"/>
        <w:rPr>
          <w:rFonts w:ascii="Times New Roman" w:hAnsi="Times New Roman" w:cs="Times New Roman"/>
          <w:sz w:val="28"/>
          <w:szCs w:val="28"/>
          <w:lang w:val="be-BY"/>
        </w:rPr>
      </w:pPr>
      <w:r w:rsidRPr="005707BD">
        <w:rPr>
          <w:rFonts w:ascii="Times New Roman" w:hAnsi="Times New Roman" w:cs="Times New Roman"/>
          <w:noProof/>
          <w:sz w:val="28"/>
          <w:szCs w:val="28"/>
        </w:rPr>
        <w:drawing>
          <wp:anchor distT="0" distB="0" distL="114300" distR="114300" simplePos="0" relativeHeight="251664384" behindDoc="0" locked="0" layoutInCell="1" allowOverlap="1" wp14:anchorId="6856729D" wp14:editId="5777EB3E">
            <wp:simplePos x="0" y="0"/>
            <wp:positionH relativeFrom="column">
              <wp:posOffset>2378710</wp:posOffset>
            </wp:positionH>
            <wp:positionV relativeFrom="paragraph">
              <wp:posOffset>-394335</wp:posOffset>
            </wp:positionV>
            <wp:extent cx="2343150" cy="1758950"/>
            <wp:effectExtent l="0" t="0" r="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343150" cy="1758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707BD">
        <w:rPr>
          <w:rFonts w:ascii="Times New Roman" w:hAnsi="Times New Roman" w:cs="Times New Roman"/>
          <w:noProof/>
          <w:sz w:val="28"/>
          <w:szCs w:val="28"/>
        </w:rPr>
        <w:drawing>
          <wp:anchor distT="0" distB="0" distL="114300" distR="114300" simplePos="0" relativeHeight="251663360" behindDoc="1" locked="0" layoutInCell="1" allowOverlap="1" wp14:anchorId="2BA73072" wp14:editId="47FA4C85">
            <wp:simplePos x="0" y="0"/>
            <wp:positionH relativeFrom="column">
              <wp:posOffset>-85090</wp:posOffset>
            </wp:positionH>
            <wp:positionV relativeFrom="paragraph">
              <wp:posOffset>-353060</wp:posOffset>
            </wp:positionV>
            <wp:extent cx="1416050" cy="1828800"/>
            <wp:effectExtent l="0" t="0" r="0" b="0"/>
            <wp:wrapNone/>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416050" cy="1828800"/>
                    </a:xfrm>
                    <a:prstGeom prst="rect">
                      <a:avLst/>
                    </a:prstGeom>
                    <a:noFill/>
                    <a:ln w="9525">
                      <a:noFill/>
                      <a:miter lim="800000"/>
                      <a:headEnd/>
                      <a:tailEnd/>
                    </a:ln>
                  </pic:spPr>
                </pic:pic>
              </a:graphicData>
            </a:graphic>
          </wp:anchor>
        </w:drawing>
      </w:r>
    </w:p>
    <w:p w:rsidR="00EC44BF" w:rsidRDefault="00EC44BF" w:rsidP="00EC44BF">
      <w:pPr>
        <w:spacing w:after="0" w:line="240" w:lineRule="auto"/>
        <w:ind w:left="2410" w:hanging="567"/>
        <w:rPr>
          <w:rFonts w:ascii="Times New Roman" w:hAnsi="Times New Roman" w:cs="Times New Roman"/>
          <w:sz w:val="28"/>
          <w:szCs w:val="28"/>
          <w:lang w:val="be-BY"/>
        </w:rPr>
      </w:pPr>
    </w:p>
    <w:p w:rsidR="00EC44BF" w:rsidRDefault="00EC44BF" w:rsidP="00EC44BF">
      <w:pPr>
        <w:spacing w:after="0" w:line="240" w:lineRule="auto"/>
        <w:ind w:left="2410" w:hanging="567"/>
        <w:rPr>
          <w:rFonts w:ascii="Times New Roman" w:hAnsi="Times New Roman" w:cs="Times New Roman"/>
          <w:sz w:val="28"/>
          <w:szCs w:val="28"/>
          <w:lang w:val="be-BY"/>
        </w:rPr>
      </w:pPr>
    </w:p>
    <w:p w:rsidR="00EC44BF" w:rsidRDefault="00EC44BF" w:rsidP="00EC44BF">
      <w:pPr>
        <w:spacing w:after="0" w:line="240" w:lineRule="auto"/>
        <w:ind w:left="2410" w:hanging="567"/>
        <w:rPr>
          <w:rFonts w:ascii="Times New Roman" w:hAnsi="Times New Roman" w:cs="Times New Roman"/>
          <w:sz w:val="28"/>
          <w:szCs w:val="28"/>
          <w:lang w:val="be-BY"/>
        </w:rPr>
      </w:pPr>
    </w:p>
    <w:p w:rsidR="00EC44BF" w:rsidRDefault="00EC44BF" w:rsidP="00EC44BF">
      <w:pPr>
        <w:spacing w:after="0" w:line="240" w:lineRule="auto"/>
        <w:ind w:left="2410" w:hanging="567"/>
        <w:rPr>
          <w:rFonts w:ascii="Times New Roman" w:hAnsi="Times New Roman" w:cs="Times New Roman"/>
          <w:sz w:val="28"/>
          <w:szCs w:val="28"/>
          <w:lang w:val="be-BY"/>
        </w:rPr>
      </w:pPr>
    </w:p>
    <w:p w:rsidR="00EC44BF" w:rsidRPr="005707BD" w:rsidRDefault="00EC44BF" w:rsidP="00EC44BF">
      <w:pPr>
        <w:spacing w:after="0" w:line="240" w:lineRule="auto"/>
        <w:ind w:left="2410" w:hanging="567"/>
        <w:rPr>
          <w:rFonts w:ascii="Times New Roman" w:hAnsi="Times New Roman" w:cs="Times New Roman"/>
          <w:sz w:val="28"/>
          <w:szCs w:val="28"/>
          <w:lang w:val="be-BY"/>
        </w:rPr>
      </w:pPr>
    </w:p>
    <w:p w:rsidR="00EC44BF" w:rsidRPr="005707BD" w:rsidRDefault="00EC44BF" w:rsidP="00EC44BF">
      <w:pPr>
        <w:tabs>
          <w:tab w:val="left" w:pos="1875"/>
        </w:tabs>
        <w:rPr>
          <w:rFonts w:ascii="Times New Roman" w:hAnsi="Times New Roman" w:cs="Times New Roman"/>
          <w:sz w:val="28"/>
          <w:szCs w:val="28"/>
          <w:lang w:val="be-BY"/>
        </w:rPr>
      </w:pPr>
    </w:p>
    <w:p w:rsidR="007E75A4" w:rsidRDefault="007E75A4" w:rsidP="00EC44BF">
      <w:pPr>
        <w:tabs>
          <w:tab w:val="left" w:pos="1875"/>
        </w:tabs>
        <w:jc w:val="center"/>
        <w:rPr>
          <w:rFonts w:ascii="Times New Roman" w:hAnsi="Times New Roman" w:cs="Times New Roman"/>
          <w:sz w:val="28"/>
          <w:szCs w:val="28"/>
        </w:rPr>
      </w:pPr>
    </w:p>
    <w:p w:rsidR="007E75A4" w:rsidRDefault="007E75A4" w:rsidP="00EC44BF">
      <w:pPr>
        <w:tabs>
          <w:tab w:val="left" w:pos="1875"/>
        </w:tabs>
        <w:jc w:val="center"/>
        <w:rPr>
          <w:rFonts w:ascii="Times New Roman" w:hAnsi="Times New Roman" w:cs="Times New Roman"/>
          <w:sz w:val="28"/>
          <w:szCs w:val="28"/>
        </w:rPr>
      </w:pPr>
    </w:p>
    <w:p w:rsidR="00EC44BF" w:rsidRPr="005707BD" w:rsidRDefault="00EC44BF" w:rsidP="00EC44BF">
      <w:pPr>
        <w:tabs>
          <w:tab w:val="left" w:pos="1875"/>
        </w:tabs>
        <w:jc w:val="center"/>
        <w:rPr>
          <w:rFonts w:ascii="Times New Roman" w:hAnsi="Times New Roman" w:cs="Times New Roman"/>
          <w:sz w:val="28"/>
          <w:szCs w:val="28"/>
        </w:rPr>
      </w:pPr>
      <w:r w:rsidRPr="005707BD">
        <w:rPr>
          <w:rFonts w:ascii="Times New Roman" w:hAnsi="Times New Roman" w:cs="Times New Roman"/>
          <w:sz w:val="28"/>
          <w:szCs w:val="28"/>
        </w:rPr>
        <w:t>Список литературы</w:t>
      </w:r>
    </w:p>
    <w:p w:rsidR="00EC44BF" w:rsidRPr="005707BD" w:rsidRDefault="00EC44BF" w:rsidP="00EC44BF">
      <w:pPr>
        <w:pStyle w:val="a3"/>
        <w:numPr>
          <w:ilvl w:val="0"/>
          <w:numId w:val="1"/>
        </w:numPr>
        <w:tabs>
          <w:tab w:val="left" w:pos="1875"/>
          <w:tab w:val="left" w:pos="3402"/>
        </w:tabs>
        <w:ind w:left="426" w:hanging="426"/>
        <w:rPr>
          <w:rFonts w:ascii="Times New Roman" w:hAnsi="Times New Roman" w:cs="Times New Roman"/>
          <w:sz w:val="28"/>
          <w:szCs w:val="28"/>
        </w:rPr>
      </w:pPr>
      <w:r w:rsidRPr="005707BD">
        <w:rPr>
          <w:rFonts w:ascii="Times New Roman" w:hAnsi="Times New Roman" w:cs="Times New Roman"/>
          <w:sz w:val="28"/>
          <w:szCs w:val="28"/>
        </w:rPr>
        <w:t>Герои  Советского Союза. Краткий биографический словарь. Т. 2. – М., 1988.</w:t>
      </w:r>
    </w:p>
    <w:p w:rsidR="00EC44BF" w:rsidRPr="005707BD" w:rsidRDefault="00EC44BF" w:rsidP="00EC44BF">
      <w:pPr>
        <w:pStyle w:val="a3"/>
        <w:numPr>
          <w:ilvl w:val="0"/>
          <w:numId w:val="1"/>
        </w:numPr>
        <w:tabs>
          <w:tab w:val="left" w:pos="1875"/>
          <w:tab w:val="left" w:pos="3402"/>
        </w:tabs>
        <w:ind w:left="426" w:hanging="426"/>
        <w:rPr>
          <w:rFonts w:ascii="Times New Roman" w:hAnsi="Times New Roman" w:cs="Times New Roman"/>
          <w:sz w:val="28"/>
          <w:szCs w:val="28"/>
        </w:rPr>
      </w:pPr>
      <w:r w:rsidRPr="005707BD">
        <w:rPr>
          <w:rFonts w:ascii="Times New Roman" w:hAnsi="Times New Roman" w:cs="Times New Roman"/>
          <w:sz w:val="28"/>
          <w:szCs w:val="28"/>
        </w:rPr>
        <w:t xml:space="preserve">Гладков, Н.Н. На </w:t>
      </w:r>
      <w:proofErr w:type="gramStart"/>
      <w:r w:rsidRPr="005707BD">
        <w:rPr>
          <w:rFonts w:ascii="Times New Roman" w:hAnsi="Times New Roman" w:cs="Times New Roman"/>
          <w:sz w:val="28"/>
          <w:szCs w:val="28"/>
        </w:rPr>
        <w:t>огненных</w:t>
      </w:r>
      <w:proofErr w:type="gramEnd"/>
      <w:r w:rsidRPr="005707BD">
        <w:rPr>
          <w:rFonts w:ascii="Times New Roman" w:hAnsi="Times New Roman" w:cs="Times New Roman"/>
          <w:sz w:val="28"/>
          <w:szCs w:val="28"/>
        </w:rPr>
        <w:t xml:space="preserve"> </w:t>
      </w:r>
      <w:proofErr w:type="spellStart"/>
      <w:r w:rsidRPr="005707BD">
        <w:rPr>
          <w:rFonts w:ascii="Times New Roman" w:hAnsi="Times New Roman" w:cs="Times New Roman"/>
          <w:sz w:val="28"/>
          <w:szCs w:val="28"/>
        </w:rPr>
        <w:t>рубжах</w:t>
      </w:r>
      <w:proofErr w:type="spellEnd"/>
      <w:r w:rsidRPr="005707BD">
        <w:rPr>
          <w:rFonts w:ascii="Times New Roman" w:hAnsi="Times New Roman" w:cs="Times New Roman"/>
          <w:sz w:val="28"/>
          <w:szCs w:val="28"/>
        </w:rPr>
        <w:t>. – Киев, 1984.</w:t>
      </w:r>
    </w:p>
    <w:p w:rsidR="00EC44BF" w:rsidRPr="005707BD" w:rsidRDefault="00EC44BF" w:rsidP="00EC44BF">
      <w:pPr>
        <w:pStyle w:val="a3"/>
        <w:numPr>
          <w:ilvl w:val="0"/>
          <w:numId w:val="1"/>
        </w:numPr>
        <w:tabs>
          <w:tab w:val="left" w:pos="1875"/>
          <w:tab w:val="left" w:pos="3402"/>
        </w:tabs>
        <w:ind w:left="426" w:hanging="426"/>
        <w:rPr>
          <w:rFonts w:ascii="Times New Roman" w:hAnsi="Times New Roman" w:cs="Times New Roman"/>
          <w:sz w:val="28"/>
          <w:szCs w:val="28"/>
        </w:rPr>
      </w:pPr>
      <w:r w:rsidRPr="005707BD">
        <w:rPr>
          <w:rFonts w:ascii="Times New Roman" w:hAnsi="Times New Roman" w:cs="Times New Roman"/>
          <w:sz w:val="28"/>
          <w:szCs w:val="28"/>
        </w:rPr>
        <w:t>Марченко, А.Д.  Герои-</w:t>
      </w:r>
      <w:proofErr w:type="spellStart"/>
      <w:r w:rsidRPr="005707BD">
        <w:rPr>
          <w:rFonts w:ascii="Times New Roman" w:hAnsi="Times New Roman" w:cs="Times New Roman"/>
          <w:sz w:val="28"/>
          <w:szCs w:val="28"/>
        </w:rPr>
        <w:t>широнинцы</w:t>
      </w:r>
      <w:proofErr w:type="spellEnd"/>
      <w:r w:rsidRPr="005707BD">
        <w:rPr>
          <w:rFonts w:ascii="Times New Roman" w:hAnsi="Times New Roman" w:cs="Times New Roman"/>
          <w:sz w:val="28"/>
          <w:szCs w:val="28"/>
        </w:rPr>
        <w:t xml:space="preserve">. – 2-е изд., </w:t>
      </w:r>
      <w:proofErr w:type="spellStart"/>
      <w:r w:rsidRPr="005707BD">
        <w:rPr>
          <w:rFonts w:ascii="Times New Roman" w:hAnsi="Times New Roman" w:cs="Times New Roman"/>
          <w:sz w:val="28"/>
          <w:szCs w:val="28"/>
        </w:rPr>
        <w:t>испр</w:t>
      </w:r>
      <w:proofErr w:type="spellEnd"/>
      <w:r w:rsidRPr="005707BD">
        <w:rPr>
          <w:rFonts w:ascii="Times New Roman" w:hAnsi="Times New Roman" w:cs="Times New Roman"/>
          <w:sz w:val="28"/>
          <w:szCs w:val="28"/>
        </w:rPr>
        <w:t>. и доп. – Харьков, 1979. – С. 92.</w:t>
      </w:r>
    </w:p>
    <w:p w:rsidR="00EC44BF" w:rsidRPr="005707BD" w:rsidRDefault="00EC44BF" w:rsidP="00EC44BF">
      <w:pPr>
        <w:pStyle w:val="a3"/>
        <w:tabs>
          <w:tab w:val="left" w:pos="1875"/>
          <w:tab w:val="left" w:pos="3402"/>
        </w:tabs>
        <w:ind w:left="426"/>
        <w:rPr>
          <w:rFonts w:ascii="Times New Roman" w:hAnsi="Times New Roman" w:cs="Times New Roman"/>
          <w:sz w:val="28"/>
          <w:szCs w:val="28"/>
        </w:rPr>
      </w:pPr>
    </w:p>
    <w:p w:rsidR="00EC44BF" w:rsidRPr="005707BD" w:rsidRDefault="00EC44BF" w:rsidP="00EC44BF">
      <w:pPr>
        <w:spacing w:after="0" w:line="240" w:lineRule="auto"/>
        <w:rPr>
          <w:rFonts w:ascii="Times New Roman" w:hAnsi="Times New Roman" w:cs="Times New Roman"/>
          <w:b/>
          <w:sz w:val="28"/>
          <w:szCs w:val="28"/>
          <w:lang w:val="be-BY"/>
        </w:rPr>
      </w:pPr>
    </w:p>
    <w:p w:rsidR="00E1121B" w:rsidRPr="00EC44BF" w:rsidRDefault="00E1121B">
      <w:pPr>
        <w:rPr>
          <w:lang w:val="be-BY"/>
        </w:rPr>
      </w:pPr>
    </w:p>
    <w:sectPr w:rsidR="00E1121B" w:rsidRPr="00EC44B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29B9"/>
    <w:multiLevelType w:val="hybridMultilevel"/>
    <w:tmpl w:val="465A4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E9"/>
    <w:rsid w:val="007E75A4"/>
    <w:rsid w:val="008923E9"/>
    <w:rsid w:val="00B304C0"/>
    <w:rsid w:val="00E1121B"/>
    <w:rsid w:val="00EC44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4B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44B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4BF"/>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C44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6</Pages>
  <Words>1563</Words>
  <Characters>8912</Characters>
  <Application>Microsoft Office Word</Application>
  <DocSecurity>0</DocSecurity>
  <Lines>74</Lines>
  <Paragraphs>20</Paragraphs>
  <ScaleCrop>false</ScaleCrop>
  <Company/>
  <LinksUpToDate>false</LinksUpToDate>
  <CharactersWithSpaces>10455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DIRECTOR</cp:lastModifiedBy>
  <cp:revision>4</cp:revision>
  <dcterms:created xsi:type="dcterms:W3CDTF">2021-08-25T07:07:00Z</dcterms:created>
  <dcterms:modified xsi:type="dcterms:W3CDTF">2021-11-24T06:34:00Z</dcterms:modified>
</cp:coreProperties>
</file>