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5F" w:rsidRDefault="00E5675F" w:rsidP="00F46473">
      <w:pPr>
        <w:ind w:firstLine="709"/>
        <w:jc w:val="both"/>
      </w:pPr>
      <w:bookmarkStart w:id="0" w:name="_GoBack"/>
      <w:r w:rsidRPr="00EE30C4">
        <w:t>Оценивайте и планируйте свое пенсионное будущее уже сегодня</w:t>
      </w:r>
      <w:bookmarkEnd w:id="0"/>
      <w:r w:rsidRPr="00EE30C4">
        <w:t>!</w:t>
      </w:r>
    </w:p>
    <w:p w:rsidR="00E5675F" w:rsidRPr="00EE30C4" w:rsidRDefault="00E5675F" w:rsidP="00F46473">
      <w:pPr>
        <w:ind w:firstLine="709"/>
        <w:jc w:val="both"/>
      </w:pPr>
    </w:p>
    <w:p w:rsidR="00E5675F" w:rsidRPr="00EE30C4" w:rsidRDefault="00E5675F" w:rsidP="00F46473">
      <w:pPr>
        <w:ind w:firstLine="709"/>
        <w:jc w:val="both"/>
      </w:pPr>
      <w:r>
        <w:t>Ф</w:t>
      </w:r>
      <w:r w:rsidRPr="00EE30C4">
        <w:t xml:space="preserve">изические лица, осуществляющие деятельность, не относящуюся к предпринимательской (самозанятые лица), </w:t>
      </w:r>
      <w:r>
        <w:t xml:space="preserve">имеют право </w:t>
      </w:r>
      <w:r w:rsidRPr="00EE30C4">
        <w:t xml:space="preserve">на добровольной основе участвовать в правоотношениях по государственному социальному страхованию на случай достижения пенсионного возраста, инвалидности и потери кормильца. Данная возможность предоставлена Указом Президента Республики Беларусь от 27.12.2018 № 500 «О государственном социальном страховании». Полный перечень видов деятельности оговорен статьей </w:t>
      </w:r>
      <w:r w:rsidRPr="00AE53E4">
        <w:t>1</w:t>
      </w:r>
      <w:r w:rsidRPr="00EE30C4">
        <w:t xml:space="preserve"> Гражданского кодекса и статьей 337 Налогового кодекса</w:t>
      </w:r>
      <w:r w:rsidRPr="00AE53E4">
        <w:t xml:space="preserve"> </w:t>
      </w:r>
      <w:r>
        <w:t>(Особенная часть)</w:t>
      </w:r>
      <w:r w:rsidRPr="00EE30C4">
        <w:t>. Например, к такой деятельности относится предоставление</w:t>
      </w:r>
      <w:r>
        <w:t xml:space="preserve"> </w:t>
      </w:r>
      <w:r w:rsidRPr="00EE30C4">
        <w:t xml:space="preserve"> парикмахерских и косметических услуг, услуг по письменному и устному переводу, ремонту обуви, часов, репетиторству, услуг по сборке мебели и других. </w:t>
      </w:r>
    </w:p>
    <w:p w:rsidR="00E5675F" w:rsidRPr="00EE30C4" w:rsidRDefault="00E5675F" w:rsidP="001565D0">
      <w:pPr>
        <w:ind w:firstLine="709"/>
        <w:jc w:val="both"/>
      </w:pPr>
      <w:r w:rsidRPr="00EE30C4">
        <w:t>Для того</w:t>
      </w:r>
      <w:r>
        <w:t xml:space="preserve">, </w:t>
      </w:r>
      <w:r w:rsidRPr="00EE30C4">
        <w:t xml:space="preserve">чтобы периоды работы в качестве самозанятого лица были включены в стаж для назначения пенсии, необходимо уплачивать обязательные страховые взносы (далее - взносы) в </w:t>
      </w:r>
      <w:r w:rsidRPr="0010594A">
        <w:t>бюджет государственного внебюджетного фонда</w:t>
      </w:r>
      <w:r w:rsidRPr="00EE30C4">
        <w:t xml:space="preserve"> социальной защиты населения Министерства труда и социальной защиты Республики Беларусь. Взносы самозанятыми лицами уплачиваются только на пенсионное страхование, то есть в размере 29 процентов от определяемого ими самостоятельно дохода, но не менее чем из размера минимальной заработной платы с учётом индексации. </w:t>
      </w:r>
      <w:r>
        <w:t>Так</w:t>
      </w:r>
      <w:r w:rsidRPr="00EE30C4">
        <w:t xml:space="preserve">, за </w:t>
      </w:r>
      <w:r>
        <w:t>октябрь</w:t>
      </w:r>
      <w:r w:rsidRPr="00EE30C4">
        <w:t xml:space="preserve"> 20</w:t>
      </w:r>
      <w:r>
        <w:t>20</w:t>
      </w:r>
      <w:r w:rsidRPr="00EE30C4">
        <w:t xml:space="preserve"> года минимальная сумма взносов составила </w:t>
      </w:r>
      <w:r>
        <w:t>108</w:t>
      </w:r>
      <w:r w:rsidRPr="00EE30C4">
        <w:t xml:space="preserve"> руб. 7</w:t>
      </w:r>
      <w:r>
        <w:t>5</w:t>
      </w:r>
      <w:r w:rsidRPr="00EE30C4">
        <w:t xml:space="preserve"> коп. (3</w:t>
      </w:r>
      <w:r>
        <w:t>75</w:t>
      </w:r>
      <w:r w:rsidR="003B4301">
        <w:t>,00</w:t>
      </w:r>
      <w:r w:rsidRPr="00EE30C4">
        <w:t>*29%).</w:t>
      </w:r>
    </w:p>
    <w:p w:rsidR="00E5675F" w:rsidRPr="00EE30C4" w:rsidRDefault="00E5675F" w:rsidP="00AF372F">
      <w:pPr>
        <w:ind w:firstLine="709"/>
        <w:jc w:val="both"/>
      </w:pPr>
      <w:r>
        <w:rPr>
          <w:lang w:val="en-US"/>
        </w:rPr>
        <w:t>C</w:t>
      </w:r>
      <w:r w:rsidRPr="00EE30C4">
        <w:t>уществует две категории стажа – страховой и общий. Страховой стаж формиру</w:t>
      </w:r>
      <w:r>
        <w:t>ется из</w:t>
      </w:r>
      <w:r w:rsidRPr="00EE30C4">
        <w:t xml:space="preserve"> период</w:t>
      </w:r>
      <w:r>
        <w:t>ов</w:t>
      </w:r>
      <w:r w:rsidRPr="00EE30C4">
        <w:t xml:space="preserve"> с уплатой страховых взносов. Общий стаж формируется как с уплатой взносов, так и без уплаты (например:  дневное обучение, военная служба). При этом страховой стаж определяет право на трудовую пенсию, а общий стаж влияет на её размер. В 20</w:t>
      </w:r>
      <w:r>
        <w:t>20</w:t>
      </w:r>
      <w:r w:rsidRPr="00EE30C4">
        <w:t xml:space="preserve"> году, чтобы приобрести право на трудовую пенсию необходимо минимум 17 лет </w:t>
      </w:r>
      <w:r>
        <w:t xml:space="preserve">6 месяцев </w:t>
      </w:r>
      <w:r w:rsidRPr="00EE30C4">
        <w:t>страхового стажа</w:t>
      </w:r>
      <w:r>
        <w:t xml:space="preserve">. Необходимо учитывать, что </w:t>
      </w:r>
      <w:r w:rsidRPr="00EE30C4">
        <w:t>ежегодно</w:t>
      </w:r>
      <w:r>
        <w:t xml:space="preserve"> страховой стаж </w:t>
      </w:r>
      <w:r w:rsidRPr="00EE30C4">
        <w:t>увеличивается на 6 месяцев и к 2025 году его порог составит 20 лет.</w:t>
      </w:r>
    </w:p>
    <w:p w:rsidR="00E5675F" w:rsidRPr="00EE30C4" w:rsidRDefault="00E5675F" w:rsidP="00373AAD">
      <w:pPr>
        <w:ind w:firstLine="709"/>
        <w:jc w:val="both"/>
      </w:pPr>
      <w:r>
        <w:t>Д</w:t>
      </w:r>
      <w:r w:rsidRPr="00EE30C4">
        <w:t xml:space="preserve">ля обеспечения своего пенсионного будущего самозанятым необходимо стать на учет в качестве плательщика взносов в районном отделе Фонда по месту регистрации. </w:t>
      </w:r>
    </w:p>
    <w:p w:rsidR="00E5675F" w:rsidRPr="00EE30C4" w:rsidRDefault="00E5675F" w:rsidP="00373AAD">
      <w:pPr>
        <w:ind w:firstLine="709"/>
        <w:jc w:val="both"/>
        <w:rPr>
          <w:u w:val="single"/>
        </w:rPr>
      </w:pPr>
      <w:r w:rsidRPr="00EE30C4">
        <w:rPr>
          <w:u w:val="single"/>
        </w:rPr>
        <w:t>Для этого необходимо:</w:t>
      </w:r>
    </w:p>
    <w:p w:rsidR="00E5675F" w:rsidRPr="00EE30C4" w:rsidRDefault="00E5675F" w:rsidP="00373AAD">
      <w:pPr>
        <w:numPr>
          <w:ilvl w:val="0"/>
          <w:numId w:val="1"/>
        </w:numPr>
        <w:jc w:val="both"/>
      </w:pPr>
      <w:r w:rsidRPr="00EE30C4">
        <w:t xml:space="preserve">заполнить в районном отделе Фонда заявление о постановке на учет, предъявив </w:t>
      </w:r>
      <w:hyperlink r:id="rId8" w:history="1">
        <w:r w:rsidRPr="00EE30C4">
          <w:t>документ</w:t>
        </w:r>
      </w:hyperlink>
      <w:r w:rsidRPr="00EE30C4">
        <w:t>, удостоверяющий личность;</w:t>
      </w:r>
    </w:p>
    <w:p w:rsidR="00E5675F" w:rsidRPr="00EE30C4" w:rsidRDefault="00E5675F" w:rsidP="00373AAD">
      <w:pPr>
        <w:numPr>
          <w:ilvl w:val="0"/>
          <w:numId w:val="1"/>
        </w:numPr>
        <w:jc w:val="both"/>
      </w:pPr>
      <w:r w:rsidRPr="00EE30C4">
        <w:t xml:space="preserve">представить документ, подтверждающий уплату налога за осуществление  деятельности, не относящейся к предпринимательской. </w:t>
      </w:r>
    </w:p>
    <w:p w:rsidR="00E5675F" w:rsidRDefault="00E5675F" w:rsidP="00373AAD">
      <w:pPr>
        <w:ind w:firstLine="709"/>
        <w:jc w:val="both"/>
      </w:pPr>
      <w:r w:rsidRPr="00EE30C4">
        <w:lastRenderedPageBreak/>
        <w:t>Самозанятые лица уплачивают взносы со дня постановки их на учет.</w:t>
      </w:r>
      <w:r w:rsidRPr="00EE30C4">
        <w:rPr>
          <w:i/>
          <w:iCs/>
        </w:rPr>
        <w:t xml:space="preserve"> </w:t>
      </w:r>
      <w:r w:rsidRPr="003753D4">
        <w:t>По выбору гражданина в</w:t>
      </w:r>
      <w:r w:rsidRPr="00EE30C4">
        <w:t xml:space="preserve">зносы можно уплачивать еженедельно, ежемесячно, ежеквартально. </w:t>
      </w:r>
      <w:r>
        <w:t>При этом о</w:t>
      </w:r>
      <w:r w:rsidRPr="00EE30C4">
        <w:t xml:space="preserve">кончательный расчет за предыдущий год необходимо произвести не позднее 1 марта. </w:t>
      </w:r>
    </w:p>
    <w:p w:rsidR="00E5675F" w:rsidRPr="00EE30C4" w:rsidRDefault="00E5675F" w:rsidP="00373AAD">
      <w:pPr>
        <w:ind w:firstLine="709"/>
        <w:jc w:val="both"/>
      </w:pPr>
      <w:r w:rsidRPr="00EE30C4">
        <w:t>Кроме того, самозанятые лица вправе уплачивать обязательные страховые взносы только за периоды осуществления деятельности. Периоды осуществления и (или) неосуществления деятельности и суммы уплаченных взносов обязательно отражаются самозанятыми лицами в документах персонифицированного учёта, а именно в индивидуальных сведениях формы ПУ-3 (далее форма ПУ-3).</w:t>
      </w:r>
    </w:p>
    <w:p w:rsidR="00E5675F" w:rsidRPr="00EE30C4" w:rsidRDefault="00E5675F" w:rsidP="00D712CB">
      <w:pPr>
        <w:ind w:firstLine="709"/>
        <w:jc w:val="both"/>
      </w:pPr>
      <w:r>
        <w:t>Д</w:t>
      </w:r>
      <w:r w:rsidRPr="00EE30C4">
        <w:t xml:space="preserve">ля заполнения формы ПУ-3 </w:t>
      </w:r>
      <w:r>
        <w:t xml:space="preserve">необходимо использовать </w:t>
      </w:r>
      <w:r w:rsidRPr="00EE30C4">
        <w:t xml:space="preserve"> программн</w:t>
      </w:r>
      <w:r>
        <w:t>ый</w:t>
      </w:r>
      <w:r w:rsidRPr="00EE30C4">
        <w:t xml:space="preserve"> комплекс «Ввод ДПУ» размещен</w:t>
      </w:r>
      <w:r>
        <w:t xml:space="preserve">ный </w:t>
      </w:r>
      <w:r w:rsidRPr="00EE30C4">
        <w:t xml:space="preserve">по адресам: </w:t>
      </w:r>
    </w:p>
    <w:p w:rsidR="00E5675F" w:rsidRPr="00D712CB" w:rsidRDefault="00E5675F" w:rsidP="00D712CB">
      <w:pPr>
        <w:ind w:firstLine="709"/>
        <w:jc w:val="both"/>
      </w:pPr>
      <w:r w:rsidRPr="00D712CB">
        <w:t>на корпоративном портале Фонда: http://portal</w:t>
      </w:r>
      <w:r>
        <w:t>2</w:t>
      </w:r>
      <w:r w:rsidRPr="00D712CB">
        <w:t>.ssf.gov.by;</w:t>
      </w:r>
    </w:p>
    <w:p w:rsidR="00E5675F" w:rsidRPr="00EE30C4" w:rsidRDefault="00E5675F" w:rsidP="00D712CB">
      <w:pPr>
        <w:ind w:firstLine="709"/>
        <w:jc w:val="both"/>
      </w:pPr>
      <w:r w:rsidRPr="00D712CB">
        <w:t xml:space="preserve">на сайте Фонда: </w:t>
      </w:r>
      <w:hyperlink r:id="rId9" w:history="1">
        <w:r w:rsidRPr="00D712CB">
          <w:t>http://www.ssf.gov.by</w:t>
        </w:r>
      </w:hyperlink>
    </w:p>
    <w:p w:rsidR="00E5675F" w:rsidRDefault="00E5675F" w:rsidP="00D712CB">
      <w:pPr>
        <w:ind w:firstLine="709"/>
        <w:jc w:val="both"/>
        <w:rPr>
          <w:highlight w:val="yellow"/>
        </w:rPr>
      </w:pPr>
      <w:r w:rsidRPr="00EE30C4">
        <w:t xml:space="preserve">Срок предоставления формы ПУ-3 </w:t>
      </w:r>
      <w:r>
        <w:t xml:space="preserve">установлен </w:t>
      </w:r>
      <w:r w:rsidRPr="00EE30C4">
        <w:t xml:space="preserve">один раз в год, не позднее 31 марта за предыдущий год. При возникновении сложностей с заполнением формы ПУ-3 самозанятому лицу всегда помогут в </w:t>
      </w:r>
      <w:r>
        <w:t xml:space="preserve">территориальных органах Фонда </w:t>
      </w:r>
      <w:r w:rsidRPr="0010594A">
        <w:t>и</w:t>
      </w:r>
      <w:r>
        <w:t xml:space="preserve"> консультационно-аналитическом отделе Минского городского управления Фонда социальной защиты населения (КАО).</w:t>
      </w:r>
    </w:p>
    <w:p w:rsidR="00E5675F" w:rsidRPr="00EE30C4" w:rsidRDefault="00E5675F" w:rsidP="00373AAD">
      <w:pPr>
        <w:ind w:firstLine="709"/>
        <w:jc w:val="both"/>
      </w:pPr>
      <w:r w:rsidRPr="00EE30C4">
        <w:t>Таким образом, для формирования страхового стажа самозанятому лицу необходимо:</w:t>
      </w:r>
    </w:p>
    <w:p w:rsidR="00E5675F" w:rsidRPr="00EE30C4" w:rsidRDefault="00E5675F" w:rsidP="00373AAD">
      <w:pPr>
        <w:ind w:firstLine="709"/>
        <w:jc w:val="both"/>
      </w:pPr>
      <w:r w:rsidRPr="00EE30C4">
        <w:t>- стать на учет в орган фонда по месту жительства;</w:t>
      </w:r>
    </w:p>
    <w:p w:rsidR="00E5675F" w:rsidRPr="00EE30C4" w:rsidRDefault="00E5675F" w:rsidP="00373AAD">
      <w:pPr>
        <w:ind w:firstLine="709"/>
        <w:jc w:val="both"/>
      </w:pPr>
      <w:r w:rsidRPr="00EE30C4">
        <w:t>- уплачивать обязательные страховые взносы;</w:t>
      </w:r>
    </w:p>
    <w:p w:rsidR="00E5675F" w:rsidRPr="00EE30C4" w:rsidRDefault="00E5675F" w:rsidP="00373AAD">
      <w:pPr>
        <w:ind w:firstLine="709"/>
        <w:jc w:val="both"/>
      </w:pPr>
      <w:r w:rsidRPr="00EE30C4">
        <w:t>- представлять документы персонифицированного учета.</w:t>
      </w:r>
    </w:p>
    <w:p w:rsidR="00E5675F" w:rsidRDefault="00E5675F" w:rsidP="00373AAD">
      <w:pPr>
        <w:ind w:firstLine="709"/>
        <w:jc w:val="both"/>
      </w:pPr>
      <w:r w:rsidRPr="00EE30C4">
        <w:t xml:space="preserve">Хочется обратить внимание наших </w:t>
      </w:r>
      <w:r>
        <w:t xml:space="preserve">самозанятых </w:t>
      </w:r>
      <w:r w:rsidRPr="00EE30C4">
        <w:t xml:space="preserve">граждан на личную ответственность за свое пенсионное будущее и имеющуюся возможность повлиять </w:t>
      </w:r>
      <w:r>
        <w:t>на размер будущей пенсии, изъявив желание уплачивать страховые взносы</w:t>
      </w:r>
      <w:r w:rsidRPr="00EE30C4">
        <w:t xml:space="preserve">. </w:t>
      </w:r>
    </w:p>
    <w:p w:rsidR="00E5675F" w:rsidRDefault="00E5675F" w:rsidP="00373AAD">
      <w:pPr>
        <w:ind w:firstLine="709"/>
        <w:jc w:val="both"/>
      </w:pPr>
    </w:p>
    <w:p w:rsidR="00E5675F" w:rsidRDefault="003B4301" w:rsidP="0010594A">
      <w:pPr>
        <w:tabs>
          <w:tab w:val="left" w:pos="4140"/>
        </w:tabs>
        <w:ind w:left="4320"/>
        <w:jc w:val="both"/>
      </w:pPr>
      <w:r>
        <w:t>Пуховичский</w:t>
      </w:r>
      <w:r w:rsidR="00E5675F">
        <w:t xml:space="preserve"> районный отдел </w:t>
      </w:r>
    </w:p>
    <w:p w:rsidR="00E5675F" w:rsidRDefault="00E5675F" w:rsidP="0010594A">
      <w:pPr>
        <w:tabs>
          <w:tab w:val="left" w:pos="4140"/>
        </w:tabs>
        <w:ind w:left="4320"/>
        <w:jc w:val="both"/>
      </w:pPr>
      <w:r>
        <w:t xml:space="preserve">Минского областного управления </w:t>
      </w:r>
    </w:p>
    <w:p w:rsidR="00E5675F" w:rsidRDefault="00E5675F" w:rsidP="0010594A">
      <w:pPr>
        <w:tabs>
          <w:tab w:val="left" w:pos="4140"/>
        </w:tabs>
        <w:ind w:left="4320"/>
        <w:jc w:val="both"/>
      </w:pPr>
      <w:r>
        <w:t>Фонда социальной защиты населения Министерства труда и социальной защиты Республики Беларусь</w:t>
      </w:r>
    </w:p>
    <w:sectPr w:rsidR="00E5675F" w:rsidSect="007B5EEC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5F" w:rsidRDefault="00E5675F">
      <w:r>
        <w:separator/>
      </w:r>
    </w:p>
  </w:endnote>
  <w:endnote w:type="continuationSeparator" w:id="0">
    <w:p w:rsidR="00E5675F" w:rsidRDefault="00E5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5F" w:rsidRDefault="00E5675F">
      <w:r>
        <w:separator/>
      </w:r>
    </w:p>
  </w:footnote>
  <w:footnote w:type="continuationSeparator" w:id="0">
    <w:p w:rsidR="00E5675F" w:rsidRDefault="00E56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5F" w:rsidRDefault="00E5675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301">
      <w:rPr>
        <w:rStyle w:val="a5"/>
        <w:noProof/>
      </w:rPr>
      <w:t>2</w:t>
    </w:r>
    <w:r>
      <w:rPr>
        <w:rStyle w:val="a5"/>
      </w:rPr>
      <w:fldChar w:fldCharType="end"/>
    </w:r>
  </w:p>
  <w:p w:rsidR="00E5675F" w:rsidRDefault="00E567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7710"/>
    <w:multiLevelType w:val="hybridMultilevel"/>
    <w:tmpl w:val="DC8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AAD"/>
    <w:rsid w:val="0010594A"/>
    <w:rsid w:val="001104D6"/>
    <w:rsid w:val="00116925"/>
    <w:rsid w:val="001565D0"/>
    <w:rsid w:val="001A2707"/>
    <w:rsid w:val="001A5952"/>
    <w:rsid w:val="001F2B5C"/>
    <w:rsid w:val="00214282"/>
    <w:rsid w:val="002A6B6C"/>
    <w:rsid w:val="00346B95"/>
    <w:rsid w:val="00373AAD"/>
    <w:rsid w:val="003753D4"/>
    <w:rsid w:val="0038150D"/>
    <w:rsid w:val="003954B0"/>
    <w:rsid w:val="003B4301"/>
    <w:rsid w:val="005602D3"/>
    <w:rsid w:val="005879C5"/>
    <w:rsid w:val="005C62ED"/>
    <w:rsid w:val="006C1D84"/>
    <w:rsid w:val="006E7BFF"/>
    <w:rsid w:val="00725F23"/>
    <w:rsid w:val="007B5EEC"/>
    <w:rsid w:val="0087235D"/>
    <w:rsid w:val="009C087F"/>
    <w:rsid w:val="009D216D"/>
    <w:rsid w:val="00AB3E17"/>
    <w:rsid w:val="00AD50C7"/>
    <w:rsid w:val="00AE53E4"/>
    <w:rsid w:val="00AF372F"/>
    <w:rsid w:val="00C347C6"/>
    <w:rsid w:val="00C925EB"/>
    <w:rsid w:val="00CB64DF"/>
    <w:rsid w:val="00CE7573"/>
    <w:rsid w:val="00CF20C0"/>
    <w:rsid w:val="00D31FF9"/>
    <w:rsid w:val="00D712CB"/>
    <w:rsid w:val="00D82AFC"/>
    <w:rsid w:val="00DD730F"/>
    <w:rsid w:val="00E15268"/>
    <w:rsid w:val="00E5675F"/>
    <w:rsid w:val="00E8140D"/>
    <w:rsid w:val="00EE30C4"/>
    <w:rsid w:val="00F46473"/>
    <w:rsid w:val="00F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AD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54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506"/>
    <w:rPr>
      <w:sz w:val="30"/>
      <w:szCs w:val="30"/>
    </w:rPr>
  </w:style>
  <w:style w:type="character" w:styleId="a5">
    <w:name w:val="page number"/>
    <w:basedOn w:val="a0"/>
    <w:uiPriority w:val="99"/>
    <w:semiHidden/>
    <w:rsid w:val="003954B0"/>
  </w:style>
  <w:style w:type="paragraph" w:customStyle="1" w:styleId="a6">
    <w:name w:val="Знак Знак Знак"/>
    <w:basedOn w:val="a"/>
    <w:uiPriority w:val="99"/>
    <w:rsid w:val="00373AA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Emphasis"/>
    <w:basedOn w:val="a0"/>
    <w:uiPriority w:val="99"/>
    <w:qFormat/>
    <w:rsid w:val="00CE75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1B06E42768F0C35F729FAAB76A5EC8CC374612BE37E46E4F1A655E4F10A710EE239A2959156DD50B7B0A16AV0A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sf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3671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Оценивайте и планируйте свое пенсионное будущее уже сегодня</dc:title>
  <dc:subject/>
  <dc:creator>Karachun</dc:creator>
  <cp:keywords/>
  <dc:description/>
  <cp:lastModifiedBy>Ильницкая Татьяна Геннадьевна</cp:lastModifiedBy>
  <cp:revision>3</cp:revision>
  <cp:lastPrinted>2019-07-23T14:27:00Z</cp:lastPrinted>
  <dcterms:created xsi:type="dcterms:W3CDTF">2020-11-18T06:34:00Z</dcterms:created>
  <dcterms:modified xsi:type="dcterms:W3CDTF">2020-11-19T07:48:00Z</dcterms:modified>
</cp:coreProperties>
</file>