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6DC3" w:rsidRPr="00612AEA" w:rsidRDefault="00463462">
      <w:pPr>
        <w:jc w:val="both"/>
        <w:rPr>
          <w:b/>
        </w:rPr>
      </w:pPr>
      <w:bookmarkStart w:id="0" w:name="_GoBack"/>
      <w:bookmarkEnd w:id="0"/>
      <w:r w:rsidRPr="00612AEA">
        <w:rPr>
          <w:b/>
        </w:rPr>
        <w:t>Новое в назначении пособий по временной нетрудоспособности и по беременности и родам лицам, уплачивающим самостоятельно взносы на обязательное государственное социальное страхов</w:t>
      </w:r>
      <w:r w:rsidR="00612AEA" w:rsidRPr="00612AEA">
        <w:rPr>
          <w:b/>
        </w:rPr>
        <w:t>ание</w:t>
      </w:r>
      <w:r w:rsidRPr="00612AEA">
        <w:rPr>
          <w:b/>
        </w:rPr>
        <w:t xml:space="preserve">  </w:t>
      </w:r>
    </w:p>
    <w:p w:rsidR="005931E1" w:rsidRDefault="005931E1">
      <w:pPr>
        <w:jc w:val="both"/>
      </w:pPr>
    </w:p>
    <w:p w:rsidR="00F421DB" w:rsidRDefault="00913EAD" w:rsidP="000B6087">
      <w:pPr>
        <w:autoSpaceDE w:val="0"/>
        <w:autoSpaceDN w:val="0"/>
        <w:adjustRightInd w:val="0"/>
        <w:jc w:val="both"/>
      </w:pPr>
      <w:r>
        <w:t xml:space="preserve">С </w:t>
      </w:r>
      <w:r w:rsidR="00463462">
        <w:t>28.03.2019 года вступил</w:t>
      </w:r>
      <w:r w:rsidR="002D5DE3">
        <w:t>и</w:t>
      </w:r>
      <w:r w:rsidR="00463462">
        <w:t xml:space="preserve"> в действие </w:t>
      </w:r>
      <w:r w:rsidR="002D5DE3">
        <w:t xml:space="preserve">изменения в </w:t>
      </w:r>
      <w:hyperlink r:id="rId6" w:history="1">
        <w:r w:rsidR="002D5DE3" w:rsidRPr="00F421DB">
          <w:rPr>
            <w:szCs w:val="30"/>
          </w:rPr>
          <w:t>Положение</w:t>
        </w:r>
      </w:hyperlink>
      <w:r w:rsidR="002D5DE3" w:rsidRPr="00F421DB">
        <w:rPr>
          <w:szCs w:val="30"/>
        </w:rPr>
        <w:t xml:space="preserve"> о порядке </w:t>
      </w:r>
      <w:r w:rsidR="002D5DE3">
        <w:rPr>
          <w:szCs w:val="30"/>
        </w:rPr>
        <w:t xml:space="preserve">обеспечения пособиями по временной нетрудоспособности и по беременности и родам, утвержденное </w:t>
      </w:r>
      <w:r w:rsidR="002D5DE3" w:rsidRPr="0060485B">
        <w:rPr>
          <w:szCs w:val="30"/>
        </w:rPr>
        <w:t>постановлением Совета Министров Республики Беларусь от 28.06.2013 № 569</w:t>
      </w:r>
      <w:r w:rsidR="002D5DE3">
        <w:rPr>
          <w:szCs w:val="30"/>
        </w:rPr>
        <w:t xml:space="preserve"> (далее – Положение № 569), в отношении </w:t>
      </w:r>
      <w:r w:rsidR="002D5DE3">
        <w:t xml:space="preserve">назначения пособий по временной нетрудоспособности и по беременности и родам (далее – пособия) лицам, уплачивающим самостоятельно </w:t>
      </w:r>
      <w:r w:rsidR="002D5DE3">
        <w:rPr>
          <w:szCs w:val="30"/>
        </w:rPr>
        <w:t>страховые</w:t>
      </w:r>
      <w:r w:rsidR="002D5DE3">
        <w:t xml:space="preserve"> взносы на обязательное государственное социальное страховые (</w:t>
      </w:r>
      <w:r w:rsidR="002D5DE3">
        <w:rPr>
          <w:szCs w:val="30"/>
        </w:rPr>
        <w:t>далее – индивидуальные предприниматели</w:t>
      </w:r>
      <w:r w:rsidR="002D5DE3">
        <w:t>).</w:t>
      </w:r>
      <w:r w:rsidR="00463462" w:rsidRPr="00F421DB">
        <w:t xml:space="preserve"> </w:t>
      </w:r>
    </w:p>
    <w:p w:rsidR="00F421DB" w:rsidRPr="002D5DE3" w:rsidRDefault="00F421DB" w:rsidP="000B6087">
      <w:pPr>
        <w:autoSpaceDE w:val="0"/>
        <w:autoSpaceDN w:val="0"/>
        <w:adjustRightInd w:val="0"/>
        <w:jc w:val="both"/>
        <w:rPr>
          <w:b/>
          <w:szCs w:val="30"/>
        </w:rPr>
      </w:pPr>
      <w:r w:rsidRPr="002D5DE3">
        <w:rPr>
          <w:b/>
        </w:rPr>
        <w:t xml:space="preserve">Так, </w:t>
      </w:r>
      <w:r w:rsidR="00944FED" w:rsidRPr="002D5DE3">
        <w:rPr>
          <w:b/>
        </w:rPr>
        <w:t>и</w:t>
      </w:r>
      <w:r w:rsidR="00944FED" w:rsidRPr="002D5DE3">
        <w:rPr>
          <w:b/>
          <w:szCs w:val="30"/>
        </w:rPr>
        <w:t>ндивидуальным предпринимателям</w:t>
      </w:r>
      <w:r w:rsidRPr="002D5DE3">
        <w:rPr>
          <w:b/>
          <w:szCs w:val="30"/>
        </w:rPr>
        <w:t>, пособия назначаются по случаям временной нетрудоспособности, беременности и родов, наступившим:</w:t>
      </w:r>
    </w:p>
    <w:p w:rsidR="00F421DB" w:rsidRPr="002D5DE3" w:rsidRDefault="00F421DB" w:rsidP="000B6087">
      <w:pPr>
        <w:autoSpaceDE w:val="0"/>
        <w:autoSpaceDN w:val="0"/>
        <w:adjustRightInd w:val="0"/>
        <w:jc w:val="both"/>
        <w:rPr>
          <w:b/>
          <w:szCs w:val="30"/>
        </w:rPr>
      </w:pPr>
      <w:r w:rsidRPr="002D5DE3">
        <w:rPr>
          <w:b/>
          <w:szCs w:val="30"/>
        </w:rPr>
        <w:t xml:space="preserve">в году постановки их на учет в качестве плательщиков </w:t>
      </w:r>
      <w:r w:rsidR="00944FED" w:rsidRPr="002D5DE3">
        <w:rPr>
          <w:b/>
          <w:szCs w:val="30"/>
        </w:rPr>
        <w:t>территориальных</w:t>
      </w:r>
      <w:r w:rsidRPr="002D5DE3">
        <w:rPr>
          <w:b/>
          <w:szCs w:val="30"/>
        </w:rPr>
        <w:t xml:space="preserve"> орган</w:t>
      </w:r>
      <w:r w:rsidR="00944FED" w:rsidRPr="002D5DE3">
        <w:rPr>
          <w:b/>
          <w:szCs w:val="30"/>
        </w:rPr>
        <w:t>ов</w:t>
      </w:r>
      <w:r w:rsidRPr="002D5DE3">
        <w:rPr>
          <w:b/>
          <w:szCs w:val="30"/>
        </w:rPr>
        <w:t xml:space="preserve"> Фонда, - если в этом году до наступления указанных случаев ими уплачены </w:t>
      </w:r>
      <w:r w:rsidR="00944FED" w:rsidRPr="002D5DE3">
        <w:rPr>
          <w:b/>
        </w:rPr>
        <w:t>взносы на обязательное государственное социальное страхов</w:t>
      </w:r>
      <w:r w:rsidR="002D5DE3" w:rsidRPr="002D5DE3">
        <w:rPr>
          <w:b/>
        </w:rPr>
        <w:t>ание</w:t>
      </w:r>
      <w:r w:rsidR="00944FED" w:rsidRPr="002D5DE3">
        <w:rPr>
          <w:b/>
        </w:rPr>
        <w:t xml:space="preserve"> (далее – взносы)</w:t>
      </w:r>
      <w:r w:rsidRPr="002D5DE3">
        <w:rPr>
          <w:b/>
          <w:szCs w:val="30"/>
        </w:rPr>
        <w:t xml:space="preserve"> не менее чем за 30 календарных дней;</w:t>
      </w:r>
    </w:p>
    <w:p w:rsidR="00F421DB" w:rsidRPr="002D5DE3" w:rsidRDefault="00F421DB" w:rsidP="000B6087">
      <w:pPr>
        <w:autoSpaceDE w:val="0"/>
        <w:autoSpaceDN w:val="0"/>
        <w:adjustRightInd w:val="0"/>
        <w:jc w:val="both"/>
        <w:rPr>
          <w:b/>
          <w:szCs w:val="30"/>
        </w:rPr>
      </w:pPr>
      <w:r w:rsidRPr="002D5DE3">
        <w:rPr>
          <w:b/>
          <w:szCs w:val="30"/>
        </w:rPr>
        <w:t>в текущем календарном году, - если согласно документам персонифицированного учета за отчетный год взносы уплачены ими не менее чем за 183 календарных дня отчетного года либо за весь период со дня постановки на учет до окончания отчетного года.</w:t>
      </w:r>
    </w:p>
    <w:p w:rsidR="000B6087" w:rsidRDefault="00944FED" w:rsidP="00635667">
      <w:pPr>
        <w:autoSpaceDE w:val="0"/>
        <w:autoSpaceDN w:val="0"/>
        <w:adjustRightInd w:val="0"/>
        <w:jc w:val="both"/>
        <w:rPr>
          <w:szCs w:val="30"/>
        </w:rPr>
      </w:pPr>
      <w:r>
        <w:rPr>
          <w:szCs w:val="30"/>
        </w:rPr>
        <w:t xml:space="preserve">Индивидуальным предпринимателям </w:t>
      </w:r>
      <w:r w:rsidR="000B6087">
        <w:rPr>
          <w:szCs w:val="30"/>
        </w:rPr>
        <w:t>пособия исчисляются из размера среднедневного дохода за календарный год, предшествующий году, в котором возникло право на пособия.</w:t>
      </w:r>
    </w:p>
    <w:p w:rsidR="000B6087" w:rsidRDefault="000B6087" w:rsidP="00635667">
      <w:pPr>
        <w:autoSpaceDE w:val="0"/>
        <w:autoSpaceDN w:val="0"/>
        <w:adjustRightInd w:val="0"/>
        <w:jc w:val="both"/>
        <w:rPr>
          <w:szCs w:val="30"/>
        </w:rPr>
      </w:pPr>
      <w:r>
        <w:rPr>
          <w:szCs w:val="30"/>
        </w:rPr>
        <w:t>Для исчисления пособий принимается сумма дохода, с которой согласно документам персонифицированного учета уплачены взносы. Размер среднедневного дохода определяется путем деления суммы этого дохода на число календарных дней периода (периодов), указанных в документах персонифицированного учета, за которые уплачены взносы</w:t>
      </w:r>
      <w:r w:rsidR="00944FED">
        <w:rPr>
          <w:szCs w:val="30"/>
        </w:rPr>
        <w:t>.</w:t>
      </w:r>
    </w:p>
    <w:p w:rsidR="000B6087" w:rsidRDefault="000B6087" w:rsidP="00635667">
      <w:pPr>
        <w:autoSpaceDE w:val="0"/>
        <w:autoSpaceDN w:val="0"/>
        <w:adjustRightInd w:val="0"/>
        <w:jc w:val="both"/>
        <w:rPr>
          <w:szCs w:val="30"/>
        </w:rPr>
      </w:pPr>
      <w:r>
        <w:rPr>
          <w:szCs w:val="30"/>
        </w:rPr>
        <w:t xml:space="preserve">Днем обращения за пособиями </w:t>
      </w:r>
      <w:r w:rsidR="00944FED">
        <w:rPr>
          <w:szCs w:val="30"/>
        </w:rPr>
        <w:t>индивидуальными предпринимателями, представившими листки нетрудоспособности</w:t>
      </w:r>
      <w:r w:rsidR="002D5DE3">
        <w:rPr>
          <w:szCs w:val="30"/>
        </w:rPr>
        <w:t>,</w:t>
      </w:r>
      <w:r w:rsidR="00944FED">
        <w:rPr>
          <w:szCs w:val="30"/>
        </w:rPr>
        <w:t xml:space="preserve"> </w:t>
      </w:r>
      <w:r w:rsidR="002D5DE3">
        <w:rPr>
          <w:szCs w:val="30"/>
        </w:rPr>
        <w:t xml:space="preserve">выданные и оформленные в порядке, установленном законодательством, </w:t>
      </w:r>
      <w:r w:rsidR="00944FED">
        <w:rPr>
          <w:szCs w:val="30"/>
        </w:rPr>
        <w:t>до подачи документов персонифицированного учета за отчетный год является день представления таких документов</w:t>
      </w:r>
      <w:r w:rsidR="002D5DE3">
        <w:rPr>
          <w:szCs w:val="30"/>
        </w:rPr>
        <w:t>.</w:t>
      </w:r>
    </w:p>
    <w:p w:rsidR="00463462" w:rsidRPr="00463462" w:rsidRDefault="00635667" w:rsidP="00635667">
      <w:pPr>
        <w:jc w:val="both"/>
        <w:rPr>
          <w:szCs w:val="30"/>
        </w:rPr>
      </w:pPr>
      <w:r>
        <w:rPr>
          <w:szCs w:val="30"/>
        </w:rPr>
        <w:t xml:space="preserve">Таким образом, нормами Положения № 569 определены условия, при которых </w:t>
      </w:r>
      <w:r w:rsidR="002D5DE3">
        <w:rPr>
          <w:szCs w:val="30"/>
        </w:rPr>
        <w:t>индивидуальные предприниматели</w:t>
      </w:r>
      <w:r>
        <w:rPr>
          <w:szCs w:val="30"/>
        </w:rPr>
        <w:t xml:space="preserve"> </w:t>
      </w:r>
      <w:r w:rsidR="00612AEA">
        <w:rPr>
          <w:szCs w:val="30"/>
        </w:rPr>
        <w:t xml:space="preserve">на основании представленных в органы Фонда сведений персонифицированного учета за отчетный год </w:t>
      </w:r>
      <w:r>
        <w:rPr>
          <w:szCs w:val="30"/>
        </w:rPr>
        <w:t xml:space="preserve">будут иметь право на назначение пособий по временной нетрудоспособности и по беременности и родам, а так же </w:t>
      </w:r>
      <w:r w:rsidR="00612AEA">
        <w:rPr>
          <w:szCs w:val="30"/>
        </w:rPr>
        <w:t>определен день, который является днем обращения за назначением вышеуказанных пособий.</w:t>
      </w:r>
    </w:p>
    <w:sectPr w:rsidR="00463462" w:rsidRPr="00463462" w:rsidSect="002D5DE3">
      <w:headerReference w:type="even" r:id="rId7"/>
      <w:headerReference w:type="default" r:id="rId8"/>
      <w:pgSz w:w="11906" w:h="16838"/>
      <w:pgMar w:top="709" w:right="567" w:bottom="851"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5CE4" w:rsidRDefault="00785CE4">
      <w:r>
        <w:separator/>
      </w:r>
    </w:p>
  </w:endnote>
  <w:endnote w:type="continuationSeparator" w:id="0">
    <w:p w:rsidR="00785CE4" w:rsidRDefault="00785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5CE4" w:rsidRDefault="00785CE4">
      <w:r>
        <w:separator/>
      </w:r>
    </w:p>
  </w:footnote>
  <w:footnote w:type="continuationSeparator" w:id="0">
    <w:p w:rsidR="00785CE4" w:rsidRDefault="00785CE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DC3" w:rsidRDefault="00CD3DC6">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386DC3" w:rsidRDefault="00386DC3">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DC3" w:rsidRPr="00635667" w:rsidRDefault="00CD3DC6">
    <w:pPr>
      <w:pStyle w:val="a3"/>
      <w:framePr w:wrap="around" w:vAnchor="text" w:hAnchor="margin" w:xAlign="center" w:y="1"/>
      <w:rPr>
        <w:rStyle w:val="a4"/>
        <w:sz w:val="24"/>
      </w:rPr>
    </w:pPr>
    <w:r w:rsidRPr="00635667">
      <w:rPr>
        <w:rStyle w:val="a4"/>
        <w:sz w:val="24"/>
      </w:rPr>
      <w:fldChar w:fldCharType="begin"/>
    </w:r>
    <w:r w:rsidRPr="00635667">
      <w:rPr>
        <w:rStyle w:val="a4"/>
        <w:sz w:val="24"/>
      </w:rPr>
      <w:instrText xml:space="preserve">PAGE  </w:instrText>
    </w:r>
    <w:r w:rsidRPr="00635667">
      <w:rPr>
        <w:rStyle w:val="a4"/>
        <w:sz w:val="24"/>
      </w:rPr>
      <w:fldChar w:fldCharType="separate"/>
    </w:r>
    <w:r w:rsidR="00941E6B">
      <w:rPr>
        <w:rStyle w:val="a4"/>
        <w:noProof/>
        <w:sz w:val="24"/>
      </w:rPr>
      <w:t>2</w:t>
    </w:r>
    <w:r w:rsidRPr="00635667">
      <w:rPr>
        <w:rStyle w:val="a4"/>
        <w:sz w:val="24"/>
      </w:rPr>
      <w:fldChar w:fldCharType="end"/>
    </w:r>
  </w:p>
  <w:p w:rsidR="00386DC3" w:rsidRDefault="00386DC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1E1"/>
    <w:rsid w:val="000B6087"/>
    <w:rsid w:val="002D5DE3"/>
    <w:rsid w:val="00386DC3"/>
    <w:rsid w:val="00396B7D"/>
    <w:rsid w:val="003A50F3"/>
    <w:rsid w:val="00463462"/>
    <w:rsid w:val="004950F0"/>
    <w:rsid w:val="005931E1"/>
    <w:rsid w:val="00612AEA"/>
    <w:rsid w:val="00635667"/>
    <w:rsid w:val="007647BA"/>
    <w:rsid w:val="00785CE4"/>
    <w:rsid w:val="00913EAD"/>
    <w:rsid w:val="00941E6B"/>
    <w:rsid w:val="00944FED"/>
    <w:rsid w:val="00972EE0"/>
    <w:rsid w:val="009743E8"/>
    <w:rsid w:val="00AB4023"/>
    <w:rsid w:val="00CD3DC6"/>
    <w:rsid w:val="00E378F8"/>
    <w:rsid w:val="00F421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D124AF"/>
  <w15:docId w15:val="{70464738-A39C-46E4-801D-CA7BCDE0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709"/>
    </w:pPr>
    <w:rPr>
      <w:sz w:val="3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677"/>
        <w:tab w:val="right" w:pos="9355"/>
      </w:tabs>
    </w:pPr>
  </w:style>
  <w:style w:type="character" w:styleId="a4">
    <w:name w:val="page number"/>
    <w:basedOn w:val="a0"/>
    <w:semiHidden/>
  </w:style>
  <w:style w:type="paragraph" w:customStyle="1" w:styleId="a5">
    <w:name w:val="Знак Знак Знак"/>
    <w:basedOn w:val="a"/>
    <w:autoRedefine/>
    <w:rsid w:val="00463462"/>
    <w:pPr>
      <w:spacing w:after="160" w:line="240" w:lineRule="exact"/>
      <w:ind w:left="360" w:firstLine="0"/>
    </w:pPr>
    <w:rPr>
      <w:sz w:val="28"/>
      <w:szCs w:val="28"/>
      <w:lang w:val="en-US" w:eastAsia="en-US"/>
    </w:rPr>
  </w:style>
  <w:style w:type="paragraph" w:styleId="a6">
    <w:name w:val="footer"/>
    <w:basedOn w:val="a"/>
    <w:link w:val="a7"/>
    <w:uiPriority w:val="99"/>
    <w:unhideWhenUsed/>
    <w:rsid w:val="00635667"/>
    <w:pPr>
      <w:tabs>
        <w:tab w:val="center" w:pos="4677"/>
        <w:tab w:val="right" w:pos="9355"/>
      </w:tabs>
    </w:pPr>
  </w:style>
  <w:style w:type="character" w:customStyle="1" w:styleId="a7">
    <w:name w:val="Нижний колонтитул Знак"/>
    <w:basedOn w:val="a0"/>
    <w:link w:val="a6"/>
    <w:uiPriority w:val="99"/>
    <w:rsid w:val="00635667"/>
    <w:rPr>
      <w:sz w:val="30"/>
      <w:szCs w:val="24"/>
    </w:rPr>
  </w:style>
  <w:style w:type="character" w:styleId="a8">
    <w:name w:val="Hyperlink"/>
    <w:basedOn w:val="a0"/>
    <w:uiPriority w:val="99"/>
    <w:unhideWhenUsed/>
    <w:rsid w:val="009743E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2572EE1C48B442067F5D18FD79DD88A88FF63B7F53BDD98277654F346B2BB2A60AC0457535C427EADF18A49E59x7C4O"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394</Words>
  <Characters>2252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Карари Светлана Анатольевна</dc:creator>
  <cp:lastModifiedBy>Пользователь Windows</cp:lastModifiedBy>
  <cp:revision>5</cp:revision>
  <cp:lastPrinted>2019-04-17T05:45:00Z</cp:lastPrinted>
  <dcterms:created xsi:type="dcterms:W3CDTF">2019-04-18T05:11:00Z</dcterms:created>
  <dcterms:modified xsi:type="dcterms:W3CDTF">2019-04-18T06:40:00Z</dcterms:modified>
</cp:coreProperties>
</file>