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Default="00F248C8" w:rsidP="008D7C18">
      <w:pPr>
        <w:jc w:val="center"/>
      </w:pPr>
      <w:bookmarkStart w:id="0" w:name="_GoBack"/>
      <w:r>
        <w:t xml:space="preserve">Новый способ получить информацию </w:t>
      </w:r>
      <w:r w:rsidR="00B93165">
        <w:t xml:space="preserve">о текущем состоянии </w:t>
      </w:r>
      <w:r w:rsidR="009E1362">
        <w:t xml:space="preserve">специальной </w:t>
      </w:r>
      <w:r w:rsidR="00B93165">
        <w:t>части</w:t>
      </w:r>
      <w:r>
        <w:t xml:space="preserve"> индивидуального </w:t>
      </w:r>
      <w:r w:rsidR="00B93165">
        <w:t>лицевого счета</w:t>
      </w:r>
      <w:bookmarkEnd w:id="0"/>
      <w:r w:rsidR="008D7C18">
        <w:t xml:space="preserve"> </w:t>
      </w:r>
    </w:p>
    <w:p w:rsidR="00464072" w:rsidRDefault="00464072" w:rsidP="00A31CA9">
      <w:pPr>
        <w:spacing w:line="360" w:lineRule="auto"/>
        <w:jc w:val="center"/>
      </w:pPr>
    </w:p>
    <w:p w:rsidR="00F248C8" w:rsidRDefault="00F248C8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С 1 августа 2023 года появилась возможность </w:t>
      </w:r>
      <w:r w:rsidR="00C66B27">
        <w:rPr>
          <w:rStyle w:val="word-wrapper"/>
          <w:color w:val="242424"/>
          <w:szCs w:val="30"/>
          <w:shd w:val="clear" w:color="auto" w:fill="FFFFFF"/>
        </w:rPr>
        <w:t>застрахованным лицам</w:t>
      </w:r>
      <w:r w:rsidR="00404495">
        <w:rPr>
          <w:rStyle w:val="word-wrapper"/>
          <w:color w:val="242424"/>
          <w:szCs w:val="30"/>
          <w:shd w:val="clear" w:color="auto" w:fill="FFFFFF"/>
        </w:rPr>
        <w:t>, подлежащим</w:t>
      </w:r>
      <w:r w:rsidR="00C66B27">
        <w:rPr>
          <w:rStyle w:val="word-wrapper"/>
          <w:color w:val="242424"/>
          <w:szCs w:val="30"/>
          <w:shd w:val="clear" w:color="auto" w:fill="FFFFFF"/>
        </w:rPr>
        <w:t xml:space="preserve"> профессиональн</w:t>
      </w:r>
      <w:r w:rsidR="00404495">
        <w:rPr>
          <w:rStyle w:val="word-wrapper"/>
          <w:color w:val="242424"/>
          <w:szCs w:val="30"/>
          <w:shd w:val="clear" w:color="auto" w:fill="FFFFFF"/>
        </w:rPr>
        <w:t>ому пенсионному страхованию</w:t>
      </w:r>
      <w:r w:rsidR="00472388">
        <w:rPr>
          <w:rStyle w:val="word-wrapper"/>
          <w:color w:val="242424"/>
          <w:szCs w:val="30"/>
          <w:shd w:val="clear" w:color="auto" w:fill="FFFFFF"/>
        </w:rPr>
        <w:t xml:space="preserve">, </w:t>
      </w:r>
      <w:r>
        <w:rPr>
          <w:rStyle w:val="word-wrapper"/>
          <w:color w:val="242424"/>
          <w:szCs w:val="30"/>
          <w:shd w:val="clear" w:color="auto" w:fill="FFFFFF"/>
        </w:rPr>
        <w:t xml:space="preserve">получать информацию </w:t>
      </w:r>
      <w:r w:rsidR="00C66B27">
        <w:t>о текущем состоянии специальной части</w:t>
      </w:r>
      <w:r w:rsidR="00687D56">
        <w:t xml:space="preserve"> индивидуального лицевого счета</w:t>
      </w:r>
      <w:r>
        <w:rPr>
          <w:rStyle w:val="word-wrapper"/>
          <w:color w:val="242424"/>
          <w:szCs w:val="30"/>
          <w:shd w:val="clear" w:color="auto" w:fill="FFFFFF"/>
        </w:rPr>
        <w:t xml:space="preserve"> с помощью мобильного приложения </w:t>
      </w:r>
      <w:r w:rsidR="00C66B27">
        <w:rPr>
          <w:rStyle w:val="word-wrapper"/>
          <w:color w:val="242424"/>
          <w:szCs w:val="30"/>
          <w:shd w:val="clear" w:color="auto" w:fill="FFFFFF"/>
        </w:rPr>
        <w:t>«</w:t>
      </w:r>
      <w:r>
        <w:rPr>
          <w:rStyle w:val="word-wrapper"/>
          <w:color w:val="242424"/>
          <w:szCs w:val="30"/>
          <w:shd w:val="clear" w:color="auto" w:fill="FFFFFF"/>
        </w:rPr>
        <w:t>ФСЗН</w:t>
      </w:r>
      <w:r w:rsidR="00C66B27">
        <w:rPr>
          <w:rStyle w:val="word-wrapper"/>
          <w:color w:val="242424"/>
          <w:szCs w:val="30"/>
          <w:shd w:val="clear" w:color="auto" w:fill="FFFFFF"/>
        </w:rPr>
        <w:t>»</w:t>
      </w:r>
      <w:r>
        <w:rPr>
          <w:rStyle w:val="word-wrapper"/>
          <w:color w:val="242424"/>
          <w:szCs w:val="30"/>
          <w:shd w:val="clear" w:color="auto" w:fill="FFFFFF"/>
        </w:rPr>
        <w:t xml:space="preserve">. </w:t>
      </w:r>
    </w:p>
    <w:p w:rsidR="00404495" w:rsidRDefault="00404495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Профессиональное пенсионное страхование заключа</w:t>
      </w:r>
      <w:r w:rsidR="00557370">
        <w:rPr>
          <w:rStyle w:val="word-wrapper"/>
          <w:color w:val="242424"/>
          <w:szCs w:val="30"/>
          <w:shd w:val="clear" w:color="auto" w:fill="FFFFFF"/>
        </w:rPr>
        <w:t>ется</w:t>
      </w:r>
      <w:r>
        <w:rPr>
          <w:rStyle w:val="word-wrapper"/>
          <w:color w:val="242424"/>
          <w:szCs w:val="30"/>
          <w:shd w:val="clear" w:color="auto" w:fill="FFFFFF"/>
        </w:rPr>
        <w:t xml:space="preserve"> в формировании средств за счет уплаты </w:t>
      </w:r>
      <w:r w:rsidR="0054483C">
        <w:rPr>
          <w:rStyle w:val="word-wrapper"/>
          <w:color w:val="242424"/>
          <w:szCs w:val="30"/>
          <w:shd w:val="clear" w:color="auto" w:fill="FFFFFF"/>
        </w:rPr>
        <w:t xml:space="preserve">работодателями </w:t>
      </w:r>
      <w:r>
        <w:rPr>
          <w:rStyle w:val="word-wrapper"/>
          <w:color w:val="242424"/>
          <w:szCs w:val="30"/>
          <w:shd w:val="clear" w:color="auto" w:fill="FFFFFF"/>
        </w:rPr>
        <w:t>взносов на профессиональное пенсионное страхование за работников, занятых в особых условиях труда и отдельными видами профессиональной деятельности</w:t>
      </w:r>
      <w:r w:rsidR="00871361">
        <w:rPr>
          <w:rStyle w:val="word-wrapper"/>
          <w:color w:val="242424"/>
          <w:szCs w:val="30"/>
          <w:shd w:val="clear" w:color="auto" w:fill="FFFFFF"/>
        </w:rPr>
        <w:t>.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Раздел «Профессиональное пенсионное страхование»</w:t>
      </w:r>
      <w:r w:rsidR="00871361">
        <w:rPr>
          <w:rStyle w:val="word-wrapper"/>
          <w:color w:val="242424"/>
          <w:szCs w:val="30"/>
          <w:shd w:val="clear" w:color="auto" w:fill="FFFFFF"/>
        </w:rPr>
        <w:t xml:space="preserve"> мобильного приложения «ФСЗН»</w:t>
      </w:r>
      <w:r>
        <w:rPr>
          <w:rStyle w:val="word-wrapper"/>
          <w:color w:val="242424"/>
          <w:szCs w:val="30"/>
          <w:shd w:val="clear" w:color="auto" w:fill="FFFFFF"/>
        </w:rPr>
        <w:t xml:space="preserve"> содержит следующие подразделы: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взносах на профессиональное пенсионное страхование;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профессиональном стаже;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пенсионных сбережениях; 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профессиональной пенсии</w:t>
      </w:r>
      <w:r w:rsidR="00577154">
        <w:rPr>
          <w:rStyle w:val="word-wrapper"/>
          <w:color w:val="242424"/>
          <w:szCs w:val="30"/>
          <w:shd w:val="clear" w:color="auto" w:fill="FFFFFF"/>
        </w:rPr>
        <w:t>.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</w:p>
    <w:p w:rsidR="00577154" w:rsidRDefault="00577154" w:rsidP="00F248C8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Данный способ получения информации прост, так как не требует личного или письменного обращения с представлением предусмотренных  </w:t>
      </w:r>
      <w:r w:rsidRPr="00243A7C">
        <w:rPr>
          <w:szCs w:val="30"/>
        </w:rPr>
        <w:t>Положени</w:t>
      </w:r>
      <w:r>
        <w:rPr>
          <w:szCs w:val="30"/>
        </w:rPr>
        <w:t>ем о порядке предоставления</w:t>
      </w:r>
      <w:r w:rsidRPr="00243A7C">
        <w:rPr>
          <w:szCs w:val="30"/>
        </w:rPr>
        <w:t xml:space="preserve"> информации застрахованному лицу и страхователю, утвержденным постановлением </w:t>
      </w:r>
      <w:proofErr w:type="gramStart"/>
      <w:r w:rsidRPr="00243A7C">
        <w:rPr>
          <w:szCs w:val="30"/>
        </w:rPr>
        <w:t>правления Фонда социальной защиты населения Министерства труда</w:t>
      </w:r>
      <w:proofErr w:type="gramEnd"/>
      <w:r w:rsidRPr="00243A7C">
        <w:rPr>
          <w:szCs w:val="30"/>
        </w:rPr>
        <w:t xml:space="preserve"> и социальной защиты Республики Беларусь от 29.12.2009 № 18</w:t>
      </w:r>
      <w:r>
        <w:rPr>
          <w:szCs w:val="30"/>
        </w:rPr>
        <w:t xml:space="preserve"> документов.</w:t>
      </w:r>
    </w:p>
    <w:p w:rsidR="002B0448" w:rsidRDefault="002B0448" w:rsidP="00F248C8">
      <w:pPr>
        <w:jc w:val="both"/>
        <w:rPr>
          <w:szCs w:val="30"/>
        </w:rPr>
      </w:pPr>
      <w:r>
        <w:rPr>
          <w:szCs w:val="30"/>
        </w:rPr>
        <w:t>Вам просто необходимо установить приложение «ФСЗН», зарегистрироваться и получать необходимую информацию онлайн.</w:t>
      </w:r>
    </w:p>
    <w:p w:rsidR="00C91C9B" w:rsidRDefault="00C91C9B" w:rsidP="00C91C9B">
      <w:pPr>
        <w:jc w:val="both"/>
        <w:rPr>
          <w:sz w:val="28"/>
          <w:szCs w:val="28"/>
          <w:lang w:val="en-US"/>
        </w:rPr>
      </w:pPr>
    </w:p>
    <w:p w:rsidR="00C91C9B" w:rsidRDefault="00C91C9B" w:rsidP="00C91C9B">
      <w:pPr>
        <w:jc w:val="both"/>
        <w:rPr>
          <w:sz w:val="28"/>
          <w:szCs w:val="28"/>
        </w:rPr>
      </w:pPr>
      <w:r w:rsidRPr="00C8786A">
        <w:rPr>
          <w:sz w:val="28"/>
          <w:szCs w:val="28"/>
        </w:rPr>
        <w:t>Телефоны для справок: 8 (0713) 35787, 35882, 60810, 35060, 35559, 60809.</w:t>
      </w:r>
    </w:p>
    <w:p w:rsidR="00C91C9B" w:rsidRDefault="00C91C9B" w:rsidP="00C91C9B">
      <w:pPr>
        <w:jc w:val="both"/>
      </w:pPr>
    </w:p>
    <w:p w:rsidR="00C91C9B" w:rsidRPr="00C8786A" w:rsidRDefault="00C91C9B" w:rsidP="00C91C9B">
      <w:pPr>
        <w:ind w:left="3540" w:firstLine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>
        <w:t>Пуховичский районный отдел Минского областного управления Фонда социальной защиты населения</w:t>
      </w:r>
    </w:p>
    <w:p w:rsidR="00A3051E" w:rsidRDefault="00A3051E" w:rsidP="00F248C8">
      <w:pPr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A3051E" w:rsidRDefault="00A3051E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</w:p>
    <w:sectPr w:rsidR="00A3051E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87" w:rsidRDefault="00111687">
      <w:r>
        <w:separator/>
      </w:r>
    </w:p>
  </w:endnote>
  <w:endnote w:type="continuationSeparator" w:id="0">
    <w:p w:rsidR="00111687" w:rsidRDefault="0011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87" w:rsidRDefault="00111687">
      <w:r>
        <w:separator/>
      </w:r>
    </w:p>
  </w:footnote>
  <w:footnote w:type="continuationSeparator" w:id="0">
    <w:p w:rsidR="00111687" w:rsidRDefault="0011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154">
      <w:rPr>
        <w:rStyle w:val="a4"/>
        <w:noProof/>
      </w:rPr>
      <w:t>3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D2F"/>
    <w:multiLevelType w:val="hybridMultilevel"/>
    <w:tmpl w:val="D4DA2CC8"/>
    <w:lvl w:ilvl="0" w:tplc="3014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B25580"/>
    <w:multiLevelType w:val="hybridMultilevel"/>
    <w:tmpl w:val="986AC3A8"/>
    <w:lvl w:ilvl="0" w:tplc="B3507D5C">
      <w:start w:val="1"/>
      <w:numFmt w:val="decimal"/>
      <w:lvlText w:val="%1)"/>
      <w:lvlJc w:val="left"/>
      <w:pPr>
        <w:ind w:left="1069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86803"/>
    <w:multiLevelType w:val="hybridMultilevel"/>
    <w:tmpl w:val="E418F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0D3048"/>
    <w:rsid w:val="00111687"/>
    <w:rsid w:val="00143867"/>
    <w:rsid w:val="001500B4"/>
    <w:rsid w:val="00151702"/>
    <w:rsid w:val="001549FB"/>
    <w:rsid w:val="00182001"/>
    <w:rsid w:val="001A0AC7"/>
    <w:rsid w:val="001C6D42"/>
    <w:rsid w:val="002413B9"/>
    <w:rsid w:val="00243A7C"/>
    <w:rsid w:val="00253859"/>
    <w:rsid w:val="00272574"/>
    <w:rsid w:val="00284D00"/>
    <w:rsid w:val="002B0448"/>
    <w:rsid w:val="00333E97"/>
    <w:rsid w:val="003543A9"/>
    <w:rsid w:val="00371161"/>
    <w:rsid w:val="003954AD"/>
    <w:rsid w:val="0039770C"/>
    <w:rsid w:val="003A1587"/>
    <w:rsid w:val="003D2865"/>
    <w:rsid w:val="003D6022"/>
    <w:rsid w:val="003E7666"/>
    <w:rsid w:val="00404495"/>
    <w:rsid w:val="00404E80"/>
    <w:rsid w:val="00464072"/>
    <w:rsid w:val="00464D6E"/>
    <w:rsid w:val="00472388"/>
    <w:rsid w:val="004728BD"/>
    <w:rsid w:val="00493842"/>
    <w:rsid w:val="004A043C"/>
    <w:rsid w:val="004A111F"/>
    <w:rsid w:val="004A434E"/>
    <w:rsid w:val="004E0973"/>
    <w:rsid w:val="004E57DB"/>
    <w:rsid w:val="004F33C6"/>
    <w:rsid w:val="0054483C"/>
    <w:rsid w:val="00557370"/>
    <w:rsid w:val="00577154"/>
    <w:rsid w:val="005A7930"/>
    <w:rsid w:val="005F2AF4"/>
    <w:rsid w:val="0060021B"/>
    <w:rsid w:val="00604D7F"/>
    <w:rsid w:val="00661636"/>
    <w:rsid w:val="00687D56"/>
    <w:rsid w:val="0069471E"/>
    <w:rsid w:val="006D16F8"/>
    <w:rsid w:val="006D7EF8"/>
    <w:rsid w:val="006E0B55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36D4"/>
    <w:rsid w:val="00834C2A"/>
    <w:rsid w:val="00836D19"/>
    <w:rsid w:val="00860159"/>
    <w:rsid w:val="00871361"/>
    <w:rsid w:val="008821C2"/>
    <w:rsid w:val="008D7C18"/>
    <w:rsid w:val="008E3D4A"/>
    <w:rsid w:val="00903225"/>
    <w:rsid w:val="00925F8D"/>
    <w:rsid w:val="00940C36"/>
    <w:rsid w:val="00976C00"/>
    <w:rsid w:val="009C3F6A"/>
    <w:rsid w:val="009D16C4"/>
    <w:rsid w:val="009E1362"/>
    <w:rsid w:val="00A016B4"/>
    <w:rsid w:val="00A175A6"/>
    <w:rsid w:val="00A20CAA"/>
    <w:rsid w:val="00A3051E"/>
    <w:rsid w:val="00A3118C"/>
    <w:rsid w:val="00A31CA9"/>
    <w:rsid w:val="00A43191"/>
    <w:rsid w:val="00A44052"/>
    <w:rsid w:val="00A52B2E"/>
    <w:rsid w:val="00A5454C"/>
    <w:rsid w:val="00AE6555"/>
    <w:rsid w:val="00B079DE"/>
    <w:rsid w:val="00B26AD1"/>
    <w:rsid w:val="00B363C4"/>
    <w:rsid w:val="00B41EDC"/>
    <w:rsid w:val="00B67430"/>
    <w:rsid w:val="00B92ADE"/>
    <w:rsid w:val="00B93165"/>
    <w:rsid w:val="00BC6C5C"/>
    <w:rsid w:val="00BC73CF"/>
    <w:rsid w:val="00BD7B6F"/>
    <w:rsid w:val="00C0096F"/>
    <w:rsid w:val="00C047F2"/>
    <w:rsid w:val="00C47509"/>
    <w:rsid w:val="00C53DBD"/>
    <w:rsid w:val="00C60292"/>
    <w:rsid w:val="00C66B27"/>
    <w:rsid w:val="00C91C9B"/>
    <w:rsid w:val="00C97A51"/>
    <w:rsid w:val="00CB53BC"/>
    <w:rsid w:val="00D10B8C"/>
    <w:rsid w:val="00D164E8"/>
    <w:rsid w:val="00D56918"/>
    <w:rsid w:val="00D730B1"/>
    <w:rsid w:val="00D82615"/>
    <w:rsid w:val="00DC1705"/>
    <w:rsid w:val="00DD63CC"/>
    <w:rsid w:val="00DE229E"/>
    <w:rsid w:val="00ED7B8C"/>
    <w:rsid w:val="00F069B8"/>
    <w:rsid w:val="00F14ECE"/>
    <w:rsid w:val="00F22C81"/>
    <w:rsid w:val="00F248C8"/>
    <w:rsid w:val="00F7235D"/>
    <w:rsid w:val="00F73A35"/>
    <w:rsid w:val="00F927BC"/>
    <w:rsid w:val="00FB2396"/>
    <w:rsid w:val="00FC17A9"/>
    <w:rsid w:val="00FC79DF"/>
    <w:rsid w:val="00FD1952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17A3-7068-4B21-A299-044A78C1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13</cp:revision>
  <cp:lastPrinted>2023-02-17T06:03:00Z</cp:lastPrinted>
  <dcterms:created xsi:type="dcterms:W3CDTF">2023-09-12T07:29:00Z</dcterms:created>
  <dcterms:modified xsi:type="dcterms:W3CDTF">2023-09-22T10:38:00Z</dcterms:modified>
</cp:coreProperties>
</file>