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5DA" w:rsidRDefault="00AF65DA" w:rsidP="00AF65D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Последствия наркомании</w:t>
      </w:r>
    </w:p>
    <w:p w:rsidR="00AF65DA" w:rsidRDefault="00AF65DA" w:rsidP="00AF65D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F65DA" w:rsidRDefault="00AF65DA" w:rsidP="00AF65D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AF65DA" w:rsidRDefault="00AF65DA" w:rsidP="00AF65D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Последствия употребления наркотиков можно разделить на три группы: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медицинские, психические и социальные.</w:t>
      </w:r>
    </w:p>
    <w:p w:rsidR="00AF65DA" w:rsidRPr="00AF65DA" w:rsidRDefault="00AF65DA" w:rsidP="00AF65D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b/>
          <w:color w:val="000000"/>
          <w:sz w:val="21"/>
          <w:szCs w:val="21"/>
          <w:u w:val="single"/>
        </w:rPr>
      </w:pPr>
      <w:r w:rsidRPr="00AF65DA">
        <w:rPr>
          <w:rFonts w:ascii="Arial" w:hAnsi="Arial" w:cs="Arial"/>
          <w:b/>
          <w:i/>
          <w:iCs/>
          <w:color w:val="000000"/>
          <w:sz w:val="21"/>
          <w:szCs w:val="21"/>
          <w:u w:val="single"/>
        </w:rPr>
        <w:t>К медицинским последствиям относятся:</w:t>
      </w:r>
    </w:p>
    <w:p w:rsidR="00AF65DA" w:rsidRDefault="00AF65DA" w:rsidP="00AF65D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Депрессия</w:t>
      </w:r>
      <w:r>
        <w:rPr>
          <w:rFonts w:ascii="Arial" w:hAnsi="Arial" w:cs="Arial"/>
          <w:color w:val="000000"/>
          <w:sz w:val="21"/>
          <w:szCs w:val="21"/>
        </w:rPr>
        <w:t> – состояние угнетенности или тоскливого настроения. Депрессия у наркоманов возникает в период воздержания от приема наркотиков.</w:t>
      </w:r>
    </w:p>
    <w:p w:rsidR="00AF65DA" w:rsidRDefault="00AF65DA" w:rsidP="00AF65D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Передозировка </w:t>
      </w:r>
      <w:r>
        <w:rPr>
          <w:rFonts w:ascii="Arial" w:hAnsi="Arial" w:cs="Arial"/>
          <w:color w:val="000000"/>
          <w:sz w:val="21"/>
          <w:szCs w:val="21"/>
        </w:rPr>
        <w:t>– нередкая ситуация в жизни наркомана, особенно при использовании средств и сырья, активность которых выше, чем у тех, что обычно им употреблялись. При передозировке возможна: потеря сознания, остановка дыхания и сердечной деятельности – все это требует экстренной медицинской помощи. Следствием передозировки часто является летальный исход.</w:t>
      </w:r>
    </w:p>
    <w:p w:rsidR="00AF65DA" w:rsidRDefault="00AF65DA" w:rsidP="00AF65D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Судороги</w:t>
      </w:r>
      <w:r>
        <w:rPr>
          <w:rFonts w:ascii="Arial" w:hAnsi="Arial" w:cs="Arial"/>
          <w:color w:val="000000"/>
          <w:sz w:val="21"/>
          <w:szCs w:val="21"/>
        </w:rPr>
        <w:t> – одно из проявлений абстинентного синдрома, возникающего в период воздержания от введения наркотика. Когда нет возможности ввести необходимую дозу наркотика, ухудшается сначала общее самочувствие, снижается настроение, затем возникают нарушения со стороны желудка, кишечника, сердечно</w:t>
      </w:r>
      <w:r>
        <w:rPr>
          <w:rFonts w:ascii="Arial" w:hAnsi="Arial" w:cs="Arial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>сосудистой системы в виде различного рода болевых ощущений, изменения стула, перебоев в работе сердца.</w:t>
      </w:r>
    </w:p>
    <w:p w:rsidR="00AF65DA" w:rsidRDefault="00AF65DA" w:rsidP="00AF65DA">
      <w:pPr>
        <w:pStyle w:val="a3"/>
        <w:shd w:val="clear" w:color="auto" w:fill="FFFFFF"/>
        <w:spacing w:before="0" w:beforeAutospacing="0" w:after="375" w:afterAutospacing="0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Часто у пациентов с наркоманиями отмечаются осложнения и инфекции вследствие нарушений правил асептики при введении наркотиков.</w:t>
      </w:r>
    </w:p>
    <w:p w:rsidR="00AF65DA" w:rsidRDefault="00AF65DA" w:rsidP="00AF65DA">
      <w:pPr>
        <w:pStyle w:val="a3"/>
        <w:shd w:val="clear" w:color="auto" w:fill="FFFFFF"/>
        <w:spacing w:before="0" w:beforeAutospacing="0" w:after="375" w:afterAutospacing="0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Воспаления вен</w:t>
      </w:r>
      <w:r>
        <w:rPr>
          <w:rFonts w:ascii="Arial" w:hAnsi="Arial" w:cs="Arial"/>
          <w:color w:val="000000"/>
          <w:sz w:val="21"/>
          <w:szCs w:val="21"/>
        </w:rPr>
        <w:t> – следствие использования нестерильных шприцев и игл или введения препаратов. Воспаление вен в свою очередь может привести к серьезному осложнению – заражению крови.</w:t>
      </w:r>
    </w:p>
    <w:p w:rsidR="00AF65DA" w:rsidRDefault="00AF65DA" w:rsidP="00AF65D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Гепатиты парентеральные</w:t>
      </w:r>
      <w:r>
        <w:rPr>
          <w:rFonts w:ascii="Arial" w:hAnsi="Arial" w:cs="Arial"/>
          <w:color w:val="000000"/>
          <w:sz w:val="21"/>
          <w:szCs w:val="21"/>
        </w:rPr>
        <w:t> – воспалительные заболевания печени – очень распространены среди наркоманов. Они вызываются вирусами, который передается от одного наркомана другому через зараженные иглы.</w:t>
      </w:r>
    </w:p>
    <w:p w:rsidR="00AF65DA" w:rsidRDefault="00AF65DA" w:rsidP="00AF65D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СПИД</w:t>
      </w:r>
      <w:r>
        <w:rPr>
          <w:rFonts w:ascii="Arial" w:hAnsi="Arial" w:cs="Arial"/>
          <w:color w:val="000000"/>
          <w:sz w:val="21"/>
          <w:szCs w:val="21"/>
        </w:rPr>
        <w:t>. В период «ломки» и непреодолимого влечения к наркотику все мысли и действия человека направлены на немедленное получение дозы в любых условиях, в любом шприце и любой иглой – отсюда опасность заражения ВИЧ-инфекцией.</w:t>
      </w:r>
    </w:p>
    <w:p w:rsidR="00AF65DA" w:rsidRPr="00AF65DA" w:rsidRDefault="00AF65DA" w:rsidP="00AF65D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i/>
          <w:color w:val="000000"/>
          <w:sz w:val="21"/>
          <w:szCs w:val="21"/>
          <w:u w:val="single"/>
        </w:rPr>
      </w:pPr>
      <w:r w:rsidRPr="00AF65DA">
        <w:rPr>
          <w:rFonts w:ascii="Arial" w:hAnsi="Arial" w:cs="Arial"/>
          <w:b/>
          <w:bCs/>
          <w:i/>
          <w:color w:val="000000"/>
          <w:sz w:val="21"/>
          <w:szCs w:val="21"/>
          <w:u w:val="single"/>
        </w:rPr>
        <w:t>Психические последствия:</w:t>
      </w:r>
    </w:p>
    <w:p w:rsidR="00AF65DA" w:rsidRDefault="00AF65DA" w:rsidP="00AF65D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Привыкание</w:t>
      </w:r>
      <w:r>
        <w:rPr>
          <w:rFonts w:ascii="Arial" w:hAnsi="Arial" w:cs="Arial"/>
          <w:color w:val="000000"/>
          <w:sz w:val="21"/>
          <w:szCs w:val="21"/>
        </w:rPr>
        <w:t xml:space="preserve"> – отличительный признак наркомании как болезни. Постепенно наркотик становится необходим не только для того, чтобы испытать кайф,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чтобы просто комфортно себя чувствовать, формируется психическая зависимость.</w:t>
      </w:r>
    </w:p>
    <w:p w:rsidR="00AF65DA" w:rsidRDefault="00AF65DA" w:rsidP="00AF65D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Страхи</w:t>
      </w:r>
      <w:r>
        <w:rPr>
          <w:rFonts w:ascii="Arial" w:hAnsi="Arial" w:cs="Arial"/>
          <w:color w:val="000000"/>
          <w:sz w:val="21"/>
          <w:szCs w:val="21"/>
        </w:rPr>
        <w:t>. У наркомана есть множество поводов испытывать страх: страх быть разоблаченным, арестованным, страх за свое здоровье, из-за своих долгов и т.д. Страхи и депрессия – наиболее частые причины срывов в этот период.</w:t>
      </w:r>
    </w:p>
    <w:p w:rsidR="00AF65DA" w:rsidRDefault="00AF65DA" w:rsidP="00AF65D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Высокий суицидальный риск</w:t>
      </w:r>
      <w:r>
        <w:rPr>
          <w:rFonts w:ascii="Arial" w:hAnsi="Arial" w:cs="Arial"/>
          <w:color w:val="000000"/>
          <w:sz w:val="21"/>
          <w:szCs w:val="21"/>
        </w:rPr>
        <w:t>. Страхи, депрессии, «ломки» - и все вышеперечисленные негативные последствия наркомании, изматывают психику человека, доводя его до отчаяния. Кажущаяся безвыходность положения толкает человека на самоубийство.</w:t>
      </w:r>
    </w:p>
    <w:p w:rsidR="00AF65DA" w:rsidRPr="00AF65DA" w:rsidRDefault="00AF65DA" w:rsidP="00AF65D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b/>
          <w:i/>
          <w:color w:val="000000"/>
          <w:sz w:val="21"/>
          <w:szCs w:val="21"/>
          <w:u w:val="single"/>
        </w:rPr>
      </w:pPr>
      <w:r w:rsidRPr="00AF65DA">
        <w:rPr>
          <w:rFonts w:ascii="Arial" w:hAnsi="Arial" w:cs="Arial"/>
          <w:b/>
          <w:bCs/>
          <w:i/>
          <w:color w:val="000000"/>
          <w:sz w:val="21"/>
          <w:szCs w:val="21"/>
          <w:u w:val="single"/>
        </w:rPr>
        <w:t>Социальные последствия:</w:t>
      </w:r>
    </w:p>
    <w:p w:rsidR="00AF65DA" w:rsidRDefault="00AF65DA" w:rsidP="00AF65D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Домашние скандалы, потеря друзей</w:t>
      </w:r>
      <w:r>
        <w:rPr>
          <w:rFonts w:ascii="Arial" w:hAnsi="Arial" w:cs="Arial"/>
          <w:color w:val="000000"/>
          <w:sz w:val="21"/>
          <w:szCs w:val="21"/>
        </w:rPr>
        <w:t>: человек, употребляющий наркотики, вынужден постоянно скрывать свое пристрастие от родителей и других людей, все более и более отдаляясь от них. Чем больше стаж употребления наркотиков, тем меньше уже становится круг общения.</w:t>
      </w:r>
    </w:p>
    <w:p w:rsidR="00AF65DA" w:rsidRDefault="00AF65DA" w:rsidP="00AF65D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Криминогенность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(со всеми вытекающими последствиями: побои, аресты…) больных наркоманиями обусловлена несколькими факторами: потребностью в деньгах для покупки наркотиков, вынужденной связью с торговцами наркотиками (что само по себе является противоправным действием), изменениями личности с характерным морально-этическим снижением. Кроме того, наркоманы могут совершать противоправные действия, находясь в наркотическом опьянении или в психотическом состоянии.</w:t>
      </w:r>
    </w:p>
    <w:p w:rsidR="00AF65DA" w:rsidRDefault="00AF65DA" w:rsidP="00AF65D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1"/>
          <w:szCs w:val="21"/>
        </w:rPr>
      </w:pPr>
    </w:p>
    <w:p w:rsidR="00AF65DA" w:rsidRPr="00AF65DA" w:rsidRDefault="00AF65DA" w:rsidP="00AF65D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i/>
          <w:color w:val="000000"/>
          <w:sz w:val="21"/>
          <w:szCs w:val="21"/>
          <w:u w:val="single"/>
        </w:rPr>
      </w:pPr>
      <w:r w:rsidRPr="00AF65DA">
        <w:rPr>
          <w:rFonts w:ascii="Arial" w:hAnsi="Arial" w:cs="Arial"/>
          <w:b/>
          <w:bCs/>
          <w:i/>
          <w:color w:val="000000"/>
          <w:sz w:val="21"/>
          <w:szCs w:val="21"/>
          <w:u w:val="single"/>
        </w:rPr>
        <w:t>Начальные признаки появления наркомании</w:t>
      </w:r>
    </w:p>
    <w:p w:rsidR="00AF65DA" w:rsidRDefault="00AF65DA" w:rsidP="00AF65DA">
      <w:pPr>
        <w:pStyle w:val="a3"/>
        <w:shd w:val="clear" w:color="auto" w:fill="FFFFFF"/>
        <w:spacing w:before="0" w:beforeAutospacing="0" w:after="375" w:afterAutospacing="0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Косвенные признаки употребления наркотиков и наркотической зависимости не абсолютны, но часто помогают в определении лиц, употребляющих наркотики. Наружность их не бывает совершенно ужасной. Если ориентироваться на внешние признаки, следует помнить, что они не подходят к наркоманам с небольшим стажем.</w:t>
      </w:r>
    </w:p>
    <w:p w:rsidR="00AF65DA" w:rsidRDefault="00AF65DA" w:rsidP="00AF65D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Каковы же эти признаки:</w:t>
      </w:r>
    </w:p>
    <w:p w:rsidR="00AF65DA" w:rsidRDefault="00AF65DA" w:rsidP="00AF65D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длинные рукава одежды всегда,</w:t>
      </w:r>
      <w:r>
        <w:rPr>
          <w:rFonts w:ascii="Arial" w:hAnsi="Arial" w:cs="Arial"/>
          <w:color w:val="000000"/>
          <w:sz w:val="21"/>
          <w:szCs w:val="21"/>
        </w:rPr>
        <w:t> независимо от погоды и обстановки; неестественно узкие или широкие зрачки независимо от освещения;</w:t>
      </w:r>
    </w:p>
    <w:p w:rsidR="00AF65DA" w:rsidRDefault="00AF65DA" w:rsidP="00AF65D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отрешенный взгляд;</w:t>
      </w:r>
      <w:r>
        <w:rPr>
          <w:rFonts w:ascii="Arial" w:hAnsi="Arial" w:cs="Arial"/>
          <w:color w:val="000000"/>
          <w:sz w:val="21"/>
          <w:szCs w:val="21"/>
        </w:rPr>
        <w:t> часто - неряшливый вид, сухие волосы, отекшие кисти рук; темные, разрушенные, «обломанные» зубы в виде «пеньков»; осанка чаще сутулая; невнятная, «растянутая» речь; неуклюжие и замедленные движения при отсутствии запаха алкоголя изо рта; явное стремление избегать встреч с представителями властей; раздражительность, резкость и непочтительность в ответах на вопросы;</w:t>
      </w:r>
    </w:p>
    <w:p w:rsidR="00AF65DA" w:rsidRDefault="00AF65DA" w:rsidP="00AF65D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следы от уколов</w:t>
      </w:r>
      <w:r>
        <w:rPr>
          <w:rFonts w:ascii="Arial" w:hAnsi="Arial" w:cs="Arial"/>
          <w:color w:val="000000"/>
          <w:sz w:val="21"/>
          <w:szCs w:val="21"/>
        </w:rPr>
        <w:t>. Наркоманы со стажем делают себе инъекции куда угодно, и следы нужно искать во всех областях тела, не исключая кожи на голове под волосами, часто следы уколов выглядят не просто как множественные красные точки, а сливаются в плотные синевато-багровые тяжи по ходу вен.</w:t>
      </w:r>
    </w:p>
    <w:p w:rsidR="00AF65DA" w:rsidRDefault="00AF65DA" w:rsidP="00AF65D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Иногда общие для всех наркотиков признаки считают «вполне нормальным для подростка поведением», хотя это не совсем так. Вот они:</w:t>
      </w:r>
    </w:p>
    <w:p w:rsidR="00AF65DA" w:rsidRDefault="00AF65DA" w:rsidP="00AF65D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нарастающая скрытность ребенка</w:t>
      </w:r>
      <w:r>
        <w:rPr>
          <w:rFonts w:ascii="Arial" w:hAnsi="Arial" w:cs="Arial"/>
          <w:color w:val="000000"/>
          <w:sz w:val="21"/>
          <w:szCs w:val="21"/>
        </w:rPr>
        <w:t> (возможно, без ухудшения отношений с родителями), сопровождающаяся учащением и увеличением времени «гуляний», у него падает интерес к учебе или к привычным увлечениям и хобби), родители узнают о прогулах школьных занятий), снижается успеваемость;</w:t>
      </w:r>
    </w:p>
    <w:p w:rsidR="00AF65DA" w:rsidRDefault="00AF65DA" w:rsidP="00AF65D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увеличиваются финансовые запросы</w:t>
      </w:r>
      <w:r>
        <w:rPr>
          <w:rFonts w:ascii="Arial" w:hAnsi="Arial" w:cs="Arial"/>
          <w:color w:val="000000"/>
          <w:sz w:val="21"/>
          <w:szCs w:val="21"/>
        </w:rPr>
        <w:t>, и подросток активно ищет пути их удовлетворения (начинают пропадать деньги из родительских кошельков и ценные вещи из дома);</w:t>
      </w:r>
    </w:p>
    <w:p w:rsidR="00AF65DA" w:rsidRDefault="00AF65DA" w:rsidP="00AF65D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появляются новые подозрительные друзья </w:t>
      </w:r>
      <w:r>
        <w:rPr>
          <w:rFonts w:ascii="Arial" w:hAnsi="Arial" w:cs="Arial"/>
          <w:color w:val="000000"/>
          <w:sz w:val="21"/>
          <w:szCs w:val="21"/>
        </w:rPr>
        <w:t>(но вначале молодой человек обычно встречается с весьма приличными на вид наркоманами) или поведение старых приятелей становится подозрительным (разговоры с ними ведутся шепотом, непонятными фразами или в уединении); настроение меняется по непонятным причинам (очень быстро и часто не соответствует ситуации).</w:t>
      </w:r>
    </w:p>
    <w:p w:rsidR="00AF65DA" w:rsidRDefault="00AF65DA" w:rsidP="00AF65D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Принимаемы меры по предупреждению распространения наркомании</w:t>
      </w:r>
    </w:p>
    <w:p w:rsidR="00AF65DA" w:rsidRDefault="00AF65DA" w:rsidP="00AF65DA">
      <w:pPr>
        <w:pStyle w:val="a3"/>
        <w:shd w:val="clear" w:color="auto" w:fill="FFFFFF"/>
        <w:spacing w:before="0" w:beforeAutospacing="0" w:after="375" w:afterAutospacing="0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На государственном уровне профилактика наркотической зависимости включает 2 компонента:</w:t>
      </w:r>
    </w:p>
    <w:p w:rsidR="00AF65DA" w:rsidRDefault="00AF65DA" w:rsidP="00AF65DA">
      <w:pPr>
        <w:pStyle w:val="a3"/>
        <w:shd w:val="clear" w:color="auto" w:fill="FFFFFF"/>
        <w:spacing w:before="0" w:beforeAutospacing="0" w:after="375" w:afterAutospacing="0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1 - меры по ограничению распространения наркотиков;</w:t>
      </w:r>
    </w:p>
    <w:p w:rsidR="00AF65DA" w:rsidRDefault="00AF65DA" w:rsidP="00AF65DA">
      <w:pPr>
        <w:pStyle w:val="a3"/>
        <w:shd w:val="clear" w:color="auto" w:fill="FFFFFF"/>
        <w:spacing w:before="0" w:beforeAutospacing="0" w:after="375" w:afterAutospacing="0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2 - антинаркотическую пропаганду, обеспечиваемую средствами массовой информации и социальными институтами.</w:t>
      </w:r>
    </w:p>
    <w:p w:rsidR="00AF65DA" w:rsidRDefault="00AF65DA" w:rsidP="00AF65DA">
      <w:pPr>
        <w:pStyle w:val="a3"/>
        <w:shd w:val="clear" w:color="auto" w:fill="FFFFFF"/>
        <w:spacing w:before="0" w:beforeAutospacing="0" w:after="375" w:afterAutospacing="0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 целью минимизации последствий наркомании, своевременного реагирования и выработки адекватных ответных мер на новые тенденции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наркопотребления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Министерством здравоохранения Республики Беларусь постоянно проводится работа по совершенствованию форм и методов оказания медицинской помощи.</w:t>
      </w:r>
    </w:p>
    <w:p w:rsidR="0075231B" w:rsidRDefault="0075231B"/>
    <w:sectPr w:rsidR="0075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FC"/>
    <w:rsid w:val="00187BFC"/>
    <w:rsid w:val="0075231B"/>
    <w:rsid w:val="00A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206DD-589D-47F8-A89A-9BC90257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6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883</Words>
  <Characters>5035</Characters>
  <Application>Microsoft Office Word</Application>
  <DocSecurity>0</DocSecurity>
  <Lines>41</Lines>
  <Paragraphs>11</Paragraphs>
  <ScaleCrop>false</ScaleCrop>
  <Company/>
  <LinksUpToDate>false</LinksUpToDate>
  <CharactersWithSpaces>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2021-11-10T12:53:00Z</dcterms:created>
  <dcterms:modified xsi:type="dcterms:W3CDTF">2021-11-10T12:58:00Z</dcterms:modified>
</cp:coreProperties>
</file>