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5B6" w:rsidRDefault="00A835B6" w:rsidP="00A835B6">
      <w:pPr>
        <w:autoSpaceDE w:val="0"/>
        <w:autoSpaceDN w:val="0"/>
        <w:spacing w:after="0" w:line="28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ИЗВЕЩЕНИЕ</w:t>
      </w:r>
      <w:r w:rsidR="00535D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7367">
        <w:rPr>
          <w:rFonts w:ascii="Times New Roman" w:hAnsi="Times New Roman" w:cs="Times New Roman"/>
          <w:sz w:val="28"/>
          <w:szCs w:val="28"/>
        </w:rPr>
        <w:t xml:space="preserve"> о проведен</w:t>
      </w:r>
      <w:proofErr w:type="gramStart"/>
      <w:r w:rsidR="00597367">
        <w:rPr>
          <w:rFonts w:ascii="Times New Roman" w:hAnsi="Times New Roman" w:cs="Times New Roman"/>
          <w:sz w:val="28"/>
          <w:szCs w:val="28"/>
        </w:rPr>
        <w:t xml:space="preserve">ии </w:t>
      </w:r>
      <w:r>
        <w:rPr>
          <w:rFonts w:ascii="Times New Roman" w:hAnsi="Times New Roman" w:cs="Times New Roman"/>
          <w:sz w:val="28"/>
          <w:szCs w:val="28"/>
        </w:rPr>
        <w:t>ау</w:t>
      </w:r>
      <w:proofErr w:type="gramEnd"/>
      <w:r>
        <w:rPr>
          <w:rFonts w:ascii="Times New Roman" w:hAnsi="Times New Roman" w:cs="Times New Roman"/>
          <w:sz w:val="28"/>
          <w:szCs w:val="28"/>
        </w:rPr>
        <w:t>кциона по продаже пустующего жилого дома, признанного бесхозяйным</w:t>
      </w:r>
      <w:r w:rsidR="00535D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переданного в собственность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Новосёлковского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A835B6" w:rsidRDefault="00A835B6" w:rsidP="00A835B6">
      <w:pPr>
        <w:autoSpaceDE w:val="0"/>
        <w:autoSpaceDN w:val="0"/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835B6" w:rsidRDefault="00A835B6" w:rsidP="00A835B6">
      <w:pPr>
        <w:autoSpaceDE w:val="0"/>
        <w:autoSpaceDN w:val="0"/>
        <w:spacing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5134" w:type="dxa"/>
        <w:tblLook w:val="04A0" w:firstRow="1" w:lastRow="0" w:firstColumn="1" w:lastColumn="0" w:noHBand="0" w:noVBand="1"/>
      </w:tblPr>
      <w:tblGrid>
        <w:gridCol w:w="7296"/>
        <w:gridCol w:w="7838"/>
      </w:tblGrid>
      <w:tr w:rsidR="00A835B6" w:rsidTr="00A835B6">
        <w:tc>
          <w:tcPr>
            <w:tcW w:w="5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5B6" w:rsidRDefault="00A835B6">
            <w:p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время и место проведения аукциона</w:t>
            </w:r>
          </w:p>
        </w:tc>
        <w:tc>
          <w:tcPr>
            <w:tcW w:w="9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5B6" w:rsidRDefault="00A835B6">
            <w:p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Беларусь, Минская область, Пуховичский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аг.Новосёлки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Новосёлковский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835B6" w:rsidRDefault="00A835B6" w:rsidP="000C54AD">
            <w:p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0C54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мая 2025 г. в 10.00 </w:t>
            </w:r>
          </w:p>
        </w:tc>
      </w:tr>
      <w:tr w:rsidR="00A835B6" w:rsidTr="00A835B6">
        <w:tc>
          <w:tcPr>
            <w:tcW w:w="5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5B6" w:rsidRDefault="00A835B6">
            <w:p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Продавец, его адрес и телефоны</w:t>
            </w:r>
          </w:p>
        </w:tc>
        <w:tc>
          <w:tcPr>
            <w:tcW w:w="9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5B6" w:rsidRDefault="00A835B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Беларусь, Минская область, Пуховичский район,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аг.Новосёлки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ул.Ленинская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Новосёлковский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контактные телефоны: (801713) 45709, (801713) 46708</w:t>
            </w:r>
          </w:p>
          <w:p w:rsidR="00A835B6" w:rsidRDefault="00A835B6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Эл. адрес: </w:t>
            </w:r>
            <w:hyperlink r:id="rId6" w:history="1">
              <w:r>
                <w:rPr>
                  <w:rStyle w:val="a3"/>
                  <w:rFonts w:ascii="Times New Roman" w:eastAsia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 w:eastAsia="ru-RU"/>
                </w:rPr>
                <w:t>novselselisp</w:t>
              </w:r>
              <w:r>
                <w:rPr>
                  <w:rStyle w:val="a3"/>
                  <w:rFonts w:ascii="Times New Roman" w:eastAsia="Times New Roman" w:hAnsi="Times New Roman" w:cs="Times New Roman"/>
                  <w:b/>
                  <w:color w:val="auto"/>
                  <w:sz w:val="24"/>
                  <w:szCs w:val="24"/>
                  <w:u w:val="none"/>
                  <w:lang w:eastAsia="ru-RU"/>
                </w:rPr>
                <w:t>@</w:t>
              </w:r>
              <w:r>
                <w:rPr>
                  <w:rStyle w:val="a3"/>
                  <w:rFonts w:ascii="Times New Roman" w:eastAsia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 w:eastAsia="ru-RU"/>
                </w:rPr>
                <w:t>pukhovichi</w:t>
              </w:r>
              <w:r>
                <w:rPr>
                  <w:rStyle w:val="a3"/>
                  <w:rFonts w:ascii="Times New Roman" w:eastAsia="Times New Roman" w:hAnsi="Times New Roman" w:cs="Times New Roman"/>
                  <w:b/>
                  <w:color w:val="auto"/>
                  <w:sz w:val="24"/>
                  <w:szCs w:val="24"/>
                  <w:u w:val="none"/>
                  <w:lang w:eastAsia="ru-RU"/>
                </w:rPr>
                <w:t>.</w:t>
              </w:r>
              <w:r>
                <w:rPr>
                  <w:rStyle w:val="a3"/>
                  <w:rFonts w:ascii="Times New Roman" w:eastAsia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 w:eastAsia="ru-RU"/>
                </w:rPr>
                <w:t>gov</w:t>
              </w:r>
              <w:r>
                <w:rPr>
                  <w:rStyle w:val="a3"/>
                  <w:rFonts w:ascii="Times New Roman" w:eastAsia="Times New Roman" w:hAnsi="Times New Roman" w:cs="Times New Roman"/>
                  <w:b/>
                  <w:color w:val="auto"/>
                  <w:sz w:val="24"/>
                  <w:szCs w:val="24"/>
                  <w:u w:val="none"/>
                  <w:lang w:eastAsia="ru-RU"/>
                </w:rPr>
                <w:t>.</w:t>
              </w:r>
              <w:r>
                <w:rPr>
                  <w:rStyle w:val="a3"/>
                  <w:rFonts w:ascii="Times New Roman" w:eastAsia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 w:eastAsia="ru-RU"/>
                </w:rPr>
                <w:t>by</w:t>
              </w:r>
            </w:hyperlink>
          </w:p>
        </w:tc>
      </w:tr>
      <w:tr w:rsidR="00A835B6" w:rsidTr="00A835B6">
        <w:tc>
          <w:tcPr>
            <w:tcW w:w="5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5B6" w:rsidRDefault="00A835B6">
            <w:p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bookmarkStart w:id="0" w:name="_GoBack"/>
            <w:bookmarkEnd w:id="0"/>
          </w:p>
        </w:tc>
        <w:tc>
          <w:tcPr>
            <w:tcW w:w="9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5B6" w:rsidRDefault="00A835B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строительства и обслуживания одноквартирного жилого дома, не зарегистрирован в регистре недвижимости.</w:t>
            </w:r>
          </w:p>
        </w:tc>
      </w:tr>
      <w:tr w:rsidR="00A835B6" w:rsidTr="00A835B6">
        <w:tc>
          <w:tcPr>
            <w:tcW w:w="5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5B6" w:rsidRDefault="00A835B6">
            <w:p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и характеристики пустующего жилого дома </w:t>
            </w:r>
          </w:p>
          <w:p w:rsidR="00296455" w:rsidRDefault="00296455">
            <w:p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AC18B44" wp14:editId="0E08831A">
                  <wp:extent cx="4495800" cy="2390775"/>
                  <wp:effectExtent l="0" t="0" r="0" b="9525"/>
                  <wp:docPr id="2" name="Рисунок 2" descr="ржищ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ржищ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0" cy="2390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5B6" w:rsidRDefault="00A835B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Минская область, Пуховичский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д.Ржище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ул.</w:t>
            </w:r>
            <w:r w:rsidR="00A8766C">
              <w:rPr>
                <w:rFonts w:ascii="Times New Roman" w:hAnsi="Times New Roman" w:cs="Times New Roman"/>
                <w:b/>
                <w:sz w:val="24"/>
                <w:szCs w:val="24"/>
              </w:rPr>
              <w:t>Речная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д.</w:t>
            </w:r>
            <w:r w:rsidR="00A8766C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  <w:p w:rsidR="00A835B6" w:rsidRDefault="00A835B6" w:rsidP="00A8766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Одноэтажный бревенчатый одноквартирный жилой дом, общей площадью </w:t>
            </w:r>
            <w:r w:rsidR="00A8766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835B6" w:rsidTr="00A835B6">
        <w:tc>
          <w:tcPr>
            <w:tcW w:w="5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5B6" w:rsidRDefault="00A835B6">
            <w:p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цена предмета аукциона</w:t>
            </w:r>
          </w:p>
        </w:tc>
        <w:tc>
          <w:tcPr>
            <w:tcW w:w="9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5B6" w:rsidRDefault="00A835B6" w:rsidP="001627D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базовая величина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(4</w:t>
            </w:r>
            <w:r w:rsidR="001627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рублей)</w:t>
            </w:r>
          </w:p>
        </w:tc>
      </w:tr>
      <w:tr w:rsidR="00A835B6" w:rsidTr="00A835B6">
        <w:tc>
          <w:tcPr>
            <w:tcW w:w="5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5B6" w:rsidRDefault="00A835B6">
            <w:p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задатка, срок и порядок его внесения, реквизиты текущего (расчетного) банковского счета для перечисления денежных средств </w:t>
            </w:r>
          </w:p>
        </w:tc>
        <w:tc>
          <w:tcPr>
            <w:tcW w:w="9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5B6" w:rsidRDefault="00A835B6" w:rsidP="001627D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20% от начальной цены (8 рублей </w:t>
            </w:r>
            <w:r w:rsidR="00162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копеек). Задаток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вносится перед подачей заявления на участие в аукционе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расчетный счет: главное управление Министерства финансов РБ по Минской области BY06AKBB36006251200060000000 в ОАО АСБ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Беларусбанк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БИК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AKBBBY2X, УНП 600125569, код платежа 04805. Получатель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Новосёлковский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сельский исполнительный комитет</w:t>
            </w:r>
          </w:p>
        </w:tc>
      </w:tr>
      <w:tr w:rsidR="00A835B6" w:rsidTr="00A835B6">
        <w:tc>
          <w:tcPr>
            <w:tcW w:w="5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5B6" w:rsidRDefault="00A835B6">
            <w:p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Возмещение затрат</w:t>
            </w:r>
          </w:p>
        </w:tc>
        <w:tc>
          <w:tcPr>
            <w:tcW w:w="9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5B6" w:rsidRDefault="00A835B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опубликование извещения в СМИ</w:t>
            </w:r>
          </w:p>
        </w:tc>
      </w:tr>
      <w:tr w:rsidR="00A835B6" w:rsidTr="00A835B6">
        <w:tc>
          <w:tcPr>
            <w:tcW w:w="5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5B6" w:rsidRDefault="00A835B6">
            <w:pPr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и окончание приема документов</w:t>
            </w:r>
          </w:p>
        </w:tc>
        <w:tc>
          <w:tcPr>
            <w:tcW w:w="9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35B6" w:rsidRDefault="00A835B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даты объявления аукциона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 </w:t>
            </w:r>
            <w:r w:rsidR="000C54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мая 202</w:t>
            </w:r>
            <w:r w:rsidR="001944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(включительно) в рабочие дни </w:t>
            </w:r>
          </w:p>
          <w:p w:rsidR="00A835B6" w:rsidRDefault="00A835B6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08.30 до 13.00 и с 14.00 до 17.30</w:t>
            </w:r>
          </w:p>
        </w:tc>
      </w:tr>
    </w:tbl>
    <w:p w:rsidR="00A835B6" w:rsidRDefault="00A835B6" w:rsidP="00A835B6">
      <w:pPr>
        <w:shd w:val="clear" w:color="auto" w:fill="FFFFFF"/>
        <w:spacing w:after="0" w:line="240" w:lineRule="auto"/>
        <w:ind w:right="-598" w:firstLine="567"/>
        <w:contextualSpacing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</w:p>
    <w:p w:rsidR="00A835B6" w:rsidRDefault="00A835B6" w:rsidP="00A835B6">
      <w:pPr>
        <w:shd w:val="clear" w:color="auto" w:fill="FFFFFF"/>
        <w:spacing w:after="0" w:line="240" w:lineRule="auto"/>
        <w:ind w:right="-598" w:firstLine="567"/>
        <w:contextualSpacing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Аукцион проводится в соответствии с Указом Президента Республики Беларусь от 24 марта 2021 г. №116 «Об отчуждении жилых домов в сельской местности и совершенствовании работы с пустующими домами», Положением о порядке продажи без проведения аукционов пустующих жилых домов, организации и проведения аукционов по их продаже, утвержденным Постановлением Совета Министров Республики Беларусь от 23.09.2021 г. №547</w:t>
      </w:r>
    </w:p>
    <w:p w:rsidR="00A835B6" w:rsidRDefault="00A835B6" w:rsidP="00A835B6">
      <w:pPr>
        <w:shd w:val="clear" w:color="auto" w:fill="FFFFFF"/>
        <w:spacing w:after="0" w:line="240" w:lineRule="auto"/>
        <w:ind w:right="-598" w:firstLine="567"/>
        <w:contextualSpacing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Участниками аукциона могут быть граждане Республики Беларусь, иностранные граждане и лица без гражданства, а также юридические лица, если иное не установлено законодательными актами и международными договорами Республики Беларусь.</w:t>
      </w:r>
    </w:p>
    <w:p w:rsidR="00A835B6" w:rsidRDefault="00A835B6" w:rsidP="00A835B6">
      <w:pPr>
        <w:shd w:val="clear" w:color="auto" w:fill="FFFFFF"/>
        <w:spacing w:after="0" w:line="240" w:lineRule="auto"/>
        <w:ind w:right="-598" w:firstLine="567"/>
        <w:contextualSpacing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Для участия в аукционе необходимо:</w:t>
      </w:r>
    </w:p>
    <w:p w:rsidR="00A835B6" w:rsidRDefault="00A835B6" w:rsidP="00A835B6">
      <w:pPr>
        <w:pStyle w:val="a4"/>
        <w:numPr>
          <w:ilvl w:val="0"/>
          <w:numId w:val="1"/>
        </w:numPr>
        <w:autoSpaceDE w:val="0"/>
        <w:autoSpaceDN w:val="0"/>
        <w:spacing w:after="0" w:line="240" w:lineRule="auto"/>
        <w:ind w:right="-5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Подать заявление об участии в аукционе по установленной форме;</w:t>
      </w:r>
    </w:p>
    <w:p w:rsidR="00A835B6" w:rsidRDefault="00A835B6" w:rsidP="00A835B6">
      <w:pPr>
        <w:pStyle w:val="a4"/>
        <w:numPr>
          <w:ilvl w:val="0"/>
          <w:numId w:val="1"/>
        </w:numPr>
        <w:autoSpaceDE w:val="0"/>
        <w:autoSpaceDN w:val="0"/>
        <w:spacing w:after="0" w:line="240" w:lineRule="auto"/>
        <w:ind w:right="-5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Предоставить квитанцию об уплате суммы задатка;</w:t>
      </w:r>
    </w:p>
    <w:p w:rsidR="00A835B6" w:rsidRDefault="00A835B6" w:rsidP="00A835B6">
      <w:pPr>
        <w:pStyle w:val="a4"/>
        <w:numPr>
          <w:ilvl w:val="0"/>
          <w:numId w:val="1"/>
        </w:numPr>
        <w:autoSpaceDE w:val="0"/>
        <w:autoSpaceDN w:val="0"/>
        <w:spacing w:after="0" w:line="240" w:lineRule="auto"/>
        <w:ind w:right="-5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Предоставить паспорт и копию его страниц, содержащих идентификационные сведения, либо нотариально удостоверенную доверенность; </w:t>
      </w:r>
    </w:p>
    <w:p w:rsidR="00A835B6" w:rsidRDefault="00A835B6" w:rsidP="00A835B6">
      <w:pPr>
        <w:pStyle w:val="a4"/>
        <w:numPr>
          <w:ilvl w:val="0"/>
          <w:numId w:val="1"/>
        </w:numPr>
        <w:autoSpaceDE w:val="0"/>
        <w:autoSpaceDN w:val="0"/>
        <w:spacing w:after="0" w:line="240" w:lineRule="auto"/>
        <w:ind w:right="-5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Заключить соглашение с местными исполнительным комитетом о правах, обязанностях и ответственности сторон.</w:t>
      </w:r>
    </w:p>
    <w:p w:rsidR="00A835B6" w:rsidRDefault="00A835B6" w:rsidP="00A835B6">
      <w:pPr>
        <w:pStyle w:val="a4"/>
        <w:numPr>
          <w:ilvl w:val="0"/>
          <w:numId w:val="1"/>
        </w:numPr>
        <w:autoSpaceDE w:val="0"/>
        <w:autoSpaceDN w:val="0"/>
        <w:spacing w:after="0" w:line="240" w:lineRule="auto"/>
        <w:ind w:right="-5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Предоставить выписку из банковского счета (в случае возврата задатка за участие в аукционе).</w:t>
      </w:r>
    </w:p>
    <w:p w:rsidR="00A835B6" w:rsidRDefault="00A835B6" w:rsidP="00A835B6">
      <w:pPr>
        <w:pStyle w:val="a4"/>
        <w:autoSpaceDE w:val="0"/>
        <w:autoSpaceDN w:val="0"/>
        <w:spacing w:after="0" w:line="240" w:lineRule="auto"/>
        <w:ind w:left="927" w:right="-5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Всем желающим предоставляется возможность ознакомиться с пустующим жилым домом на местности.</w:t>
      </w:r>
    </w:p>
    <w:p w:rsidR="00A835B6" w:rsidRDefault="00A835B6" w:rsidP="00A835B6">
      <w:pPr>
        <w:shd w:val="clear" w:color="auto" w:fill="FFFFFF"/>
        <w:spacing w:after="0" w:line="240" w:lineRule="auto"/>
        <w:ind w:right="-598" w:firstLine="567"/>
        <w:contextualSpacing/>
        <w:jc w:val="both"/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Условия:</w:t>
      </w:r>
      <w:r>
        <w:rPr>
          <w:rFonts w:ascii="Times New Roman" w:eastAsia="Times New Roman" w:hAnsi="Times New Roman" w:cs="Times New Roman"/>
          <w:b/>
          <w:color w:val="1F1F1F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Победитель аукциона либо единственный участник несостоявшегося аукциона, выразивший согласие на предоставление ему пустующего дома в частную собственность с внесением платы за пустующий дом в размере начальной цены предмета аукциона, увеличенной на 5%, обязан в течение 10 рабочих дней со дня утверждения протокола о результатах аукциона или признания аукциона несостоявшимся:</w:t>
      </w:r>
    </w:p>
    <w:p w:rsidR="00A835B6" w:rsidRDefault="00A835B6" w:rsidP="00A835B6">
      <w:pPr>
        <w:shd w:val="clear" w:color="auto" w:fill="FFFFFF"/>
        <w:spacing w:after="0" w:line="240" w:lineRule="auto"/>
        <w:ind w:right="-598" w:firstLine="567"/>
        <w:contextualSpacing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внести плату за предмет аукциона и возместить затраты на организацию и проведение аукциона, без предоставления рассрочки платежа;</w:t>
      </w:r>
    </w:p>
    <w:p w:rsidR="00A835B6" w:rsidRDefault="00A835B6" w:rsidP="00A835B6">
      <w:pPr>
        <w:shd w:val="clear" w:color="auto" w:fill="FFFFFF"/>
        <w:spacing w:after="0" w:line="240" w:lineRule="auto"/>
        <w:ind w:right="-598" w:firstLine="567"/>
        <w:contextualSpacing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>подать заявление о предоставлении земельного участка;</w:t>
      </w:r>
    </w:p>
    <w:p w:rsidR="00A835B6" w:rsidRDefault="00A835B6" w:rsidP="00A835B6">
      <w:pPr>
        <w:spacing w:after="0" w:line="240" w:lineRule="auto"/>
        <w:ind w:right="-598" w:firstLine="567"/>
        <w:contextualSpacing/>
        <w:jc w:val="both"/>
      </w:pP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после принятия соответствующего решения – обратиться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Марьиногорское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бюро РУП «Минское областное агентство по государственной регистрации и земельному кадастру»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 за государственной регистрацией земельного участка и жилого дом</w:t>
      </w:r>
    </w:p>
    <w:p w:rsidR="00F61CEC" w:rsidRDefault="00F61CEC"/>
    <w:sectPr w:rsidR="00F61CEC" w:rsidSect="00A835B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F378AF"/>
    <w:multiLevelType w:val="hybridMultilevel"/>
    <w:tmpl w:val="8A4AD536"/>
    <w:lvl w:ilvl="0" w:tplc="5BD6B5D0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6F6"/>
    <w:rsid w:val="000C54AD"/>
    <w:rsid w:val="001627D6"/>
    <w:rsid w:val="0019442B"/>
    <w:rsid w:val="00296455"/>
    <w:rsid w:val="00535D70"/>
    <w:rsid w:val="00597367"/>
    <w:rsid w:val="008D0C7D"/>
    <w:rsid w:val="00A4515A"/>
    <w:rsid w:val="00A835B6"/>
    <w:rsid w:val="00A8766C"/>
    <w:rsid w:val="00DC76F6"/>
    <w:rsid w:val="00F6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5B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35B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835B6"/>
    <w:pPr>
      <w:ind w:left="720"/>
      <w:contextualSpacing/>
    </w:pPr>
  </w:style>
  <w:style w:type="table" w:styleId="a5">
    <w:name w:val="Table Grid"/>
    <w:basedOn w:val="a1"/>
    <w:uiPriority w:val="59"/>
    <w:rsid w:val="00A835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62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27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5B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35B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835B6"/>
    <w:pPr>
      <w:ind w:left="720"/>
      <w:contextualSpacing/>
    </w:pPr>
  </w:style>
  <w:style w:type="table" w:styleId="a5">
    <w:name w:val="Table Grid"/>
    <w:basedOn w:val="a1"/>
    <w:uiPriority w:val="59"/>
    <w:rsid w:val="00A835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62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27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6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ovselselisp@pukhovichi.gov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</cp:lastModifiedBy>
  <cp:revision>3</cp:revision>
  <dcterms:created xsi:type="dcterms:W3CDTF">2025-04-04T13:45:00Z</dcterms:created>
  <dcterms:modified xsi:type="dcterms:W3CDTF">2025-04-07T05:58:00Z</dcterms:modified>
</cp:coreProperties>
</file>