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81" w:rsidRDefault="00E02C81" w:rsidP="00E02C81">
      <w:pPr>
        <w:spacing w:after="225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0"/>
          <w:szCs w:val="50"/>
          <w:u w:val="single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color w:val="333333"/>
          <w:kern w:val="36"/>
          <w:sz w:val="50"/>
          <w:szCs w:val="50"/>
          <w:u w:val="single"/>
          <w:lang w:eastAsia="ru-RU"/>
        </w:rPr>
        <w:t>Повышения пенсий</w:t>
      </w:r>
    </w:p>
    <w:p w:rsidR="00E02C81" w:rsidRPr="00E02C81" w:rsidRDefault="00E02C81" w:rsidP="00E02C81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0"/>
          <w:szCs w:val="50"/>
          <w:u w:val="single"/>
          <w:lang w:eastAsia="ru-RU"/>
        </w:rPr>
      </w:pPr>
    </w:p>
    <w:p w:rsidR="00E02C81" w:rsidRPr="00E02C81" w:rsidRDefault="00E02C81" w:rsidP="00E02C8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НАДБАВКА НА УХОД К ПЕНСИЯМ ПО ВОЗРАСТУ, ПО ИНВАЛИДНОСТИ, ПО СЛУЧАЮ ПОТЕРИ КОРМИЛЬЦА, ЗА ВЫСЛУГУ ЛЕТ</w:t>
      </w:r>
    </w:p>
    <w:p w:rsidR="00E02C81" w:rsidRPr="00E02C81" w:rsidRDefault="00E02C81" w:rsidP="00E02C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пенсиям по возрасту, по инвалидности, по случаю потери кормильца, за выслугу лет устанавливается надбавка на уход: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инвалидам I группы - 100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Default="00E02C81" w:rsidP="00E02C8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пенсионерам, достигшим 80-летнего возраста - 50 процентов минимального размера пенсии по возрасту.</w:t>
      </w:r>
    </w:p>
    <w:p w:rsidR="00E02C81" w:rsidRPr="00E02C81" w:rsidRDefault="00E02C81" w:rsidP="00E02C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Другим одиноким пенсионерам, нуждающимся по заключению медико-реабилитационных экспертных комиссий (МРЭК) или врачебно-консультационных комиссий (ВКК) в постоянной посторонней помощи, - 50 процентов минимального размера пенсии по возрасту (к пенсиям по возрасту, за выслугу лет, по случаю потери кормильца).</w:t>
      </w:r>
    </w:p>
    <w:p w:rsidR="00E02C81" w:rsidRPr="00E02C81" w:rsidRDefault="00E02C81" w:rsidP="00E02C8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Одиноким инвалидам II группы, нуждающимся по заключению медико-реабилитационной комиссии (МРЭК) или врачебно-консультационной комиссии (ВКК) в постоянной посторонней помощи - 50 процентов минимального размера пенсии по возрасту (к пенсиям по инвалидности).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Детям-инвалидам в возрасте до 18 лет и инвалидам с детства II группы - 50 процентов минимального размера пенсии по возрасту (к пенсиям по случаю потери кормильца).</w:t>
      </w:r>
    </w:p>
    <w:p w:rsid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права на надбавку на уход по двум основаниям, надбавка начисляется по одному из них.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НАДБАВКИ К ПЕНСИЯМ В СООТВЕТСТВИИ СО СТАТЬЕЙ 39 ЗАКОНА РЕСПУБЛИКИ БЕЛАРУСЬ</w:t>
      </w: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br/>
        <w:t>«О СОЦИАЛЬНОЙ ЗАЩИТЕ ГРАЖДАН, ПОСТРАДАВШИХ ОТ КАТАСТРОФЫ НА ЧЕРНОБЫЛЬСКОЙ АЭС,</w:t>
      </w: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br/>
        <w:t>ДРУГИХ РАДИАЦИОННЫХ АВАРИЙ»</w:t>
      </w:r>
    </w:p>
    <w:p w:rsidR="00E02C81" w:rsidRPr="00E02C81" w:rsidRDefault="00E02C81" w:rsidP="00E02C8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в отношении которых установлена причинная связь наступившей инвалидности с катастрофой на Чернобыльской АЭС, другими радиационными авариями, выплачиваются надбавки к получаемой пенсии в следующих размерах от минимального размера пенсии по возрасту:</w:t>
      </w:r>
    </w:p>
    <w:p w:rsidR="00E02C81" w:rsidRPr="00E02C81" w:rsidRDefault="00E02C81" w:rsidP="00E02C8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инвалидам I группы, детям-инвалидам в возрасте до 18 лет - 100 процентов;</w:t>
      </w:r>
    </w:p>
    <w:p w:rsidR="00E02C81" w:rsidRPr="00E02C81" w:rsidRDefault="00E02C81" w:rsidP="00E02C8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инвалидам II группы - 75 процентов;</w:t>
      </w:r>
    </w:p>
    <w:p w:rsidR="00E02C81" w:rsidRPr="00E02C81" w:rsidRDefault="00E02C81" w:rsidP="00E02C81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инвалидам III группы - 50 процентов;</w:t>
      </w:r>
    </w:p>
    <w:p w:rsidR="00E02C81" w:rsidRPr="00E02C81" w:rsidRDefault="00E02C81" w:rsidP="00E02C8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принимавшим участие в работах по ликвидации последствий катастрофы на Чернобыльской АЭС в 1986 – 1987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катастрофы;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принимавшим непосредственное участие в испытаниях ядерного оружия в атмосфере или под водой, боевых радиоактивных веществ, учениях с применением таких оружия, веществ до даты фактического прекращения таких испытаний и учений; гражданам, принимавшим непосредственное участие в подземных испытаниях ядерного оружия или проведении подземных ядерных взрывов в научно-технических целях в условиях нештатных радиационных ситуаций и действия других поражающих факторов ядерного оружия;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гражданам, принимавшим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объектах, а также на производственном объединении "Маяк" в период с 29 сентября 1957 г. по 31 декабря 1958 г., в проведении защитных мероприятий и </w:t>
      </w: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реабилитации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загрязненных радионуклидами территорий вдоль реки </w:t>
      </w:r>
      <w:proofErr w:type="spell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Теча</w:t>
      </w:r>
      <w:proofErr w:type="spell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период с 1 января 1949 г. по 31 декабря 1956 г.; специалистам из числа отдельных подразделений по сборке (разборке) ядерных зарядов, выполнявшим эти работы до 31 декабря 1961 г., пенсии повышаются на 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принимавшим участие в работах по ликвидации последствий катастрофы на Чернобыльской АЭС в 1988 – 1989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специальное сборы и привлеченных к выполнению работ, связанных с ликвидацией последствий данной катастрофы;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г., пенсии </w:t>
      </w: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повышаются на 25 процентов минимального размера пенсии по возрасту.</w:t>
      </w:r>
    </w:p>
    <w:p w:rsidR="00E02C81" w:rsidRPr="00E02C81" w:rsidRDefault="00E02C81" w:rsidP="00E0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02C81" w:rsidRDefault="00E02C81" w:rsidP="00E02C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ПОВЫШЕНИЯ ПЕНСИЙ</w:t>
      </w:r>
    </w:p>
    <w:p w:rsidR="00E02C81" w:rsidRPr="00E02C81" w:rsidRDefault="00E02C81" w:rsidP="00E02C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Статьей 68 Закона</w:t>
      </w: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Беларусь "О пенсионном обеспечении" предусмотрено, что пенсии, назначенные в соответствии с данным законом, повышаются:</w:t>
      </w: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Героям Беларуси, Героям Советского Союза, Героям Социалистического Труда, лицам, награжденным орденами Отечества трех степеней, орденами Славы трех степеней, орденами Трудовой Славы трех степеней, - на 500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инвалидам войны I и II группы - на 400 процентов, III группы - на 250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военнослужащим, лицам начальствующего и рядового состава органов внутренних дел, проходившим службу в составе действующей армии либо принимавшим участие в боевых действиях при выполнении интернационального долга, и партизанам - на 250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 из числа вольнонаемного состава, проходившим службу или работавшим в составе действующей армии, - на 250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принимавшим участие в составе специальных формирований в разминировании территорий и объектов после освобождения от немецкой оккупации в 1943 - 1945 годах, - на 250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работавшим в период блокады города Ленинграда на предприятиях, в учреждениях и организациях города, и лицам, награжденным знаком "Жителю блокадного Ленинграда", - на 100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бывшим узникам фашистских концлагерей (гетто и других мест принудительного содержания в период войны), если они не совершили в этот период преступлений против Родины, - на 100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инвалидам с детства вследствие ранения, контузии или увечья, связанных с боевыми действиями в период Великой Отечественной войны (либо с последствиями военных действий), - на 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награжденным орденами и медалями за самоотверженный труд и безупречную воинскую службу в тылу в годы Великой Отечественной войны, - на 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и женам (не вступившим в новый брак) военнослужащих, лиц начальствующего и рядового состава органов внутренних дел, Следственного комитета Республики Беларусь, органов и подразделений по чрезвычайным ситуациям, органов финансовых расследований, смерть которых связана с исполнением обязанностей военной службы (служебных обязанностей), - на 180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- инвалидам с детства военнослужащих, лиц начальствующего и рядового состава органов внутренних дел, Следственного комитета Республики Беларусь, органов и подразделений по чрезвычайным ситуациям, органов финансовых расследований, смерть которых связана с исполнением обязанностей военной службы (служебных обязанностей), а также родителям, женам (не вступившим в новый брак) и детям - инвалидам с детства умерших инвалидов войны - на 100 процентов минимального размера пенсии по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гражданам, необоснованно репрессированным по политическим, социальным, национальным, религиозным и иным мотивам в период репрессий 20 - 80-х годов, в том числе детям, находившимся вместе с родителями в местах лишения свободы, в ссылке, высылке, на </w:t>
      </w:r>
      <w:proofErr w:type="spell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спецпоселении</w:t>
      </w:r>
      <w:proofErr w:type="spell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впоследствии реабилитированным, - на 50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донорам, награжденным знаком почета "Почетный донор Республики Беларусь", знаками "Почетный донор СССР", "Почетный донор Общества Красного Креста БССР", по достижении общеустановленного пенсионного возраста - на 40 процентов минимального размера пенсии по возрасту.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права на повышение пенсии по различным основаниям, предусмотренным пунктом «б» части первой статьи 68 Закона, начисляется одно из указанных в нем повышений.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Default="00E02C81" w:rsidP="00E02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Инвалидам с детства, инвалидность которым установлена пожизненно, пенсия по возрасту увеличивается на 50 процентов минимального размера пенсии по возрасту.</w:t>
      </w:r>
    </w:p>
    <w:p w:rsidR="00E02C81" w:rsidRPr="00E02C81" w:rsidRDefault="00E02C81" w:rsidP="00E02C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E02C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ДОПЛАТЫ К ПЕНСИЯМ</w:t>
      </w:r>
    </w:p>
    <w:p w:rsidR="00E02C81" w:rsidRPr="00E02C81" w:rsidRDefault="00E02C81" w:rsidP="00E02C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Указом Президента Республики Беларусь от 16 января 2012 г. № 35 "О повышении пенсий" (далее – Указ) установлены доплаты к пенсиям, постоянно проживающим в Республике Беларусь неработающим получателям пенсий в органах по труду, занятости и социальной защите, достигшим возраста:</w:t>
      </w:r>
    </w:p>
    <w:p w:rsidR="00E02C81" w:rsidRPr="00E02C81" w:rsidRDefault="00E02C81" w:rsidP="00E02C8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 лет, - в размере 75 процентов минимального размера пенсии по возрасту;</w:t>
      </w:r>
    </w:p>
    <w:p w:rsidR="00E02C81" w:rsidRPr="00E02C81" w:rsidRDefault="00E02C81" w:rsidP="00E02C8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Default="00E02C81" w:rsidP="00E02C8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 лет, - в размере 100 процентов минимального размера пенсии по возрасту.</w:t>
      </w:r>
    </w:p>
    <w:p w:rsidR="00E02C81" w:rsidRPr="00E02C81" w:rsidRDefault="00E02C81" w:rsidP="00E02C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C81" w:rsidRPr="00E02C81" w:rsidRDefault="00E02C81" w:rsidP="00E0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Доплаты по Указу не устанавливаются к пенсиям лиц, находящихся в местах лишения свободы, на государственном обеспечении и проживающих в государственных стационарных организациях социального обслуживания. Если пенсионер находится в указанных организациях на платном содержании, то доплата к пенсии устанавливается.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доплаты выплачиваются независимо от установленных к пенсиям в соответствии с законодательством надбавок.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Указом Президента Республики Беларусь от 18 октября 2019 г. № 386 «О стимулировании научной деятельности и совершенствовании оплаты труда» с 01.01.2020 предусматривается установление ежемесячных доплат к пенсиям, постоянно проживающим в Республике Беларусь неработающим получателям пенсий, достигшим общеустановленного пенсионного возраста, имеющим одновременно ученую степень доктора наук и ученое звание профессора.</w:t>
      </w:r>
      <w:proofErr w:type="gramEnd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Размер доплаты составляет двукратный размер базовой ставки,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</w:t>
      </w:r>
    </w:p>
    <w:p w:rsidR="00E02C81" w:rsidRPr="00E02C81" w:rsidRDefault="00E02C81" w:rsidP="00E02C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неработающим получателям пенсий относятся лица, получающие пенсии, но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является оказание услуг, выполнение работ и создание объектов интеллектуальной собственности, либо на основе членства (участия) в юридических лицах любых организационно-правовых форм</w:t>
      </w:r>
      <w:r w:rsidRPr="00E02C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Лицу, имеющему право на ежемесячную доплату, для реализации права необходимо обращаться в орган, осуществляющий его пенсионное обеспечение. </w:t>
      </w:r>
      <w:proofErr w:type="gramStart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должны быть представлены: заявление об установлении доплаты, трудовая книжка, национальный диплом доктора наук или диплом государственного образца, выданный аттестационными органами бывшего СССР либо Российской Федерации до 27 февраля 1996 г., и национальный аттестат профессора или аттестат профессора государственного образца, выданный аттестационными органами бывшего СССР либо Российской Федерации до 27 февраля 1996 г.</w:t>
      </w:r>
      <w:proofErr w:type="gramEnd"/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Доплата к пенсии назначается и выплачивается с первого числа месяца, следующего за месяцем обращения в орган, осуществляющий пенсионное обеспечение, но не ранее 01.01.2020.</w:t>
      </w:r>
    </w:p>
    <w:p w:rsidR="00E02C81" w:rsidRPr="00E02C81" w:rsidRDefault="00E02C81" w:rsidP="00E02C81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E0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Доплата не устанавливается (не выплачивается) к пенсиям лиц, отбывающих наказание в виде лишения свободы в исправительных учреждениях.</w:t>
      </w:r>
    </w:p>
    <w:p w:rsidR="0076433F" w:rsidRPr="00E02C81" w:rsidRDefault="0076433F" w:rsidP="00E02C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433F" w:rsidRPr="00E0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838"/>
    <w:multiLevelType w:val="multilevel"/>
    <w:tmpl w:val="A3BA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4EB3"/>
    <w:multiLevelType w:val="multilevel"/>
    <w:tmpl w:val="E5E8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F40AB"/>
    <w:multiLevelType w:val="multilevel"/>
    <w:tmpl w:val="36DA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73C10"/>
    <w:multiLevelType w:val="multilevel"/>
    <w:tmpl w:val="09A0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81"/>
    <w:rsid w:val="0076433F"/>
    <w:rsid w:val="00E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2C81"/>
    <w:rPr>
      <w:i/>
      <w:iCs/>
    </w:rPr>
  </w:style>
  <w:style w:type="paragraph" w:styleId="a5">
    <w:name w:val="List Paragraph"/>
    <w:basedOn w:val="a"/>
    <w:uiPriority w:val="34"/>
    <w:qFormat/>
    <w:rsid w:val="00E02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2C81"/>
    <w:rPr>
      <w:i/>
      <w:iCs/>
    </w:rPr>
  </w:style>
  <w:style w:type="paragraph" w:styleId="a5">
    <w:name w:val="List Paragraph"/>
    <w:basedOn w:val="a"/>
    <w:uiPriority w:val="34"/>
    <w:qFormat/>
    <w:rsid w:val="00E0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1</cp:revision>
  <dcterms:created xsi:type="dcterms:W3CDTF">2022-01-31T13:17:00Z</dcterms:created>
  <dcterms:modified xsi:type="dcterms:W3CDTF">2022-01-31T13:22:00Z</dcterms:modified>
</cp:coreProperties>
</file>