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1A" w:rsidRPr="00967D1A" w:rsidRDefault="00967D1A" w:rsidP="00967D1A">
      <w:pPr>
        <w:pStyle w:val="a3"/>
        <w:shd w:val="clear" w:color="auto" w:fill="FFFFFF"/>
        <w:spacing w:before="0" w:beforeAutospacing="0" w:after="225" w:afterAutospacing="0"/>
        <w:jc w:val="center"/>
        <w:rPr>
          <w:rStyle w:val="a4"/>
          <w:sz w:val="28"/>
          <w:szCs w:val="28"/>
        </w:rPr>
      </w:pPr>
      <w:bookmarkStart w:id="0" w:name="_GoBack"/>
      <w:bookmarkEnd w:id="0"/>
      <w:r w:rsidRPr="00967D1A">
        <w:rPr>
          <w:rStyle w:val="a4"/>
          <w:sz w:val="28"/>
          <w:szCs w:val="28"/>
        </w:rPr>
        <w:t>Отдел ГАИ Пуховичского РОВД информирует!!!</w:t>
      </w:r>
    </w:p>
    <w:p w:rsidR="00967D1A" w:rsidRPr="00967D1A" w:rsidRDefault="00DD2C7C" w:rsidP="00967D1A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967D1A">
        <w:rPr>
          <w:rStyle w:val="a4"/>
          <w:sz w:val="28"/>
          <w:szCs w:val="28"/>
        </w:rPr>
        <w:t xml:space="preserve">В целях профилактики нарушений и снижения тяжести последствий ДТП с участием грузового транспорта с 22 по 25 октября 2024 года проводятся профилактические </w:t>
      </w:r>
      <w:r w:rsidR="00967D1A" w:rsidRPr="00967D1A">
        <w:rPr>
          <w:rStyle w:val="a4"/>
          <w:sz w:val="28"/>
          <w:szCs w:val="28"/>
        </w:rPr>
        <w:t>мероприятия.</w:t>
      </w:r>
    </w:p>
    <w:p w:rsidR="00967D1A" w:rsidRPr="00967D1A" w:rsidRDefault="00967D1A" w:rsidP="00021520">
      <w:pPr>
        <w:pStyle w:val="1"/>
        <w:spacing w:line="240" w:lineRule="auto"/>
        <w:ind w:firstLine="720"/>
        <w:jc w:val="both"/>
      </w:pPr>
      <w:r w:rsidRPr="00967D1A">
        <w:rPr>
          <w:lang w:bidi="ru-RU"/>
        </w:rPr>
        <w:t xml:space="preserve">В течение первой половины октября </w:t>
      </w:r>
      <w:proofErr w:type="spellStart"/>
      <w:r w:rsidRPr="00967D1A">
        <w:rPr>
          <w:lang w:bidi="ru-RU"/>
        </w:rPr>
        <w:t>т.г</w:t>
      </w:r>
      <w:proofErr w:type="spellEnd"/>
      <w:r w:rsidRPr="00967D1A">
        <w:rPr>
          <w:lang w:bidi="ru-RU"/>
        </w:rPr>
        <w:t xml:space="preserve">. на территории </w:t>
      </w:r>
      <w:r w:rsidR="00ED27F6">
        <w:rPr>
          <w:lang w:bidi="ru-RU"/>
        </w:rPr>
        <w:t>Р</w:t>
      </w:r>
      <w:r w:rsidRPr="00967D1A">
        <w:rPr>
          <w:lang w:bidi="ru-RU"/>
        </w:rPr>
        <w:t>еспублики</w:t>
      </w:r>
      <w:r w:rsidR="00ED27F6">
        <w:rPr>
          <w:lang w:bidi="ru-RU"/>
        </w:rPr>
        <w:t xml:space="preserve"> Беларусь</w:t>
      </w:r>
      <w:r w:rsidRPr="00967D1A">
        <w:rPr>
          <w:lang w:bidi="ru-RU"/>
        </w:rPr>
        <w:t xml:space="preserve"> водителями грузовых автомобилей совершено 11 учетных ДТП, в которых 1 человек погиб и 11 получили ранения различной степени тяжести.</w:t>
      </w:r>
    </w:p>
    <w:p w:rsidR="00967D1A" w:rsidRPr="00967D1A" w:rsidRDefault="00967D1A" w:rsidP="00021520">
      <w:pPr>
        <w:pStyle w:val="1"/>
        <w:spacing w:line="240" w:lineRule="auto"/>
        <w:ind w:firstLine="720"/>
        <w:jc w:val="both"/>
      </w:pPr>
      <w:r w:rsidRPr="00967D1A">
        <w:rPr>
          <w:b/>
          <w:bCs/>
          <w:i/>
          <w:iCs/>
          <w:lang w:bidi="ru-RU"/>
        </w:rPr>
        <w:t xml:space="preserve">Справочно: </w:t>
      </w:r>
      <w:r w:rsidRPr="00967D1A">
        <w:rPr>
          <w:i/>
          <w:iCs/>
          <w:lang w:bidi="ru-RU"/>
        </w:rPr>
        <w:t xml:space="preserve">07.10.2024 в 17.45 в г. Витебске водитель автомобиля </w:t>
      </w:r>
      <w:r w:rsidRPr="00967D1A">
        <w:rPr>
          <w:i/>
          <w:iCs/>
          <w:lang w:val="en-US" w:eastAsia="en-US" w:bidi="en-US"/>
        </w:rPr>
        <w:t>IVECO</w:t>
      </w:r>
      <w:r w:rsidRPr="00967D1A">
        <w:rPr>
          <w:i/>
          <w:iCs/>
          <w:lang w:eastAsia="en-US" w:bidi="en-US"/>
        </w:rPr>
        <w:t xml:space="preserve"> </w:t>
      </w:r>
      <w:r w:rsidRPr="00967D1A">
        <w:rPr>
          <w:i/>
          <w:iCs/>
          <w:lang w:bidi="ru-RU"/>
        </w:rPr>
        <w:t>при проезде нерегулируемого пешеходного перехода совершил наезд на пешехода;</w:t>
      </w:r>
    </w:p>
    <w:p w:rsidR="00967D1A" w:rsidRPr="00967D1A" w:rsidRDefault="00967D1A" w:rsidP="00021520">
      <w:pPr>
        <w:pStyle w:val="1"/>
        <w:spacing w:line="240" w:lineRule="auto"/>
        <w:ind w:firstLine="720"/>
        <w:jc w:val="both"/>
      </w:pPr>
      <w:r w:rsidRPr="00967D1A">
        <w:rPr>
          <w:i/>
          <w:iCs/>
          <w:lang w:bidi="ru-RU"/>
        </w:rPr>
        <w:t xml:space="preserve">14.10.2024 в 06.50 в </w:t>
      </w:r>
      <w:proofErr w:type="spellStart"/>
      <w:r w:rsidRPr="00967D1A">
        <w:rPr>
          <w:i/>
          <w:iCs/>
          <w:lang w:bidi="ru-RU"/>
        </w:rPr>
        <w:t>Столбцовском</w:t>
      </w:r>
      <w:proofErr w:type="spellEnd"/>
      <w:r w:rsidRPr="00967D1A">
        <w:rPr>
          <w:i/>
          <w:iCs/>
          <w:lang w:bidi="ru-RU"/>
        </w:rPr>
        <w:t xml:space="preserve"> районе водитель автомобиля МАЗ совершил наезд на велосипедиста, движущегося по краю проезжей части;</w:t>
      </w:r>
    </w:p>
    <w:p w:rsidR="00967D1A" w:rsidRDefault="00967D1A" w:rsidP="00021520">
      <w:pPr>
        <w:pStyle w:val="1"/>
        <w:spacing w:line="240" w:lineRule="auto"/>
        <w:ind w:firstLine="720"/>
        <w:jc w:val="both"/>
        <w:rPr>
          <w:i/>
          <w:iCs/>
          <w:lang w:bidi="ru-RU"/>
        </w:rPr>
      </w:pPr>
      <w:r w:rsidRPr="00967D1A">
        <w:rPr>
          <w:i/>
          <w:iCs/>
          <w:lang w:bidi="ru-RU"/>
        </w:rPr>
        <w:t xml:space="preserve">14.10.2024 в 09.25 на территории Минского района произошло опрокидывание цементовоза </w:t>
      </w:r>
      <w:r w:rsidRPr="00967D1A">
        <w:rPr>
          <w:i/>
          <w:iCs/>
          <w:lang w:val="en-US" w:eastAsia="en-US" w:bidi="en-US"/>
        </w:rPr>
        <w:t>MAN</w:t>
      </w:r>
      <w:r w:rsidRPr="00967D1A">
        <w:rPr>
          <w:i/>
          <w:iCs/>
          <w:lang w:eastAsia="en-US" w:bidi="en-US"/>
        </w:rPr>
        <w:t xml:space="preserve">. </w:t>
      </w:r>
      <w:r w:rsidRPr="00967D1A">
        <w:rPr>
          <w:i/>
          <w:iCs/>
          <w:lang w:bidi="ru-RU"/>
        </w:rPr>
        <w:t>В результате водитель получил телесные повреждения.</w:t>
      </w:r>
    </w:p>
    <w:p w:rsidR="00967D1A" w:rsidRPr="00967D1A" w:rsidRDefault="00967D1A" w:rsidP="00021520">
      <w:pPr>
        <w:pStyle w:val="1"/>
        <w:spacing w:line="240" w:lineRule="auto"/>
        <w:ind w:firstLine="720"/>
        <w:jc w:val="both"/>
      </w:pPr>
      <w:r>
        <w:rPr>
          <w:color w:val="000000"/>
          <w:lang w:bidi="ru-RU"/>
        </w:rPr>
        <w:t xml:space="preserve">В целях повышения безопасности дорожного движения, предотвращения и снижения тяжести последствий ДТП с участием транспорта, осуществляющего перевозки грузов, а также для профилактики нарушений, совершаемых водителями такого транспорта в период </w:t>
      </w:r>
      <w:r>
        <w:rPr>
          <w:b/>
          <w:bCs/>
          <w:color w:val="000000"/>
          <w:lang w:bidi="ru-RU"/>
        </w:rPr>
        <w:t xml:space="preserve">с 22 по 25 октября 2024 года на территории Пуховичского района </w:t>
      </w:r>
      <w:r>
        <w:rPr>
          <w:color w:val="000000"/>
          <w:lang w:bidi="ru-RU"/>
        </w:rPr>
        <w:t>будут проведены профилактические мероприятия в отношении перевозок грузов.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7D1A">
        <w:rPr>
          <w:sz w:val="28"/>
          <w:szCs w:val="28"/>
        </w:rPr>
        <w:t>В рамках проведения мероприятий внимание сотрудников ГАИ будет акцентировано на соблюдение ПДД, иных актов законодательства в области дорожного движения водителями транспортных средств, используемых для перевозки грузов. Также, будет осуществляться негласный контроль конкретных перевозок сыпучих грузов. Перед началом движения и в пути следования водитель обязан при наличии объективной возможности контролировать размещение, крепление и состояние груза во избежание его смещения и падения. Если размещение, крепление, состояние груза создают угрозу безопасности дорожного движения, водитель должен принять меры к устранению возникшей опасности либо прекратить дальнейшее движение.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7D1A">
        <w:rPr>
          <w:rStyle w:val="a4"/>
          <w:sz w:val="28"/>
          <w:szCs w:val="28"/>
        </w:rPr>
        <w:t>Перевозка груза запрещается, если он:</w:t>
      </w:r>
    </w:p>
    <w:p w:rsidR="00DD2C7C" w:rsidRPr="00967D1A" w:rsidRDefault="00DD2C7C" w:rsidP="00ED27F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создает угрозу безопасности дорожного движения;</w:t>
      </w:r>
    </w:p>
    <w:p w:rsidR="00DD2C7C" w:rsidRPr="00967D1A" w:rsidRDefault="00DD2C7C" w:rsidP="00ED27F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ограничивает водителю обзорность дороги;</w:t>
      </w:r>
    </w:p>
    <w:p w:rsidR="00DD2C7C" w:rsidRPr="00967D1A" w:rsidRDefault="00DD2C7C" w:rsidP="00ED27F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затрудняет управление транспортным средством, нарушает его устойчивость;</w:t>
      </w:r>
    </w:p>
    <w:p w:rsidR="00DD2C7C" w:rsidRPr="00967D1A" w:rsidRDefault="00DD2C7C" w:rsidP="00ED27F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 xml:space="preserve">закрывает внешние световые приборы и </w:t>
      </w:r>
      <w:proofErr w:type="spellStart"/>
      <w:r w:rsidRPr="00967D1A">
        <w:rPr>
          <w:rFonts w:ascii="Times New Roman" w:eastAsia="Times New Roman" w:hAnsi="Times New Roman" w:cs="Times New Roman"/>
          <w:sz w:val="28"/>
          <w:szCs w:val="28"/>
        </w:rPr>
        <w:t>световозвращатели</w:t>
      </w:r>
      <w:proofErr w:type="spellEnd"/>
      <w:r w:rsidRPr="00967D1A">
        <w:rPr>
          <w:rFonts w:ascii="Times New Roman" w:eastAsia="Times New Roman" w:hAnsi="Times New Roman" w:cs="Times New Roman"/>
          <w:sz w:val="28"/>
          <w:szCs w:val="28"/>
        </w:rPr>
        <w:t>, регистрационные, временные номерные и опознавательные знаки транспортных средств, а также препятствует восприятию сигналов, подаваемых рукой при неисправных (отсутствующих) световых указателях поворотов; создает шум, пылит, загрязняет дорогу и окружающую среду.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1A">
        <w:rPr>
          <w:sz w:val="28"/>
          <w:szCs w:val="28"/>
        </w:rPr>
        <w:t xml:space="preserve">Груз, выступающий за габариты транспортного средства спереди или сзади более чем на 1 метр или сбоку более чем на 0,4 метра от внешнего края </w:t>
      </w:r>
      <w:r w:rsidRPr="00967D1A">
        <w:rPr>
          <w:sz w:val="28"/>
          <w:szCs w:val="28"/>
        </w:rPr>
        <w:lastRenderedPageBreak/>
        <w:t>габаритного огня, должен быть обозначен опознавательными знаками «Крупногабаритный груз», а в темное время суток и (или) при недостаточной видимости дороги, кроме того, спереди — фонарем, излучающим белый свет, сзади — фонарем, излучающим красный свет.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D1A">
        <w:rPr>
          <w:sz w:val="28"/>
          <w:szCs w:val="28"/>
        </w:rPr>
        <w:t>В соответствии со специальным разрешением на проезд тяжеловесных и (или) крупногабаритных транспортных средств по автомобильным дорогам общего пользования и правилами осуществляется движение тяжеловесного транспортного средства и транспортного средства, габаритные размеры которого с грузом или без груза превышают хотя бы один из следующих показателей:</w:t>
      </w:r>
    </w:p>
    <w:p w:rsidR="00967D1A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7D1A">
        <w:rPr>
          <w:rStyle w:val="a4"/>
          <w:sz w:val="28"/>
          <w:szCs w:val="28"/>
        </w:rPr>
        <w:t>по высоте:</w:t>
      </w:r>
      <w:r w:rsidRPr="00967D1A">
        <w:rPr>
          <w:sz w:val="28"/>
          <w:szCs w:val="28"/>
        </w:rPr>
        <w:t> </w:t>
      </w:r>
    </w:p>
    <w:p w:rsidR="00DD2C7C" w:rsidRPr="00967D1A" w:rsidRDefault="00DD2C7C" w:rsidP="00ED27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67D1A">
        <w:rPr>
          <w:sz w:val="28"/>
          <w:szCs w:val="28"/>
        </w:rPr>
        <w:t>4 метра от поверхности дороги;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7D1A">
        <w:rPr>
          <w:rStyle w:val="a4"/>
          <w:sz w:val="28"/>
          <w:szCs w:val="28"/>
        </w:rPr>
        <w:t>по длине:</w:t>
      </w:r>
    </w:p>
    <w:p w:rsidR="00DD2C7C" w:rsidRPr="00967D1A" w:rsidRDefault="00DD2C7C" w:rsidP="00ED27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12 метров для автомобиля, троллейбуса, прицепа;</w:t>
      </w:r>
    </w:p>
    <w:p w:rsidR="00DD2C7C" w:rsidRPr="00967D1A" w:rsidRDefault="00DD2C7C" w:rsidP="00ED27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13,5 метра для автобуса с двумя осями, 15 метров для автобуса с более чем двумя осями;</w:t>
      </w:r>
    </w:p>
    <w:p w:rsidR="00DD2C7C" w:rsidRPr="00967D1A" w:rsidRDefault="00DD2C7C" w:rsidP="00ED27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18,75 метра для сочлененного автобуса, сочлененного троллейбуса;</w:t>
      </w:r>
    </w:p>
    <w:p w:rsidR="00DD2C7C" w:rsidRPr="00967D1A" w:rsidRDefault="00DD2C7C" w:rsidP="00ED27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20 метров для автопоезда;</w:t>
      </w:r>
    </w:p>
    <w:p w:rsidR="00DD2C7C" w:rsidRPr="00967D1A" w:rsidRDefault="00DD2C7C" w:rsidP="00ED27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24 метра для комбинированного транспортного средства;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7D1A">
        <w:rPr>
          <w:rStyle w:val="a4"/>
          <w:sz w:val="28"/>
          <w:szCs w:val="28"/>
        </w:rPr>
        <w:t>по ширине:</w:t>
      </w:r>
    </w:p>
    <w:p w:rsidR="00DD2C7C" w:rsidRPr="00967D1A" w:rsidRDefault="00DD2C7C" w:rsidP="00ED27F6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2,6 метра для транспортных средств с изотермическим кузовом, автомобиля-самосвала МАЗ-6501, автопоезда в составе автомобиля-самосвала МАЗ-6501 и прицепа-самосвала МАЗ-8561;</w:t>
      </w:r>
    </w:p>
    <w:p w:rsidR="00DD2C7C" w:rsidRPr="00967D1A" w:rsidRDefault="00DD2C7C" w:rsidP="00ED27F6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2,75 метра для автомобилей КрАЗ, МАЗ-509А, МАЗ-543, МАЗ-5316, МАЗ-6317, МАЗ-6425, МЗКТ-6906 и их модификаций;</w:t>
      </w:r>
    </w:p>
    <w:p w:rsidR="00DD2C7C" w:rsidRPr="00967D1A" w:rsidRDefault="00DD2C7C" w:rsidP="00ED27F6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2,55 метра для других транспортных средств;</w:t>
      </w:r>
    </w:p>
    <w:p w:rsidR="00DD2C7C" w:rsidRPr="00967D1A" w:rsidRDefault="00DD2C7C" w:rsidP="00ED27F6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1A">
        <w:rPr>
          <w:rFonts w:ascii="Times New Roman" w:eastAsia="Times New Roman" w:hAnsi="Times New Roman" w:cs="Times New Roman"/>
          <w:sz w:val="28"/>
          <w:szCs w:val="28"/>
        </w:rPr>
        <w:t>если груз выступает за габариты транспортного средства по длине на 2 метра и более, то это транспортное средство относится к категории крупногабаритных.</w:t>
      </w:r>
    </w:p>
    <w:p w:rsidR="00DD2C7C" w:rsidRPr="00967D1A" w:rsidRDefault="00DD2C7C" w:rsidP="00ED27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7D1A">
        <w:rPr>
          <w:sz w:val="28"/>
          <w:szCs w:val="28"/>
        </w:rPr>
        <w:t>Перевозка опасных грузов и использованной для их перевозки неочищенной тары производится в соответствии с правилами перевозки опасных грузов автомобильным транспортом, утвержденными Министерством по чрезвычайным ситуациям. За нарушение лицом, управляющим транспортным средством, правил перевозки пассажиров или грузов предусмотрена ответственность в виде наложения штрафа в размере до 4 БВ.</w:t>
      </w:r>
    </w:p>
    <w:p w:rsidR="00DD2C7C" w:rsidRPr="00967D1A" w:rsidRDefault="00DD2C7C" w:rsidP="00021520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967D1A">
        <w:rPr>
          <w:sz w:val="28"/>
          <w:szCs w:val="28"/>
        </w:rPr>
        <w:t>За повторные аналогичные нарушения в течение года предусмотрен штраф в размере от 2 до 8 базовых величин.</w:t>
      </w:r>
    </w:p>
    <w:p w:rsidR="00DD2C7C" w:rsidRDefault="00DD2C7C"/>
    <w:sectPr w:rsidR="00DD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30C6"/>
    <w:multiLevelType w:val="hybridMultilevel"/>
    <w:tmpl w:val="A9BE6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02D42"/>
    <w:multiLevelType w:val="multilevel"/>
    <w:tmpl w:val="5B7A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F818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0B014C"/>
    <w:multiLevelType w:val="multilevel"/>
    <w:tmpl w:val="4496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7C"/>
    <w:rsid w:val="00021520"/>
    <w:rsid w:val="00790793"/>
    <w:rsid w:val="00967D1A"/>
    <w:rsid w:val="00A03FD7"/>
    <w:rsid w:val="00BA7CEB"/>
    <w:rsid w:val="00C4363F"/>
    <w:rsid w:val="00DD0F04"/>
    <w:rsid w:val="00DD2C7C"/>
    <w:rsid w:val="00E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C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2C7C"/>
    <w:rPr>
      <w:b/>
      <w:bCs/>
    </w:rPr>
  </w:style>
  <w:style w:type="character" w:customStyle="1" w:styleId="a5">
    <w:name w:val="Основной текст_"/>
    <w:basedOn w:val="a0"/>
    <w:link w:val="1"/>
    <w:rsid w:val="00967D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967D1A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C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2C7C"/>
    <w:rPr>
      <w:b/>
      <w:bCs/>
    </w:rPr>
  </w:style>
  <w:style w:type="character" w:customStyle="1" w:styleId="a5">
    <w:name w:val="Основной текст_"/>
    <w:basedOn w:val="a0"/>
    <w:link w:val="1"/>
    <w:rsid w:val="00967D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967D1A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375291308376</dc:creator>
  <cp:lastModifiedBy>Nik</cp:lastModifiedBy>
  <cp:revision>2</cp:revision>
  <cp:lastPrinted>2024-10-21T07:14:00Z</cp:lastPrinted>
  <dcterms:created xsi:type="dcterms:W3CDTF">2024-10-22T06:34:00Z</dcterms:created>
  <dcterms:modified xsi:type="dcterms:W3CDTF">2024-10-22T06:34:00Z</dcterms:modified>
</cp:coreProperties>
</file>