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155" w:rsidRPr="0044585B" w:rsidRDefault="00A20FF7">
      <w:r>
        <w:rPr>
          <w:noProof/>
          <w:lang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832485</wp:posOffset>
            </wp:positionH>
            <wp:positionV relativeFrom="paragraph">
              <wp:posOffset>-210185</wp:posOffset>
            </wp:positionV>
            <wp:extent cx="4369435" cy="57594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9435" cy="575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6155" w:rsidRPr="0044585B" w:rsidRDefault="00966155"/>
    <w:p w:rsidR="00966155" w:rsidRPr="0044585B" w:rsidRDefault="00966155"/>
    <w:p w:rsidR="00966155" w:rsidRPr="0044585B" w:rsidRDefault="00966155"/>
    <w:p w:rsidR="00966155" w:rsidRPr="0044585B" w:rsidRDefault="00966155"/>
    <w:p w:rsidR="00966155" w:rsidRPr="0044585B" w:rsidRDefault="00966155"/>
    <w:p w:rsidR="00966155" w:rsidRPr="0044585B" w:rsidRDefault="00966155"/>
    <w:p w:rsidR="00966155" w:rsidRPr="0044585B" w:rsidRDefault="00966155"/>
    <w:p w:rsidR="00966155" w:rsidRPr="0044585B" w:rsidRDefault="00966155"/>
    <w:p w:rsidR="00966155" w:rsidRPr="0044585B" w:rsidRDefault="00966155"/>
    <w:p w:rsidR="00966155" w:rsidRPr="0044585B" w:rsidRDefault="00966155"/>
    <w:p w:rsidR="00966155" w:rsidRPr="0044585B" w:rsidRDefault="00966155"/>
    <w:p w:rsidR="00966155" w:rsidRPr="0044585B" w:rsidRDefault="00966155"/>
    <w:p w:rsidR="00966155" w:rsidRPr="0044585B" w:rsidRDefault="00966155"/>
    <w:p w:rsidR="00966155" w:rsidRPr="0044585B" w:rsidRDefault="00966155"/>
    <w:p w:rsidR="00966155" w:rsidRPr="0044585B" w:rsidRDefault="00966155"/>
    <w:p w:rsidR="00966155" w:rsidRPr="0044585B" w:rsidRDefault="00966155"/>
    <w:p w:rsidR="006530EB" w:rsidRPr="0044585B" w:rsidRDefault="006530EB"/>
    <w:p w:rsidR="00966155" w:rsidRPr="0044585B" w:rsidRDefault="00966155"/>
    <w:p w:rsidR="00F21615" w:rsidRDefault="00966155" w:rsidP="00F21615">
      <w:pPr>
        <w:ind w:left="60"/>
        <w:jc w:val="center"/>
        <w:rPr>
          <w:rStyle w:val="21"/>
          <w:rFonts w:eastAsia="Courier New"/>
          <w:b w:val="0"/>
          <w:bCs w:val="0"/>
          <w:sz w:val="96"/>
          <w:szCs w:val="96"/>
        </w:rPr>
      </w:pPr>
      <w:r w:rsidRPr="0044585B">
        <w:rPr>
          <w:rStyle w:val="21"/>
          <w:rFonts w:eastAsia="Courier New"/>
          <w:b w:val="0"/>
          <w:bCs w:val="0"/>
          <w:sz w:val="96"/>
          <w:szCs w:val="96"/>
        </w:rPr>
        <w:t xml:space="preserve">Бюджет </w:t>
      </w:r>
      <w:proofErr w:type="spellStart"/>
      <w:r w:rsidRPr="0044585B">
        <w:rPr>
          <w:rStyle w:val="21"/>
          <w:rFonts w:eastAsia="Courier New"/>
          <w:b w:val="0"/>
          <w:bCs w:val="0"/>
          <w:sz w:val="96"/>
          <w:szCs w:val="96"/>
        </w:rPr>
        <w:t>Пуховичского</w:t>
      </w:r>
      <w:proofErr w:type="spellEnd"/>
      <w:r w:rsidRPr="0044585B">
        <w:rPr>
          <w:rStyle w:val="21"/>
          <w:rFonts w:eastAsia="Courier New"/>
          <w:b w:val="0"/>
          <w:bCs w:val="0"/>
          <w:sz w:val="96"/>
          <w:szCs w:val="96"/>
        </w:rPr>
        <w:t xml:space="preserve"> района для граждан </w:t>
      </w:r>
    </w:p>
    <w:p w:rsidR="00966155" w:rsidRPr="00F21615" w:rsidRDefault="00966155" w:rsidP="00F21615">
      <w:pPr>
        <w:ind w:left="60"/>
        <w:jc w:val="center"/>
        <w:rPr>
          <w:rFonts w:ascii="Times New Roman" w:hAnsi="Times New Roman" w:cs="Times New Roman"/>
          <w:spacing w:val="-3"/>
          <w:sz w:val="96"/>
          <w:szCs w:val="96"/>
        </w:rPr>
      </w:pPr>
      <w:r w:rsidRPr="0044585B">
        <w:rPr>
          <w:rStyle w:val="21"/>
          <w:rFonts w:eastAsia="Courier New"/>
          <w:b w:val="0"/>
          <w:bCs w:val="0"/>
          <w:sz w:val="96"/>
          <w:szCs w:val="96"/>
        </w:rPr>
        <w:t>на 20</w:t>
      </w:r>
      <w:r w:rsidR="00612894">
        <w:rPr>
          <w:rStyle w:val="21"/>
          <w:rFonts w:eastAsia="Courier New"/>
          <w:b w:val="0"/>
          <w:bCs w:val="0"/>
          <w:sz w:val="96"/>
          <w:szCs w:val="96"/>
        </w:rPr>
        <w:t>2</w:t>
      </w:r>
      <w:r w:rsidR="00E9092C">
        <w:rPr>
          <w:rStyle w:val="21"/>
          <w:rFonts w:eastAsia="Courier New"/>
          <w:b w:val="0"/>
          <w:bCs w:val="0"/>
          <w:sz w:val="96"/>
          <w:szCs w:val="96"/>
        </w:rPr>
        <w:t>3</w:t>
      </w:r>
      <w:r w:rsidRPr="0044585B">
        <w:rPr>
          <w:rStyle w:val="21"/>
          <w:rFonts w:eastAsia="Courier New"/>
          <w:b w:val="0"/>
          <w:bCs w:val="0"/>
          <w:sz w:val="96"/>
          <w:szCs w:val="96"/>
        </w:rPr>
        <w:t xml:space="preserve"> год</w:t>
      </w:r>
    </w:p>
    <w:p w:rsidR="00966155" w:rsidRPr="0044585B" w:rsidRDefault="00966155" w:rsidP="00966155"/>
    <w:p w:rsidR="00966155" w:rsidRPr="0044585B" w:rsidRDefault="00966155" w:rsidP="00966155"/>
    <w:p w:rsidR="00966155" w:rsidRPr="0044585B" w:rsidRDefault="00966155" w:rsidP="00966155"/>
    <w:p w:rsidR="00966155" w:rsidRPr="0044585B" w:rsidRDefault="00966155" w:rsidP="00966155"/>
    <w:p w:rsidR="00F21615" w:rsidRDefault="00F21615" w:rsidP="007257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6155" w:rsidRPr="00725715" w:rsidRDefault="00966155" w:rsidP="00725715">
      <w:pPr>
        <w:jc w:val="center"/>
        <w:rPr>
          <w:rFonts w:ascii="Times New Roman" w:hAnsi="Times New Roman" w:cs="Times New Roman"/>
          <w:sz w:val="28"/>
          <w:szCs w:val="28"/>
        </w:rPr>
      </w:pPr>
      <w:r w:rsidRPr="00725715">
        <w:rPr>
          <w:rFonts w:ascii="Times New Roman" w:hAnsi="Times New Roman" w:cs="Times New Roman"/>
          <w:sz w:val="28"/>
          <w:szCs w:val="28"/>
        </w:rPr>
        <w:lastRenderedPageBreak/>
        <w:t xml:space="preserve">С общей информацией предлагаем ознакомиться на </w:t>
      </w:r>
      <w:hyperlink r:id="rId7" w:history="1">
        <w:r w:rsidRPr="00725715">
          <w:rPr>
            <w:rStyle w:val="a4"/>
            <w:rFonts w:ascii="Times New Roman" w:hAnsi="Times New Roman" w:cs="Times New Roman"/>
            <w:sz w:val="28"/>
            <w:szCs w:val="28"/>
          </w:rPr>
          <w:t>сайте Министерства финансов Республики Беларусь.</w:t>
        </w:r>
      </w:hyperlink>
    </w:p>
    <w:p w:rsidR="00966155" w:rsidRPr="00725715" w:rsidRDefault="00966155" w:rsidP="00725715">
      <w:pPr>
        <w:rPr>
          <w:rFonts w:ascii="Times New Roman" w:hAnsi="Times New Roman" w:cs="Times New Roman"/>
          <w:sz w:val="28"/>
          <w:szCs w:val="28"/>
        </w:rPr>
      </w:pPr>
    </w:p>
    <w:p w:rsidR="00966155" w:rsidRPr="00725715" w:rsidRDefault="00725715" w:rsidP="00725715">
      <w:pPr>
        <w:rPr>
          <w:rFonts w:ascii="Times New Roman" w:hAnsi="Times New Roman" w:cs="Times New Roman"/>
          <w:sz w:val="32"/>
          <w:szCs w:val="32"/>
        </w:rPr>
      </w:pPr>
      <w:r w:rsidRPr="00725715">
        <w:rPr>
          <w:rFonts w:ascii="Times New Roman" w:hAnsi="Times New Roman" w:cs="Times New Roman"/>
          <w:sz w:val="32"/>
          <w:szCs w:val="32"/>
        </w:rPr>
        <w:t>К</w:t>
      </w:r>
      <w:r w:rsidR="00966155" w:rsidRPr="00725715">
        <w:rPr>
          <w:rFonts w:ascii="Times New Roman" w:hAnsi="Times New Roman" w:cs="Times New Roman"/>
          <w:sz w:val="32"/>
          <w:szCs w:val="32"/>
        </w:rPr>
        <w:t xml:space="preserve">онсолидированный бюджет </w:t>
      </w:r>
      <w:proofErr w:type="spellStart"/>
      <w:r w:rsidR="00612894">
        <w:rPr>
          <w:rFonts w:ascii="Times New Roman" w:hAnsi="Times New Roman" w:cs="Times New Roman"/>
          <w:sz w:val="32"/>
          <w:szCs w:val="32"/>
        </w:rPr>
        <w:t>П</w:t>
      </w:r>
      <w:r w:rsidR="00966155" w:rsidRPr="00725715">
        <w:rPr>
          <w:rFonts w:ascii="Times New Roman" w:hAnsi="Times New Roman" w:cs="Times New Roman"/>
          <w:sz w:val="32"/>
          <w:szCs w:val="32"/>
        </w:rPr>
        <w:t>уховичского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966155" w:rsidRPr="00725715">
        <w:rPr>
          <w:rFonts w:ascii="Times New Roman" w:hAnsi="Times New Roman" w:cs="Times New Roman"/>
          <w:sz w:val="32"/>
          <w:szCs w:val="32"/>
        </w:rPr>
        <w:t xml:space="preserve">района </w:t>
      </w:r>
      <w:r w:rsidRPr="00725715">
        <w:rPr>
          <w:rFonts w:ascii="Times New Roman" w:hAnsi="Times New Roman" w:cs="Times New Roman"/>
          <w:sz w:val="32"/>
          <w:szCs w:val="32"/>
        </w:rPr>
        <w:t>на</w:t>
      </w:r>
      <w:r w:rsidR="00966155" w:rsidRPr="00725715">
        <w:rPr>
          <w:rFonts w:ascii="Times New Roman" w:hAnsi="Times New Roman" w:cs="Times New Roman"/>
          <w:sz w:val="32"/>
          <w:szCs w:val="32"/>
        </w:rPr>
        <w:t xml:space="preserve"> 20</w:t>
      </w:r>
      <w:r w:rsidR="00612894">
        <w:rPr>
          <w:rFonts w:ascii="Times New Roman" w:hAnsi="Times New Roman" w:cs="Times New Roman"/>
          <w:sz w:val="32"/>
          <w:szCs w:val="32"/>
        </w:rPr>
        <w:t>2</w:t>
      </w:r>
      <w:r w:rsidR="00C82B2E">
        <w:rPr>
          <w:rFonts w:ascii="Times New Roman" w:hAnsi="Times New Roman" w:cs="Times New Roman"/>
          <w:sz w:val="32"/>
          <w:szCs w:val="32"/>
        </w:rPr>
        <w:t>3</w:t>
      </w:r>
      <w:r w:rsidR="00966155" w:rsidRPr="00725715">
        <w:rPr>
          <w:rFonts w:ascii="Times New Roman" w:hAnsi="Times New Roman" w:cs="Times New Roman"/>
          <w:sz w:val="32"/>
          <w:szCs w:val="32"/>
        </w:rPr>
        <w:t xml:space="preserve"> </w:t>
      </w:r>
      <w:r w:rsidRPr="00725715">
        <w:rPr>
          <w:rFonts w:ascii="Times New Roman" w:hAnsi="Times New Roman" w:cs="Times New Roman"/>
          <w:sz w:val="32"/>
          <w:szCs w:val="32"/>
        </w:rPr>
        <w:t>год</w:t>
      </w:r>
    </w:p>
    <w:p w:rsidR="00966155" w:rsidRPr="00725715" w:rsidRDefault="00966155" w:rsidP="00725715">
      <w:pPr>
        <w:rPr>
          <w:rFonts w:ascii="Times New Roman" w:hAnsi="Times New Roman" w:cs="Times New Roman"/>
          <w:sz w:val="28"/>
          <w:szCs w:val="28"/>
        </w:rPr>
      </w:pPr>
    </w:p>
    <w:p w:rsidR="00966155" w:rsidRPr="00725715" w:rsidRDefault="001652DC" w:rsidP="00866F92">
      <w:pPr>
        <w:jc w:val="both"/>
        <w:rPr>
          <w:rFonts w:ascii="Times New Roman" w:hAnsi="Times New Roman" w:cs="Times New Roman"/>
          <w:sz w:val="28"/>
          <w:szCs w:val="28"/>
        </w:rPr>
      </w:pPr>
      <w:r w:rsidRPr="00725715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62336" behindDoc="0" locked="0" layoutInCell="1" allowOverlap="1" wp14:anchorId="7FB66AA1" wp14:editId="142591AF">
            <wp:simplePos x="0" y="0"/>
            <wp:positionH relativeFrom="column">
              <wp:posOffset>-677545</wp:posOffset>
            </wp:positionH>
            <wp:positionV relativeFrom="paragraph">
              <wp:posOffset>187325</wp:posOffset>
            </wp:positionV>
            <wp:extent cx="4252595" cy="3200400"/>
            <wp:effectExtent l="0" t="38100" r="0" b="114300"/>
            <wp:wrapSquare wrapText="bothSides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F92">
        <w:rPr>
          <w:rFonts w:ascii="Times New Roman" w:hAnsi="Times New Roman" w:cs="Times New Roman"/>
          <w:sz w:val="28"/>
          <w:szCs w:val="28"/>
        </w:rPr>
        <w:t xml:space="preserve">При формировании бюджета </w:t>
      </w:r>
      <w:r w:rsidR="00966155" w:rsidRPr="007257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155" w:rsidRPr="00725715">
        <w:rPr>
          <w:rFonts w:ascii="Times New Roman" w:hAnsi="Times New Roman" w:cs="Times New Roman"/>
          <w:sz w:val="28"/>
          <w:szCs w:val="28"/>
        </w:rPr>
        <w:t>Пуховичского</w:t>
      </w:r>
      <w:proofErr w:type="spellEnd"/>
      <w:r w:rsidR="00966155" w:rsidRPr="0072571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25715">
        <w:rPr>
          <w:rFonts w:ascii="Times New Roman" w:hAnsi="Times New Roman" w:cs="Times New Roman"/>
          <w:sz w:val="28"/>
          <w:szCs w:val="28"/>
        </w:rPr>
        <w:t xml:space="preserve"> </w:t>
      </w:r>
      <w:r w:rsidR="00A50628">
        <w:rPr>
          <w:rFonts w:ascii="Times New Roman" w:hAnsi="Times New Roman" w:cs="Times New Roman"/>
          <w:sz w:val="28"/>
          <w:szCs w:val="28"/>
        </w:rPr>
        <w:br/>
      </w:r>
      <w:r w:rsidR="00866F92">
        <w:rPr>
          <w:rFonts w:ascii="Times New Roman" w:hAnsi="Times New Roman" w:cs="Times New Roman"/>
          <w:sz w:val="28"/>
          <w:szCs w:val="28"/>
        </w:rPr>
        <w:t>за основу принят</w:t>
      </w:r>
      <w:r w:rsidR="008E64BD">
        <w:rPr>
          <w:rFonts w:ascii="Times New Roman" w:hAnsi="Times New Roman" w:cs="Times New Roman"/>
          <w:sz w:val="28"/>
          <w:szCs w:val="28"/>
        </w:rPr>
        <w:t>ы</w:t>
      </w:r>
      <w:r w:rsidR="00866F92">
        <w:rPr>
          <w:rFonts w:ascii="Times New Roman" w:hAnsi="Times New Roman" w:cs="Times New Roman"/>
          <w:sz w:val="28"/>
          <w:szCs w:val="28"/>
        </w:rPr>
        <w:t xml:space="preserve"> </w:t>
      </w:r>
      <w:r w:rsidR="008E64BD">
        <w:rPr>
          <w:rFonts w:ascii="Times New Roman" w:hAnsi="Times New Roman" w:cs="Times New Roman"/>
          <w:sz w:val="28"/>
          <w:szCs w:val="28"/>
        </w:rPr>
        <w:t>прогнозные параметры социально-экономического развития Республики на 202</w:t>
      </w:r>
      <w:r w:rsidR="00C82B2E">
        <w:rPr>
          <w:rFonts w:ascii="Times New Roman" w:hAnsi="Times New Roman" w:cs="Times New Roman"/>
          <w:sz w:val="28"/>
          <w:szCs w:val="28"/>
        </w:rPr>
        <w:t>3</w:t>
      </w:r>
      <w:r w:rsidR="008E64BD">
        <w:rPr>
          <w:rFonts w:ascii="Times New Roman" w:hAnsi="Times New Roman" w:cs="Times New Roman"/>
          <w:sz w:val="28"/>
          <w:szCs w:val="28"/>
        </w:rPr>
        <w:t xml:space="preserve"> год с учетом изменений, вносимых в налоговое законодательство.</w:t>
      </w:r>
    </w:p>
    <w:p w:rsidR="003F7D1D" w:rsidRDefault="00966155" w:rsidP="003F7D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715">
        <w:rPr>
          <w:rFonts w:ascii="Times New Roman" w:hAnsi="Times New Roman" w:cs="Times New Roman"/>
          <w:sz w:val="28"/>
          <w:szCs w:val="28"/>
        </w:rPr>
        <w:t xml:space="preserve">Приоритетными </w:t>
      </w:r>
      <w:r w:rsidR="008E64BD">
        <w:rPr>
          <w:rFonts w:ascii="Times New Roman" w:hAnsi="Times New Roman" w:cs="Times New Roman"/>
          <w:sz w:val="28"/>
          <w:szCs w:val="28"/>
        </w:rPr>
        <w:t>задачами</w:t>
      </w:r>
      <w:r w:rsidRPr="00725715">
        <w:rPr>
          <w:rFonts w:ascii="Times New Roman" w:hAnsi="Times New Roman" w:cs="Times New Roman"/>
          <w:sz w:val="28"/>
          <w:szCs w:val="28"/>
        </w:rPr>
        <w:t xml:space="preserve"> при формировании бюджета на 20</w:t>
      </w:r>
      <w:r w:rsidR="00033FF0">
        <w:rPr>
          <w:rFonts w:ascii="Times New Roman" w:hAnsi="Times New Roman" w:cs="Times New Roman"/>
          <w:sz w:val="28"/>
          <w:szCs w:val="28"/>
        </w:rPr>
        <w:t>2</w:t>
      </w:r>
      <w:r w:rsidR="00C82B2E">
        <w:rPr>
          <w:rFonts w:ascii="Times New Roman" w:hAnsi="Times New Roman" w:cs="Times New Roman"/>
          <w:sz w:val="28"/>
          <w:szCs w:val="28"/>
        </w:rPr>
        <w:t>3</w:t>
      </w:r>
      <w:r w:rsidR="00A50628">
        <w:rPr>
          <w:rFonts w:ascii="Times New Roman" w:hAnsi="Times New Roman" w:cs="Times New Roman"/>
          <w:sz w:val="28"/>
          <w:szCs w:val="28"/>
        </w:rPr>
        <w:t> </w:t>
      </w:r>
      <w:r w:rsidRPr="00725715">
        <w:rPr>
          <w:rFonts w:ascii="Times New Roman" w:hAnsi="Times New Roman" w:cs="Times New Roman"/>
          <w:sz w:val="28"/>
          <w:szCs w:val="28"/>
        </w:rPr>
        <w:t xml:space="preserve">год являлись </w:t>
      </w:r>
      <w:r w:rsidR="00033FF0">
        <w:rPr>
          <w:rFonts w:ascii="Times New Roman" w:hAnsi="Times New Roman" w:cs="Times New Roman"/>
          <w:sz w:val="28"/>
          <w:szCs w:val="28"/>
        </w:rPr>
        <w:t>усиление социальной ориентированности расходов.</w:t>
      </w:r>
    </w:p>
    <w:p w:rsidR="003F7D1D" w:rsidRDefault="003F7D1D" w:rsidP="003F7D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6155" w:rsidRPr="00725715" w:rsidRDefault="00966155" w:rsidP="003F7D1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715">
        <w:rPr>
          <w:rFonts w:ascii="Times New Roman" w:hAnsi="Times New Roman" w:cs="Times New Roman"/>
          <w:sz w:val="28"/>
          <w:szCs w:val="28"/>
        </w:rPr>
        <w:t xml:space="preserve">С учетом указанных подходов доходы консолидированного бюджета </w:t>
      </w:r>
      <w:proofErr w:type="spellStart"/>
      <w:r w:rsidRPr="00725715">
        <w:rPr>
          <w:rFonts w:ascii="Times New Roman" w:hAnsi="Times New Roman" w:cs="Times New Roman"/>
          <w:sz w:val="28"/>
          <w:szCs w:val="28"/>
        </w:rPr>
        <w:t>Пуховичского</w:t>
      </w:r>
      <w:proofErr w:type="spellEnd"/>
      <w:r w:rsidR="003F7D1D">
        <w:rPr>
          <w:rFonts w:ascii="Times New Roman" w:hAnsi="Times New Roman" w:cs="Times New Roman"/>
          <w:sz w:val="28"/>
          <w:szCs w:val="28"/>
        </w:rPr>
        <w:t xml:space="preserve"> </w:t>
      </w:r>
      <w:r w:rsidRPr="00725715">
        <w:rPr>
          <w:rFonts w:ascii="Times New Roman" w:hAnsi="Times New Roman" w:cs="Times New Roman"/>
          <w:sz w:val="28"/>
          <w:szCs w:val="28"/>
        </w:rPr>
        <w:t>района на 20</w:t>
      </w:r>
      <w:r w:rsidR="00542E7A">
        <w:rPr>
          <w:rFonts w:ascii="Times New Roman" w:hAnsi="Times New Roman" w:cs="Times New Roman"/>
          <w:sz w:val="28"/>
          <w:szCs w:val="28"/>
        </w:rPr>
        <w:t>2</w:t>
      </w:r>
      <w:r w:rsidR="008E7D05">
        <w:rPr>
          <w:rFonts w:ascii="Times New Roman" w:hAnsi="Times New Roman" w:cs="Times New Roman"/>
          <w:sz w:val="28"/>
          <w:szCs w:val="28"/>
        </w:rPr>
        <w:t>3</w:t>
      </w:r>
      <w:r w:rsidRPr="00725715">
        <w:rPr>
          <w:rFonts w:ascii="Times New Roman" w:hAnsi="Times New Roman" w:cs="Times New Roman"/>
          <w:sz w:val="28"/>
          <w:szCs w:val="28"/>
        </w:rPr>
        <w:t xml:space="preserve"> год определены в сумме </w:t>
      </w:r>
      <w:r w:rsidR="00287EB8">
        <w:rPr>
          <w:rFonts w:ascii="Times New Roman" w:hAnsi="Times New Roman" w:cs="Times New Roman"/>
          <w:sz w:val="28"/>
          <w:szCs w:val="28"/>
        </w:rPr>
        <w:t>1</w:t>
      </w:r>
      <w:r w:rsidR="008E7D05">
        <w:rPr>
          <w:rFonts w:ascii="Times New Roman" w:hAnsi="Times New Roman" w:cs="Times New Roman"/>
          <w:sz w:val="28"/>
          <w:szCs w:val="28"/>
        </w:rPr>
        <w:t>43</w:t>
      </w:r>
      <w:r w:rsidRPr="00725715">
        <w:rPr>
          <w:rFonts w:ascii="Times New Roman" w:hAnsi="Times New Roman" w:cs="Times New Roman"/>
          <w:sz w:val="28"/>
          <w:szCs w:val="28"/>
        </w:rPr>
        <w:t> </w:t>
      </w:r>
      <w:r w:rsidR="008E7D05">
        <w:rPr>
          <w:rFonts w:ascii="Times New Roman" w:hAnsi="Times New Roman" w:cs="Times New Roman"/>
          <w:sz w:val="28"/>
          <w:szCs w:val="28"/>
        </w:rPr>
        <w:t>791</w:t>
      </w:r>
      <w:r w:rsidRPr="00725715">
        <w:rPr>
          <w:rFonts w:ascii="Times New Roman" w:hAnsi="Times New Roman" w:cs="Times New Roman"/>
          <w:sz w:val="28"/>
          <w:szCs w:val="28"/>
        </w:rPr>
        <w:t>,</w:t>
      </w:r>
      <w:r w:rsidR="008E7D05">
        <w:rPr>
          <w:rFonts w:ascii="Times New Roman" w:hAnsi="Times New Roman" w:cs="Times New Roman"/>
          <w:sz w:val="28"/>
          <w:szCs w:val="28"/>
        </w:rPr>
        <w:t>4</w:t>
      </w:r>
      <w:r w:rsidRPr="00725715">
        <w:rPr>
          <w:rFonts w:ascii="Times New Roman" w:hAnsi="Times New Roman" w:cs="Times New Roman"/>
          <w:sz w:val="28"/>
          <w:szCs w:val="28"/>
        </w:rPr>
        <w:t xml:space="preserve"> тыс. рублей (в том числе собственные доходы прогнозируются в сумме </w:t>
      </w:r>
      <w:r w:rsidR="008E7D05">
        <w:rPr>
          <w:rFonts w:ascii="Times New Roman" w:hAnsi="Times New Roman" w:cs="Times New Roman"/>
          <w:sz w:val="28"/>
          <w:szCs w:val="28"/>
        </w:rPr>
        <w:t>121</w:t>
      </w:r>
      <w:r w:rsidRPr="00725715">
        <w:rPr>
          <w:rFonts w:ascii="Times New Roman" w:hAnsi="Times New Roman" w:cs="Times New Roman"/>
          <w:sz w:val="28"/>
          <w:szCs w:val="28"/>
        </w:rPr>
        <w:t> </w:t>
      </w:r>
      <w:r w:rsidR="008E7D05">
        <w:rPr>
          <w:rFonts w:ascii="Times New Roman" w:hAnsi="Times New Roman" w:cs="Times New Roman"/>
          <w:sz w:val="28"/>
          <w:szCs w:val="28"/>
        </w:rPr>
        <w:t>985</w:t>
      </w:r>
      <w:r w:rsidRPr="00725715">
        <w:rPr>
          <w:rFonts w:ascii="Times New Roman" w:hAnsi="Times New Roman" w:cs="Times New Roman"/>
          <w:sz w:val="28"/>
          <w:szCs w:val="28"/>
        </w:rPr>
        <w:t>,</w:t>
      </w:r>
      <w:r w:rsidR="008E7D05">
        <w:rPr>
          <w:rFonts w:ascii="Times New Roman" w:hAnsi="Times New Roman" w:cs="Times New Roman"/>
          <w:sz w:val="28"/>
          <w:szCs w:val="28"/>
        </w:rPr>
        <w:t>7</w:t>
      </w:r>
      <w:r w:rsidR="002B3669">
        <w:rPr>
          <w:rFonts w:ascii="Times New Roman" w:hAnsi="Times New Roman" w:cs="Times New Roman"/>
          <w:sz w:val="28"/>
          <w:szCs w:val="28"/>
        </w:rPr>
        <w:t> </w:t>
      </w:r>
      <w:r w:rsidRPr="00725715">
        <w:rPr>
          <w:rFonts w:ascii="Times New Roman" w:hAnsi="Times New Roman" w:cs="Times New Roman"/>
          <w:sz w:val="28"/>
          <w:szCs w:val="28"/>
        </w:rPr>
        <w:t>тыс.</w:t>
      </w:r>
      <w:r w:rsidR="002B3669">
        <w:rPr>
          <w:rFonts w:ascii="Times New Roman" w:hAnsi="Times New Roman" w:cs="Times New Roman"/>
          <w:sz w:val="28"/>
          <w:szCs w:val="28"/>
        </w:rPr>
        <w:t> </w:t>
      </w:r>
      <w:r w:rsidRPr="00725715">
        <w:rPr>
          <w:rFonts w:ascii="Times New Roman" w:hAnsi="Times New Roman" w:cs="Times New Roman"/>
          <w:sz w:val="28"/>
          <w:szCs w:val="28"/>
        </w:rPr>
        <w:t xml:space="preserve">рублей, или </w:t>
      </w:r>
      <w:r w:rsidR="00A50628">
        <w:rPr>
          <w:rFonts w:ascii="Times New Roman" w:hAnsi="Times New Roman" w:cs="Times New Roman"/>
          <w:sz w:val="28"/>
          <w:szCs w:val="28"/>
        </w:rPr>
        <w:t>1</w:t>
      </w:r>
      <w:r w:rsidR="008E7D05">
        <w:rPr>
          <w:rFonts w:ascii="Times New Roman" w:hAnsi="Times New Roman" w:cs="Times New Roman"/>
          <w:sz w:val="28"/>
          <w:szCs w:val="28"/>
        </w:rPr>
        <w:t>1</w:t>
      </w:r>
      <w:r w:rsidR="00C83579">
        <w:rPr>
          <w:rFonts w:ascii="Times New Roman" w:hAnsi="Times New Roman" w:cs="Times New Roman"/>
          <w:sz w:val="28"/>
          <w:szCs w:val="28"/>
        </w:rPr>
        <w:t>8</w:t>
      </w:r>
      <w:r w:rsidRPr="00A50628">
        <w:rPr>
          <w:rFonts w:ascii="Times New Roman" w:hAnsi="Times New Roman" w:cs="Times New Roman"/>
          <w:sz w:val="28"/>
          <w:szCs w:val="28"/>
        </w:rPr>
        <w:t>,</w:t>
      </w:r>
      <w:r w:rsidR="008E7D05">
        <w:rPr>
          <w:rFonts w:ascii="Times New Roman" w:hAnsi="Times New Roman" w:cs="Times New Roman"/>
          <w:sz w:val="28"/>
          <w:szCs w:val="28"/>
        </w:rPr>
        <w:t>8</w:t>
      </w:r>
      <w:r w:rsidR="00A50628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A50628">
        <w:rPr>
          <w:rFonts w:ascii="Times New Roman" w:hAnsi="Times New Roman" w:cs="Times New Roman"/>
          <w:color w:val="auto"/>
          <w:sz w:val="28"/>
          <w:szCs w:val="28"/>
        </w:rPr>
        <w:t>процента от фактического исполнения бюджета 20</w:t>
      </w:r>
      <w:r w:rsidR="00A50628" w:rsidRPr="00A50628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8E7D05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A50628">
        <w:rPr>
          <w:rFonts w:ascii="Times New Roman" w:hAnsi="Times New Roman" w:cs="Times New Roman"/>
          <w:color w:val="auto"/>
          <w:sz w:val="28"/>
          <w:szCs w:val="28"/>
        </w:rPr>
        <w:t xml:space="preserve"> года).</w:t>
      </w:r>
    </w:p>
    <w:p w:rsidR="00966155" w:rsidRDefault="00966155" w:rsidP="00FB61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715">
        <w:rPr>
          <w:rFonts w:ascii="Times New Roman" w:hAnsi="Times New Roman" w:cs="Times New Roman"/>
          <w:sz w:val="28"/>
          <w:szCs w:val="28"/>
        </w:rPr>
        <w:t>Безвозмездные</w:t>
      </w:r>
      <w:r w:rsidRPr="00725715">
        <w:rPr>
          <w:rFonts w:ascii="Times New Roman" w:hAnsi="Times New Roman" w:cs="Times New Roman"/>
          <w:sz w:val="28"/>
          <w:szCs w:val="28"/>
        </w:rPr>
        <w:tab/>
        <w:t xml:space="preserve">поступления из вышестоящих бюджетов в бюджет района планируются в сумме </w:t>
      </w:r>
      <w:r w:rsidR="00F50513">
        <w:rPr>
          <w:rFonts w:ascii="Times New Roman" w:hAnsi="Times New Roman" w:cs="Times New Roman"/>
          <w:sz w:val="28"/>
          <w:szCs w:val="28"/>
        </w:rPr>
        <w:t>21</w:t>
      </w:r>
      <w:r w:rsidRPr="00725715">
        <w:rPr>
          <w:rFonts w:ascii="Times New Roman" w:hAnsi="Times New Roman" w:cs="Times New Roman"/>
          <w:sz w:val="28"/>
          <w:szCs w:val="28"/>
        </w:rPr>
        <w:t> </w:t>
      </w:r>
      <w:r w:rsidR="00F50513">
        <w:rPr>
          <w:rFonts w:ascii="Times New Roman" w:hAnsi="Times New Roman" w:cs="Times New Roman"/>
          <w:sz w:val="28"/>
          <w:szCs w:val="28"/>
        </w:rPr>
        <w:t>805</w:t>
      </w:r>
      <w:r w:rsidRPr="00725715">
        <w:rPr>
          <w:rFonts w:ascii="Times New Roman" w:hAnsi="Times New Roman" w:cs="Times New Roman"/>
          <w:sz w:val="28"/>
          <w:szCs w:val="28"/>
        </w:rPr>
        <w:t>,</w:t>
      </w:r>
      <w:r w:rsidR="00F50513">
        <w:rPr>
          <w:rFonts w:ascii="Times New Roman" w:hAnsi="Times New Roman" w:cs="Times New Roman"/>
          <w:sz w:val="28"/>
          <w:szCs w:val="28"/>
        </w:rPr>
        <w:t>7</w:t>
      </w:r>
      <w:r w:rsidRPr="00725715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A93F50">
        <w:rPr>
          <w:rFonts w:ascii="Times New Roman" w:hAnsi="Times New Roman" w:cs="Times New Roman"/>
          <w:sz w:val="28"/>
          <w:szCs w:val="28"/>
        </w:rPr>
        <w:t>1</w:t>
      </w:r>
      <w:r w:rsidR="00F50513">
        <w:rPr>
          <w:rFonts w:ascii="Times New Roman" w:hAnsi="Times New Roman" w:cs="Times New Roman"/>
          <w:sz w:val="28"/>
          <w:szCs w:val="28"/>
        </w:rPr>
        <w:t>5</w:t>
      </w:r>
      <w:r w:rsidRPr="00725715">
        <w:rPr>
          <w:rFonts w:ascii="Times New Roman" w:hAnsi="Times New Roman" w:cs="Times New Roman"/>
          <w:sz w:val="28"/>
          <w:szCs w:val="28"/>
        </w:rPr>
        <w:t>,</w:t>
      </w:r>
      <w:r w:rsidR="00F50513">
        <w:rPr>
          <w:rFonts w:ascii="Times New Roman" w:hAnsi="Times New Roman" w:cs="Times New Roman"/>
          <w:sz w:val="28"/>
          <w:szCs w:val="28"/>
        </w:rPr>
        <w:t>2</w:t>
      </w:r>
      <w:r w:rsidR="00170400">
        <w:rPr>
          <w:rFonts w:ascii="Times New Roman" w:hAnsi="Times New Roman" w:cs="Times New Roman"/>
          <w:sz w:val="28"/>
          <w:szCs w:val="28"/>
        </w:rPr>
        <w:t> </w:t>
      </w:r>
      <w:r w:rsidRPr="00725715">
        <w:rPr>
          <w:rFonts w:ascii="Times New Roman" w:hAnsi="Times New Roman" w:cs="Times New Roman"/>
          <w:sz w:val="28"/>
          <w:szCs w:val="28"/>
        </w:rPr>
        <w:t xml:space="preserve">процента от общей суммы доходов), в том числе: дотации – </w:t>
      </w:r>
      <w:r w:rsidR="00215A13">
        <w:rPr>
          <w:rFonts w:ascii="Times New Roman" w:hAnsi="Times New Roman" w:cs="Times New Roman"/>
          <w:sz w:val="28"/>
          <w:szCs w:val="28"/>
        </w:rPr>
        <w:t>2</w:t>
      </w:r>
      <w:r w:rsidR="00F50513">
        <w:rPr>
          <w:rFonts w:ascii="Times New Roman" w:hAnsi="Times New Roman" w:cs="Times New Roman"/>
          <w:sz w:val="28"/>
          <w:szCs w:val="28"/>
        </w:rPr>
        <w:t>0</w:t>
      </w:r>
      <w:r w:rsidR="00542E7A">
        <w:rPr>
          <w:rFonts w:ascii="Times New Roman" w:hAnsi="Times New Roman" w:cs="Times New Roman"/>
          <w:sz w:val="28"/>
          <w:szCs w:val="28"/>
        </w:rPr>
        <w:t> </w:t>
      </w:r>
      <w:r w:rsidR="00F50513">
        <w:rPr>
          <w:rFonts w:ascii="Times New Roman" w:hAnsi="Times New Roman" w:cs="Times New Roman"/>
          <w:sz w:val="28"/>
          <w:szCs w:val="28"/>
        </w:rPr>
        <w:t>589</w:t>
      </w:r>
      <w:r w:rsidR="00542E7A">
        <w:rPr>
          <w:rFonts w:ascii="Times New Roman" w:hAnsi="Times New Roman" w:cs="Times New Roman"/>
          <w:sz w:val="28"/>
          <w:szCs w:val="28"/>
        </w:rPr>
        <w:t>,</w:t>
      </w:r>
      <w:r w:rsidR="00F50513">
        <w:rPr>
          <w:rFonts w:ascii="Times New Roman" w:hAnsi="Times New Roman" w:cs="Times New Roman"/>
          <w:sz w:val="28"/>
          <w:szCs w:val="28"/>
        </w:rPr>
        <w:t>0</w:t>
      </w:r>
      <w:r w:rsidR="00170400">
        <w:rPr>
          <w:rFonts w:ascii="Times New Roman" w:hAnsi="Times New Roman" w:cs="Times New Roman"/>
          <w:sz w:val="28"/>
          <w:szCs w:val="28"/>
        </w:rPr>
        <w:t> </w:t>
      </w:r>
      <w:r w:rsidRPr="00725715">
        <w:rPr>
          <w:rFonts w:ascii="Times New Roman" w:hAnsi="Times New Roman" w:cs="Times New Roman"/>
          <w:sz w:val="28"/>
          <w:szCs w:val="28"/>
        </w:rPr>
        <w:t>тыс. рублей; субвенции</w:t>
      </w:r>
      <w:r w:rsidR="00542E7A">
        <w:rPr>
          <w:rFonts w:ascii="Times New Roman" w:hAnsi="Times New Roman" w:cs="Times New Roman"/>
          <w:sz w:val="28"/>
          <w:szCs w:val="28"/>
        </w:rPr>
        <w:t xml:space="preserve"> </w:t>
      </w:r>
      <w:r w:rsidR="00A50628">
        <w:rPr>
          <w:rFonts w:ascii="Times New Roman" w:hAnsi="Times New Roman" w:cs="Times New Roman"/>
          <w:sz w:val="28"/>
          <w:szCs w:val="28"/>
        </w:rPr>
        <w:br/>
      </w:r>
      <w:r w:rsidR="00542E7A">
        <w:rPr>
          <w:rFonts w:ascii="Times New Roman" w:hAnsi="Times New Roman" w:cs="Times New Roman"/>
          <w:sz w:val="28"/>
          <w:szCs w:val="28"/>
        </w:rPr>
        <w:t xml:space="preserve">на финансирование расходов по развитию сельского </w:t>
      </w:r>
      <w:r w:rsidR="00F50513">
        <w:rPr>
          <w:rFonts w:ascii="Times New Roman" w:hAnsi="Times New Roman" w:cs="Times New Roman"/>
          <w:sz w:val="28"/>
          <w:szCs w:val="28"/>
        </w:rPr>
        <w:t>хозяйства</w:t>
      </w:r>
      <w:r w:rsidR="00A50628">
        <w:rPr>
          <w:rFonts w:ascii="Times New Roman" w:hAnsi="Times New Roman" w:cs="Times New Roman"/>
          <w:sz w:val="28"/>
          <w:szCs w:val="28"/>
        </w:rPr>
        <w:t> </w:t>
      </w:r>
      <w:r w:rsidRPr="00725715">
        <w:rPr>
          <w:rFonts w:ascii="Times New Roman" w:hAnsi="Times New Roman" w:cs="Times New Roman"/>
          <w:sz w:val="28"/>
          <w:szCs w:val="28"/>
        </w:rPr>
        <w:t>–</w:t>
      </w:r>
      <w:r w:rsidR="00A50628">
        <w:rPr>
          <w:rFonts w:ascii="Times New Roman" w:hAnsi="Times New Roman" w:cs="Times New Roman"/>
          <w:sz w:val="28"/>
          <w:szCs w:val="28"/>
        </w:rPr>
        <w:t> </w:t>
      </w:r>
      <w:r w:rsidR="00F50513">
        <w:rPr>
          <w:rFonts w:ascii="Times New Roman" w:hAnsi="Times New Roman" w:cs="Times New Roman"/>
          <w:sz w:val="28"/>
          <w:szCs w:val="28"/>
        </w:rPr>
        <w:t>716</w:t>
      </w:r>
      <w:r w:rsidR="00C0690E">
        <w:rPr>
          <w:rFonts w:ascii="Times New Roman" w:hAnsi="Times New Roman" w:cs="Times New Roman"/>
          <w:sz w:val="28"/>
          <w:szCs w:val="28"/>
        </w:rPr>
        <w:t>,</w:t>
      </w:r>
      <w:r w:rsidR="00F50513">
        <w:rPr>
          <w:rFonts w:ascii="Times New Roman" w:hAnsi="Times New Roman" w:cs="Times New Roman"/>
          <w:sz w:val="28"/>
          <w:szCs w:val="28"/>
        </w:rPr>
        <w:t>7</w:t>
      </w:r>
      <w:r w:rsidR="00A50628">
        <w:rPr>
          <w:rFonts w:ascii="Times New Roman" w:hAnsi="Times New Roman" w:cs="Times New Roman"/>
          <w:sz w:val="28"/>
          <w:szCs w:val="28"/>
        </w:rPr>
        <w:t> </w:t>
      </w:r>
      <w:r w:rsidRPr="00725715">
        <w:rPr>
          <w:rFonts w:ascii="Times New Roman" w:hAnsi="Times New Roman" w:cs="Times New Roman"/>
          <w:sz w:val="28"/>
          <w:szCs w:val="28"/>
        </w:rPr>
        <w:t>тыс.</w:t>
      </w:r>
      <w:r w:rsidR="00A50628">
        <w:rPr>
          <w:rFonts w:ascii="Times New Roman" w:hAnsi="Times New Roman" w:cs="Times New Roman"/>
          <w:sz w:val="28"/>
          <w:szCs w:val="28"/>
        </w:rPr>
        <w:t> </w:t>
      </w:r>
      <w:r w:rsidRPr="00725715">
        <w:rPr>
          <w:rFonts w:ascii="Times New Roman" w:hAnsi="Times New Roman" w:cs="Times New Roman"/>
          <w:sz w:val="28"/>
          <w:szCs w:val="28"/>
        </w:rPr>
        <w:t>рублей</w:t>
      </w:r>
      <w:r w:rsidR="00F50513">
        <w:rPr>
          <w:rFonts w:ascii="Times New Roman" w:hAnsi="Times New Roman" w:cs="Times New Roman"/>
          <w:sz w:val="28"/>
          <w:szCs w:val="28"/>
        </w:rPr>
        <w:t>,</w:t>
      </w:r>
      <w:r w:rsidR="00170400">
        <w:rPr>
          <w:rFonts w:ascii="Times New Roman" w:hAnsi="Times New Roman" w:cs="Times New Roman"/>
          <w:sz w:val="28"/>
          <w:szCs w:val="28"/>
        </w:rPr>
        <w:t xml:space="preserve"> на финансирование расходов по текущему ремонту улично-дорожной сети населенных пунктов – 500,0 тыс. рублей.</w:t>
      </w:r>
    </w:p>
    <w:p w:rsidR="008C6014" w:rsidRDefault="008C6014" w:rsidP="00FB61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6014" w:rsidRDefault="008C6014" w:rsidP="00FB61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6014" w:rsidRDefault="008C6014" w:rsidP="00FB61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6014" w:rsidRDefault="008C6014" w:rsidP="00FB61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6014" w:rsidRDefault="008C6014" w:rsidP="00FB61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6014" w:rsidRDefault="008C6014" w:rsidP="00FB61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6014" w:rsidRDefault="008C6014" w:rsidP="00FB61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6014" w:rsidRDefault="008C6014" w:rsidP="00FB61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6014" w:rsidRDefault="008C6014" w:rsidP="00FB61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6014" w:rsidRDefault="008C6014" w:rsidP="00FB61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6014" w:rsidRDefault="008C6014" w:rsidP="00FB61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6014" w:rsidRDefault="008C6014" w:rsidP="00FB61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28FD" w:rsidRDefault="006E28FD" w:rsidP="00FB6137">
      <w:pPr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6E28FD" w:rsidSect="0013124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E28FD" w:rsidRPr="006E28FD" w:rsidRDefault="006E28FD" w:rsidP="006E28FD">
      <w:pPr>
        <w:keepNext/>
        <w:keepLines/>
        <w:jc w:val="center"/>
        <w:outlineLvl w:val="0"/>
        <w:rPr>
          <w:rFonts w:ascii="Times New Roman" w:eastAsia="Times New Roman" w:hAnsi="Times New Roman" w:cs="Times New Roman"/>
          <w:b/>
          <w:bCs/>
          <w:sz w:val="80"/>
          <w:szCs w:val="80"/>
          <w:lang w:val="en-US"/>
        </w:rPr>
      </w:pPr>
      <w:bookmarkStart w:id="0" w:name="bookmark0"/>
      <w:r w:rsidRPr="006E28FD">
        <w:rPr>
          <w:rFonts w:ascii="Times New Roman" w:eastAsia="Times New Roman" w:hAnsi="Times New Roman" w:cs="Times New Roman"/>
          <w:b/>
          <w:bCs/>
          <w:sz w:val="80"/>
          <w:szCs w:val="80"/>
        </w:rPr>
        <w:lastRenderedPageBreak/>
        <w:t>Структура доходов бюджета</w:t>
      </w:r>
      <w:bookmarkEnd w:id="0"/>
    </w:p>
    <w:p w:rsidR="006E28FD" w:rsidRDefault="006E28FD" w:rsidP="006E28FD">
      <w:pPr>
        <w:keepNext/>
        <w:keepLines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E28FD" w:rsidRDefault="006E28FD" w:rsidP="006E28FD">
      <w:pPr>
        <w:keepNext/>
        <w:keepLines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C6014" w:rsidRDefault="0005519C" w:rsidP="00D030BE">
      <w:pPr>
        <w:keepNext/>
        <w:keepLines/>
        <w:spacing w:after="2480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8C6014" w:rsidSect="008C601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05519C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7456D618" wp14:editId="05216B6A">
            <wp:extent cx="8315325" cy="473392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D6DD7" w:rsidRDefault="008C6014" w:rsidP="00CD6DD7">
      <w:pPr>
        <w:ind w:firstLine="708"/>
        <w:jc w:val="center"/>
        <w:rPr>
          <w:rFonts w:ascii="Times New Roman" w:hAnsi="Times New Roman" w:cs="Times New Roman"/>
          <w:b/>
          <w:sz w:val="54"/>
          <w:szCs w:val="54"/>
        </w:rPr>
      </w:pPr>
      <w:r w:rsidRPr="00CD6DD7">
        <w:rPr>
          <w:rFonts w:ascii="Times New Roman" w:hAnsi="Times New Roman" w:cs="Times New Roman"/>
          <w:b/>
          <w:sz w:val="54"/>
          <w:szCs w:val="54"/>
        </w:rPr>
        <w:lastRenderedPageBreak/>
        <w:t>Основны</w:t>
      </w:r>
      <w:r w:rsidR="007E10FF" w:rsidRPr="00CD6DD7">
        <w:rPr>
          <w:rFonts w:ascii="Times New Roman" w:hAnsi="Times New Roman" w:cs="Times New Roman"/>
          <w:b/>
          <w:sz w:val="54"/>
          <w:szCs w:val="54"/>
        </w:rPr>
        <w:t>е</w:t>
      </w:r>
      <w:r w:rsidRPr="00CD6DD7">
        <w:rPr>
          <w:rFonts w:ascii="Times New Roman" w:hAnsi="Times New Roman" w:cs="Times New Roman"/>
          <w:b/>
          <w:sz w:val="54"/>
          <w:szCs w:val="54"/>
        </w:rPr>
        <w:t xml:space="preserve"> источники формирования </w:t>
      </w:r>
    </w:p>
    <w:p w:rsidR="007E10FF" w:rsidRPr="00CD6DD7" w:rsidRDefault="008C6014" w:rsidP="00CD6DD7">
      <w:pPr>
        <w:ind w:firstLine="708"/>
        <w:jc w:val="center"/>
        <w:rPr>
          <w:rFonts w:ascii="Times New Roman" w:hAnsi="Times New Roman" w:cs="Times New Roman"/>
          <w:b/>
          <w:sz w:val="54"/>
          <w:szCs w:val="54"/>
        </w:rPr>
      </w:pPr>
      <w:r w:rsidRPr="00CD6DD7">
        <w:rPr>
          <w:rFonts w:ascii="Times New Roman" w:hAnsi="Times New Roman" w:cs="Times New Roman"/>
          <w:b/>
          <w:sz w:val="54"/>
          <w:szCs w:val="54"/>
        </w:rPr>
        <w:t>доходов бюджета</w:t>
      </w:r>
    </w:p>
    <w:p w:rsidR="008C6014" w:rsidRPr="00725715" w:rsidRDefault="008C6014" w:rsidP="008C601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571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b"/>
        <w:tblW w:w="13608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3686"/>
        <w:gridCol w:w="4678"/>
      </w:tblGrid>
      <w:tr w:rsidR="008C6014" w:rsidTr="008C6014">
        <w:trPr>
          <w:trHeight w:val="935"/>
        </w:trPr>
        <w:tc>
          <w:tcPr>
            <w:tcW w:w="5244" w:type="dxa"/>
            <w:shd w:val="clear" w:color="auto" w:fill="2E75B6"/>
          </w:tcPr>
          <w:p w:rsidR="008C6014" w:rsidRDefault="008C6014" w:rsidP="00A971E4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FFFFFF" w:themeColor="background1"/>
                <w:kern w:val="24"/>
                <w:sz w:val="28"/>
                <w:szCs w:val="28"/>
              </w:rPr>
              <w:t>Наименование</w:t>
            </w:r>
          </w:p>
        </w:tc>
        <w:tc>
          <w:tcPr>
            <w:tcW w:w="3686" w:type="dxa"/>
            <w:shd w:val="clear" w:color="auto" w:fill="2E75B6"/>
          </w:tcPr>
          <w:p w:rsidR="008C6014" w:rsidRDefault="008C6014" w:rsidP="00A971E4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FFFFFF" w:themeColor="background1"/>
                <w:kern w:val="24"/>
                <w:sz w:val="28"/>
                <w:szCs w:val="28"/>
              </w:rPr>
              <w:t>Сумма (тыс. рублей)</w:t>
            </w:r>
          </w:p>
        </w:tc>
        <w:tc>
          <w:tcPr>
            <w:tcW w:w="4678" w:type="dxa"/>
            <w:shd w:val="clear" w:color="auto" w:fill="2E75B6"/>
          </w:tcPr>
          <w:p w:rsidR="008C6014" w:rsidRDefault="008C6014" w:rsidP="00A971E4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FFFFFF" w:themeColor="background1"/>
                <w:kern w:val="24"/>
                <w:sz w:val="28"/>
                <w:szCs w:val="28"/>
              </w:rPr>
              <w:t>Удельный вес в собственных доходах (%)</w:t>
            </w:r>
          </w:p>
        </w:tc>
      </w:tr>
      <w:tr w:rsidR="008C6014" w:rsidTr="008C6014">
        <w:trPr>
          <w:trHeight w:val="697"/>
        </w:trPr>
        <w:tc>
          <w:tcPr>
            <w:tcW w:w="5244" w:type="dxa"/>
            <w:shd w:val="clear" w:color="auto" w:fill="EDEDED"/>
          </w:tcPr>
          <w:p w:rsidR="008C6014" w:rsidRDefault="008C6014" w:rsidP="00A971E4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>НАЛОГОВЫЕ ДОХОДЫ</w:t>
            </w:r>
          </w:p>
        </w:tc>
        <w:tc>
          <w:tcPr>
            <w:tcW w:w="3686" w:type="dxa"/>
            <w:shd w:val="clear" w:color="auto" w:fill="EDEDED"/>
          </w:tcPr>
          <w:p w:rsidR="008C6014" w:rsidRPr="00B23F9E" w:rsidRDefault="00B23F9E" w:rsidP="00484EB7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3F9E">
              <w:rPr>
                <w:sz w:val="28"/>
                <w:szCs w:val="28"/>
              </w:rPr>
              <w:t>113 203,3</w:t>
            </w:r>
          </w:p>
        </w:tc>
        <w:tc>
          <w:tcPr>
            <w:tcW w:w="4678" w:type="dxa"/>
            <w:shd w:val="clear" w:color="auto" w:fill="EDEDED"/>
          </w:tcPr>
          <w:p w:rsidR="008C6014" w:rsidRPr="00B23F9E" w:rsidRDefault="00B23F9E" w:rsidP="00A971E4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3F9E">
              <w:rPr>
                <w:sz w:val="28"/>
                <w:szCs w:val="28"/>
              </w:rPr>
              <w:t>92,8</w:t>
            </w:r>
          </w:p>
        </w:tc>
      </w:tr>
      <w:tr w:rsidR="008C6014" w:rsidTr="008C6014">
        <w:trPr>
          <w:trHeight w:val="707"/>
        </w:trPr>
        <w:tc>
          <w:tcPr>
            <w:tcW w:w="5244" w:type="dxa"/>
            <w:shd w:val="clear" w:color="auto" w:fill="DEEBF7"/>
          </w:tcPr>
          <w:p w:rsidR="008C6014" w:rsidRDefault="008C6014" w:rsidP="00A971E4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bookmarkStart w:id="1" w:name="_GoBack" w:colFirst="1" w:colLast="2"/>
            <w:r>
              <w:rPr>
                <w:color w:val="000000" w:themeColor="text1"/>
                <w:kern w:val="24"/>
                <w:sz w:val="28"/>
                <w:szCs w:val="28"/>
              </w:rPr>
              <w:t>Подоходный налог с физических лиц</w:t>
            </w:r>
          </w:p>
        </w:tc>
        <w:tc>
          <w:tcPr>
            <w:tcW w:w="3686" w:type="dxa"/>
            <w:shd w:val="clear" w:color="auto" w:fill="DEEBF7"/>
          </w:tcPr>
          <w:p w:rsidR="008C6014" w:rsidRPr="00B23F9E" w:rsidRDefault="008C6014" w:rsidP="00484EB7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3F9E">
              <w:rPr>
                <w:sz w:val="28"/>
                <w:szCs w:val="28"/>
              </w:rPr>
              <w:t>65</w:t>
            </w:r>
            <w:r w:rsidR="00484EB7" w:rsidRPr="00B23F9E">
              <w:rPr>
                <w:sz w:val="28"/>
                <w:szCs w:val="28"/>
              </w:rPr>
              <w:t> </w:t>
            </w:r>
            <w:r w:rsidRPr="00B23F9E">
              <w:rPr>
                <w:sz w:val="28"/>
                <w:szCs w:val="28"/>
              </w:rPr>
              <w:t>143,3</w:t>
            </w:r>
          </w:p>
        </w:tc>
        <w:tc>
          <w:tcPr>
            <w:tcW w:w="4678" w:type="dxa"/>
            <w:shd w:val="clear" w:color="auto" w:fill="DEEBF7"/>
          </w:tcPr>
          <w:p w:rsidR="008C6014" w:rsidRPr="00B23F9E" w:rsidRDefault="008C6014" w:rsidP="00A971E4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3F9E">
              <w:rPr>
                <w:sz w:val="28"/>
                <w:szCs w:val="28"/>
              </w:rPr>
              <w:t>53,4</w:t>
            </w:r>
          </w:p>
        </w:tc>
      </w:tr>
      <w:tr w:rsidR="008C6014" w:rsidTr="008C6014">
        <w:trPr>
          <w:trHeight w:val="701"/>
        </w:trPr>
        <w:tc>
          <w:tcPr>
            <w:tcW w:w="5244" w:type="dxa"/>
            <w:shd w:val="clear" w:color="auto" w:fill="EDEDED"/>
          </w:tcPr>
          <w:p w:rsidR="008C6014" w:rsidRDefault="008C6014" w:rsidP="00A971E4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>Налог на добавленную стоимость</w:t>
            </w:r>
          </w:p>
        </w:tc>
        <w:tc>
          <w:tcPr>
            <w:tcW w:w="3686" w:type="dxa"/>
            <w:shd w:val="clear" w:color="auto" w:fill="EDEDED"/>
          </w:tcPr>
          <w:p w:rsidR="008C6014" w:rsidRPr="00B23F9E" w:rsidRDefault="008C6014" w:rsidP="00484EB7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3F9E">
              <w:rPr>
                <w:sz w:val="28"/>
                <w:szCs w:val="28"/>
              </w:rPr>
              <w:t>23</w:t>
            </w:r>
            <w:r w:rsidR="00484EB7" w:rsidRPr="00B23F9E">
              <w:rPr>
                <w:sz w:val="28"/>
                <w:szCs w:val="28"/>
              </w:rPr>
              <w:t> </w:t>
            </w:r>
            <w:r w:rsidRPr="00B23F9E">
              <w:rPr>
                <w:sz w:val="28"/>
                <w:szCs w:val="28"/>
              </w:rPr>
              <w:t>051,2</w:t>
            </w:r>
          </w:p>
        </w:tc>
        <w:tc>
          <w:tcPr>
            <w:tcW w:w="4678" w:type="dxa"/>
            <w:shd w:val="clear" w:color="auto" w:fill="EDEDED"/>
          </w:tcPr>
          <w:p w:rsidR="008C6014" w:rsidRPr="00B23F9E" w:rsidRDefault="008C6014" w:rsidP="00A971E4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3F9E">
              <w:rPr>
                <w:sz w:val="28"/>
                <w:szCs w:val="28"/>
              </w:rPr>
              <w:t>18,9</w:t>
            </w:r>
          </w:p>
        </w:tc>
      </w:tr>
      <w:tr w:rsidR="008C6014" w:rsidTr="008C6014">
        <w:trPr>
          <w:trHeight w:val="581"/>
        </w:trPr>
        <w:tc>
          <w:tcPr>
            <w:tcW w:w="5244" w:type="dxa"/>
            <w:shd w:val="clear" w:color="auto" w:fill="DEEBF7"/>
          </w:tcPr>
          <w:p w:rsidR="008C6014" w:rsidRDefault="008C6014" w:rsidP="00A971E4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>Налоги на собственность</w:t>
            </w:r>
          </w:p>
        </w:tc>
        <w:tc>
          <w:tcPr>
            <w:tcW w:w="3686" w:type="dxa"/>
            <w:shd w:val="clear" w:color="auto" w:fill="DEEBF7"/>
          </w:tcPr>
          <w:p w:rsidR="008C6014" w:rsidRPr="00B23F9E" w:rsidRDefault="008C6014" w:rsidP="00484EB7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3F9E">
              <w:rPr>
                <w:sz w:val="28"/>
                <w:szCs w:val="28"/>
              </w:rPr>
              <w:t>14</w:t>
            </w:r>
            <w:r w:rsidR="00484EB7" w:rsidRPr="00B23F9E">
              <w:rPr>
                <w:sz w:val="28"/>
                <w:szCs w:val="28"/>
              </w:rPr>
              <w:t> </w:t>
            </w:r>
            <w:r w:rsidRPr="00B23F9E">
              <w:rPr>
                <w:sz w:val="28"/>
                <w:szCs w:val="28"/>
              </w:rPr>
              <w:t>404,5</w:t>
            </w:r>
          </w:p>
        </w:tc>
        <w:tc>
          <w:tcPr>
            <w:tcW w:w="4678" w:type="dxa"/>
            <w:shd w:val="clear" w:color="auto" w:fill="DEEBF7"/>
          </w:tcPr>
          <w:p w:rsidR="008C6014" w:rsidRPr="00B23F9E" w:rsidRDefault="008C6014" w:rsidP="00A971E4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3F9E">
              <w:rPr>
                <w:sz w:val="28"/>
                <w:szCs w:val="28"/>
              </w:rPr>
              <w:t>11,8</w:t>
            </w:r>
          </w:p>
        </w:tc>
      </w:tr>
      <w:tr w:rsidR="008C6014" w:rsidTr="008C6014">
        <w:trPr>
          <w:trHeight w:val="986"/>
        </w:trPr>
        <w:tc>
          <w:tcPr>
            <w:tcW w:w="5244" w:type="dxa"/>
            <w:shd w:val="clear" w:color="auto" w:fill="EDEDED"/>
          </w:tcPr>
          <w:p w:rsidR="008C6014" w:rsidRDefault="008C6014" w:rsidP="00A971E4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>Другие налоги и сборы от выручки от реализации товаров (работ, услуг)</w:t>
            </w:r>
          </w:p>
        </w:tc>
        <w:tc>
          <w:tcPr>
            <w:tcW w:w="3686" w:type="dxa"/>
            <w:shd w:val="clear" w:color="auto" w:fill="EDEDED"/>
          </w:tcPr>
          <w:p w:rsidR="008C6014" w:rsidRPr="00B23F9E" w:rsidRDefault="008C6014" w:rsidP="00484EB7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3F9E">
              <w:rPr>
                <w:sz w:val="28"/>
                <w:szCs w:val="28"/>
              </w:rPr>
              <w:t>9</w:t>
            </w:r>
            <w:r w:rsidR="00484EB7" w:rsidRPr="00B23F9E">
              <w:rPr>
                <w:sz w:val="28"/>
                <w:szCs w:val="28"/>
              </w:rPr>
              <w:t> </w:t>
            </w:r>
            <w:r w:rsidRPr="00B23F9E">
              <w:rPr>
                <w:sz w:val="28"/>
                <w:szCs w:val="28"/>
              </w:rPr>
              <w:t>274,5</w:t>
            </w:r>
          </w:p>
        </w:tc>
        <w:tc>
          <w:tcPr>
            <w:tcW w:w="4678" w:type="dxa"/>
            <w:shd w:val="clear" w:color="auto" w:fill="EDEDED"/>
          </w:tcPr>
          <w:p w:rsidR="008C6014" w:rsidRPr="00B23F9E" w:rsidRDefault="008C6014" w:rsidP="00A971E4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3F9E">
              <w:rPr>
                <w:sz w:val="28"/>
                <w:szCs w:val="28"/>
              </w:rPr>
              <w:t>7,6</w:t>
            </w:r>
          </w:p>
        </w:tc>
      </w:tr>
      <w:tr w:rsidR="008C6014" w:rsidTr="008C6014">
        <w:trPr>
          <w:trHeight w:val="701"/>
        </w:trPr>
        <w:tc>
          <w:tcPr>
            <w:tcW w:w="5244" w:type="dxa"/>
            <w:shd w:val="clear" w:color="auto" w:fill="DEEBF7"/>
          </w:tcPr>
          <w:p w:rsidR="008C6014" w:rsidRDefault="008C6014" w:rsidP="00A971E4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>НЕНАЛОГОВЫЕ ДОХОДЫ</w:t>
            </w:r>
          </w:p>
        </w:tc>
        <w:tc>
          <w:tcPr>
            <w:tcW w:w="3686" w:type="dxa"/>
            <w:shd w:val="clear" w:color="auto" w:fill="DEEBF7"/>
          </w:tcPr>
          <w:p w:rsidR="008C6014" w:rsidRPr="00B23F9E" w:rsidRDefault="008C6014" w:rsidP="00484EB7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3F9E">
              <w:rPr>
                <w:sz w:val="28"/>
                <w:szCs w:val="28"/>
              </w:rPr>
              <w:t>8</w:t>
            </w:r>
            <w:r w:rsidR="00484EB7" w:rsidRPr="00B23F9E">
              <w:rPr>
                <w:sz w:val="28"/>
                <w:szCs w:val="28"/>
              </w:rPr>
              <w:t> </w:t>
            </w:r>
            <w:r w:rsidRPr="00B23F9E">
              <w:rPr>
                <w:sz w:val="28"/>
                <w:szCs w:val="28"/>
              </w:rPr>
              <w:t>782,</w:t>
            </w:r>
            <w:r w:rsidR="002E29E7" w:rsidRPr="00B23F9E">
              <w:rPr>
                <w:sz w:val="28"/>
                <w:szCs w:val="28"/>
              </w:rPr>
              <w:t>4</w:t>
            </w:r>
          </w:p>
        </w:tc>
        <w:tc>
          <w:tcPr>
            <w:tcW w:w="4678" w:type="dxa"/>
            <w:shd w:val="clear" w:color="auto" w:fill="DEEBF7"/>
          </w:tcPr>
          <w:p w:rsidR="008C6014" w:rsidRPr="00B23F9E" w:rsidRDefault="008C6014" w:rsidP="00A971E4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3F9E">
              <w:rPr>
                <w:sz w:val="28"/>
                <w:szCs w:val="28"/>
              </w:rPr>
              <w:t>7,2</w:t>
            </w:r>
          </w:p>
        </w:tc>
      </w:tr>
      <w:tr w:rsidR="008C6014" w:rsidTr="008C6014">
        <w:trPr>
          <w:trHeight w:val="980"/>
        </w:trPr>
        <w:tc>
          <w:tcPr>
            <w:tcW w:w="5244" w:type="dxa"/>
            <w:shd w:val="clear" w:color="auto" w:fill="F2F2F2"/>
          </w:tcPr>
          <w:p w:rsidR="008C6014" w:rsidRDefault="008C6014" w:rsidP="00A971E4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 xml:space="preserve">ИТОГО </w:t>
            </w:r>
          </w:p>
          <w:p w:rsidR="008C6014" w:rsidRDefault="008C6014" w:rsidP="00A971E4">
            <w:pPr>
              <w:pStyle w:val="aa"/>
              <w:spacing w:before="0" w:beforeAutospacing="0" w:after="0" w:afterAutospacing="0"/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>СОБСТВЕННЫЕ ДОХОДЫ</w:t>
            </w:r>
          </w:p>
        </w:tc>
        <w:tc>
          <w:tcPr>
            <w:tcW w:w="3686" w:type="dxa"/>
            <w:shd w:val="clear" w:color="auto" w:fill="F2F2F2"/>
          </w:tcPr>
          <w:p w:rsidR="008C6014" w:rsidRPr="00B23F9E" w:rsidRDefault="008C6014" w:rsidP="00484EB7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3F9E">
              <w:rPr>
                <w:sz w:val="28"/>
                <w:szCs w:val="28"/>
              </w:rPr>
              <w:t>121</w:t>
            </w:r>
            <w:r w:rsidR="00484EB7" w:rsidRPr="00B23F9E">
              <w:rPr>
                <w:sz w:val="28"/>
                <w:szCs w:val="28"/>
              </w:rPr>
              <w:t> </w:t>
            </w:r>
            <w:r w:rsidRPr="00B23F9E">
              <w:rPr>
                <w:sz w:val="28"/>
                <w:szCs w:val="28"/>
              </w:rPr>
              <w:t>985,</w:t>
            </w:r>
            <w:r w:rsidR="002E29E7" w:rsidRPr="00B23F9E">
              <w:rPr>
                <w:sz w:val="28"/>
                <w:szCs w:val="28"/>
              </w:rPr>
              <w:t>7</w:t>
            </w:r>
          </w:p>
        </w:tc>
        <w:tc>
          <w:tcPr>
            <w:tcW w:w="4678" w:type="dxa"/>
            <w:shd w:val="clear" w:color="auto" w:fill="F2F2F2"/>
          </w:tcPr>
          <w:p w:rsidR="008C6014" w:rsidRPr="00B23F9E" w:rsidRDefault="008C6014" w:rsidP="00A971E4">
            <w:pPr>
              <w:pStyle w:val="aa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B23F9E">
              <w:rPr>
                <w:sz w:val="28"/>
                <w:szCs w:val="28"/>
              </w:rPr>
              <w:t>100,0</w:t>
            </w:r>
          </w:p>
        </w:tc>
      </w:tr>
      <w:bookmarkEnd w:id="1"/>
    </w:tbl>
    <w:p w:rsidR="00A9116A" w:rsidRDefault="00A9116A" w:rsidP="00FB61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85BBD" w:rsidRDefault="00B27642" w:rsidP="00FB61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7642">
        <w:rPr>
          <w:rFonts w:ascii="Times New Roman" w:hAnsi="Times New Roman" w:cs="Times New Roman"/>
          <w:sz w:val="28"/>
          <w:szCs w:val="28"/>
        </w:rPr>
        <w:t>В результате примененных подходов формирования районного и бюджетов сельских Советов и бюджета городского поселка Правдинский планируемые к поступлению в консолидированный бюджет района доходы распределились между бюджетами различных уровней следующим образом.</w:t>
      </w:r>
    </w:p>
    <w:p w:rsidR="00446D36" w:rsidRDefault="00446D36" w:rsidP="00FB61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46D36" w:rsidRDefault="00446D36" w:rsidP="002D40E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D36" w:rsidRPr="00446D36" w:rsidRDefault="00446D36" w:rsidP="00446D36">
      <w:pPr>
        <w:spacing w:after="10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446D36">
        <w:rPr>
          <w:rFonts w:ascii="Times New Roman" w:hAnsi="Times New Roman" w:cs="Times New Roman"/>
          <w:sz w:val="28"/>
          <w:szCs w:val="28"/>
        </w:rPr>
        <w:t>ыс.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46D36">
        <w:rPr>
          <w:rFonts w:ascii="Times New Roman" w:hAnsi="Times New Roman" w:cs="Times New Roman"/>
          <w:sz w:val="28"/>
          <w:szCs w:val="28"/>
        </w:rPr>
        <w:t>рублей</w:t>
      </w:r>
    </w:p>
    <w:tbl>
      <w:tblPr>
        <w:tblW w:w="13608" w:type="dxa"/>
        <w:tblInd w:w="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3"/>
        <w:gridCol w:w="1276"/>
        <w:gridCol w:w="1701"/>
        <w:gridCol w:w="1661"/>
        <w:gridCol w:w="1657"/>
        <w:gridCol w:w="1603"/>
        <w:gridCol w:w="1759"/>
        <w:gridCol w:w="1258"/>
      </w:tblGrid>
      <w:tr w:rsidR="00446D36" w:rsidRPr="00725715" w:rsidTr="00446D36">
        <w:trPr>
          <w:trHeight w:hRule="exact" w:val="389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6D36" w:rsidRDefault="00446D36" w:rsidP="00446D36">
            <w:pPr>
              <w:ind w:right="128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24753">
              <w:rPr>
                <w:rFonts w:ascii="Times New Roman" w:hAnsi="Times New Roman" w:cs="Times New Roman"/>
                <w:b/>
                <w:sz w:val="32"/>
                <w:szCs w:val="32"/>
              </w:rPr>
              <w:t>Доходы консолидированного бюджета района</w:t>
            </w:r>
          </w:p>
          <w:p w:rsidR="00446D36" w:rsidRPr="00E24753" w:rsidRDefault="00446D36" w:rsidP="00B23F9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доходов</w:t>
            </w:r>
          </w:p>
        </w:tc>
        <w:tc>
          <w:tcPr>
            <w:tcW w:w="838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Удельный вес дотации в общей сумме доходов, %</w:t>
            </w:r>
          </w:p>
        </w:tc>
      </w:tr>
      <w:tr w:rsidR="00446D36" w:rsidRPr="00725715" w:rsidTr="00446D36">
        <w:trPr>
          <w:trHeight w:hRule="exact" w:val="341"/>
        </w:trPr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6D36" w:rsidRPr="00725715" w:rsidRDefault="00446D36" w:rsidP="00B23F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6D36" w:rsidRPr="00725715" w:rsidRDefault="00446D36" w:rsidP="00B23F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6D36" w:rsidRPr="00BF7E44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доходы</w:t>
            </w:r>
          </w:p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6D36" w:rsidRPr="00725715" w:rsidRDefault="00446D36" w:rsidP="00B23F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D36" w:rsidRPr="00725715" w:rsidTr="00446D36">
        <w:trPr>
          <w:trHeight w:hRule="exact" w:val="1507"/>
        </w:trPr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6D36" w:rsidRPr="00725715" w:rsidRDefault="00446D36" w:rsidP="00B23F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46D36" w:rsidRPr="00725715" w:rsidRDefault="00446D36" w:rsidP="00B23F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6D36" w:rsidRPr="00725715" w:rsidRDefault="00446D36" w:rsidP="00B23F9E">
            <w:pPr>
              <w:ind w:right="-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дотация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субвенции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  <w:p w:rsidR="00446D36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межбюджет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трансферты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6D36" w:rsidRPr="00725715" w:rsidRDefault="00446D36" w:rsidP="00B23F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D36" w:rsidRPr="00725715" w:rsidTr="00446D36">
        <w:trPr>
          <w:trHeight w:hRule="exact" w:val="38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8A72BC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251,6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C77EC8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446D36" w:rsidRPr="00725715" w:rsidTr="00446D36">
        <w:trPr>
          <w:trHeight w:hRule="exact" w:val="31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ужский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D07BF4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215,3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C81407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446D36" w:rsidRPr="00725715" w:rsidTr="00446D36">
        <w:trPr>
          <w:trHeight w:hRule="exact" w:val="31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446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Голоцкий</w:t>
            </w:r>
            <w:proofErr w:type="spellEnd"/>
            <w:r w:rsidRPr="007257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279,3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-56,5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-56,5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446D36" w:rsidRPr="00725715" w:rsidTr="00446D36">
        <w:trPr>
          <w:trHeight w:hRule="exact" w:val="30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4. Дубровский сельский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149,0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6D36" w:rsidRDefault="00446D36" w:rsidP="00B23F9E">
            <w:pPr>
              <w:jc w:val="center"/>
            </w:pPr>
            <w:r w:rsidRPr="009262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446D36" w:rsidRPr="00725715" w:rsidTr="00446D36">
        <w:trPr>
          <w:trHeight w:hRule="exact" w:val="31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Дукорский</w:t>
            </w:r>
            <w:proofErr w:type="spellEnd"/>
            <w:r w:rsidRPr="00725715">
              <w:rPr>
                <w:rFonts w:ascii="Times New Roman" w:hAnsi="Times New Roman" w:cs="Times New Roman"/>
                <w:sz w:val="28"/>
                <w:szCs w:val="28"/>
              </w:rPr>
              <w:t xml:space="preserve">  сельский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296,9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-47,1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-47,1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6D36" w:rsidRDefault="00446D36" w:rsidP="00B23F9E">
            <w:pPr>
              <w:jc w:val="center"/>
            </w:pPr>
            <w:r w:rsidRPr="009262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446D36" w:rsidRPr="00725715" w:rsidTr="00446D36">
        <w:trPr>
          <w:trHeight w:hRule="exact" w:val="30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Новоселковский</w:t>
            </w:r>
            <w:proofErr w:type="spellEnd"/>
            <w:r w:rsidRPr="00725715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195,8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6D36" w:rsidRDefault="00446D36" w:rsidP="00B23F9E">
            <w:pPr>
              <w:jc w:val="center"/>
            </w:pPr>
            <w:r w:rsidRPr="009262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446D36" w:rsidRPr="00725715" w:rsidTr="00446D36">
        <w:trPr>
          <w:trHeight w:hRule="exact" w:val="31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proofErr w:type="spellStart"/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Новопольский</w:t>
            </w:r>
            <w:proofErr w:type="spellEnd"/>
            <w:r w:rsidRPr="00725715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174,6</w:t>
            </w:r>
          </w:p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194,3</w:t>
            </w:r>
          </w:p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-19,7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-19,7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6D36" w:rsidRDefault="00446D36" w:rsidP="00B23F9E">
            <w:pPr>
              <w:jc w:val="center"/>
            </w:pPr>
            <w:r w:rsidRPr="009262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446D36" w:rsidRPr="00725715" w:rsidTr="00446D36">
        <w:trPr>
          <w:trHeight w:hRule="exact" w:val="30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proofErr w:type="spellStart"/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Пережирский</w:t>
            </w:r>
            <w:proofErr w:type="spellEnd"/>
            <w:r w:rsidRPr="00725715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311,4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-48,0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-48,0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6D36" w:rsidRDefault="00446D36" w:rsidP="00B23F9E">
            <w:pPr>
              <w:jc w:val="center"/>
            </w:pPr>
            <w:r w:rsidRPr="009262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446D36" w:rsidRPr="00725715" w:rsidTr="00446D36">
        <w:trPr>
          <w:trHeight w:hRule="exact" w:val="31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proofErr w:type="spellStart"/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Пуховичский</w:t>
            </w:r>
            <w:proofErr w:type="spellEnd"/>
            <w:r w:rsidRPr="00725715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236,3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13,9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13,9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6D36" w:rsidRDefault="00446D36" w:rsidP="00B23F9E">
            <w:pPr>
              <w:jc w:val="center"/>
            </w:pPr>
            <w:r w:rsidRPr="009262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446D36" w:rsidRPr="00725715" w:rsidTr="00446D36">
        <w:trPr>
          <w:trHeight w:hRule="exact" w:val="31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10. Правдинский поселковый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173,8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-2,4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-2,4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6D36" w:rsidRDefault="00446D36" w:rsidP="00B23F9E">
            <w:pPr>
              <w:jc w:val="center"/>
            </w:pPr>
            <w:r w:rsidRPr="009262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446D36" w:rsidRPr="00725715" w:rsidTr="00446D36">
        <w:trPr>
          <w:trHeight w:hRule="exact" w:val="30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proofErr w:type="spellStart"/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Руденский</w:t>
            </w:r>
            <w:proofErr w:type="spellEnd"/>
            <w:r w:rsidRPr="00725715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278,6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9,7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6D36" w:rsidRDefault="00446D36" w:rsidP="00B23F9E">
            <w:pPr>
              <w:jc w:val="center"/>
            </w:pPr>
            <w:r w:rsidRPr="009262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446D36" w:rsidRPr="00725715" w:rsidTr="00446D36">
        <w:trPr>
          <w:trHeight w:hRule="exact" w:val="31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 xml:space="preserve">12. </w:t>
            </w:r>
            <w:proofErr w:type="spellStart"/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Свислочский</w:t>
            </w:r>
            <w:proofErr w:type="spellEnd"/>
            <w:r w:rsidRPr="00725715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339,5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-17,8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-17,8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6D36" w:rsidRDefault="00446D36" w:rsidP="00B23F9E">
            <w:pPr>
              <w:jc w:val="center"/>
            </w:pPr>
            <w:r w:rsidRPr="009262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446D36" w:rsidRPr="00725715" w:rsidTr="00446D36">
        <w:trPr>
          <w:trHeight w:hRule="exact" w:val="30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13. Туринский сельский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192,5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6D36" w:rsidRDefault="00446D36" w:rsidP="00B23F9E">
            <w:pPr>
              <w:jc w:val="center"/>
            </w:pPr>
            <w:r w:rsidRPr="009262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446D36" w:rsidRPr="00725715" w:rsidTr="00446D36">
        <w:trPr>
          <w:trHeight w:hRule="exact" w:val="31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 xml:space="preserve">14. </w:t>
            </w:r>
            <w:proofErr w:type="spellStart"/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Шацкий</w:t>
            </w:r>
            <w:proofErr w:type="spellEnd"/>
            <w:r w:rsidRPr="00725715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233,4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229,2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6D36" w:rsidRDefault="00446D36" w:rsidP="00B23F9E">
            <w:pPr>
              <w:jc w:val="center"/>
            </w:pPr>
            <w:r w:rsidRPr="0092627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446D36" w:rsidRPr="00725715" w:rsidTr="00446D36">
        <w:trPr>
          <w:trHeight w:hRule="exact" w:val="7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 xml:space="preserve">15. Районный бюджет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6A6B0A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6A6B0A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16 291,1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14 933,8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810,5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546,8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</w:t>
            </w:r>
          </w:p>
        </w:tc>
      </w:tr>
      <w:tr w:rsidR="00446D36" w:rsidRPr="00725715" w:rsidTr="00446D36">
        <w:trPr>
          <w:trHeight w:hRule="exact" w:val="393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15.Районный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6D36" w:rsidRPr="00FB31F3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140 561,7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118 642,1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6D36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21 919,6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6D36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20 511,4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6D36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1 216,7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191,5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D36" w:rsidRPr="00725715" w:rsidTr="00446D36">
        <w:trPr>
          <w:trHeight w:hRule="exact" w:val="394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6D36" w:rsidRPr="00D44CA8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143 791,4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121 985,7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21 805,7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20 589,0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1 216,7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6D36" w:rsidRPr="00725715" w:rsidRDefault="00446D36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6D36" w:rsidRPr="00446D36" w:rsidRDefault="00446D36" w:rsidP="002D40E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D36" w:rsidRPr="00446D36" w:rsidRDefault="00446D36" w:rsidP="002D40E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014" w:rsidRDefault="008C6014" w:rsidP="00FB61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6014" w:rsidRPr="00725715" w:rsidRDefault="008C6014" w:rsidP="00FB6137">
      <w:pPr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8C6014" w:rsidRPr="00725715" w:rsidSect="008A6B2A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:rsidR="00391549" w:rsidRDefault="00391549" w:rsidP="0072571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66155" w:rsidRPr="007A08AC" w:rsidRDefault="00966155" w:rsidP="007257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08AC">
        <w:rPr>
          <w:rFonts w:ascii="Times New Roman" w:hAnsi="Times New Roman" w:cs="Times New Roman"/>
          <w:b/>
          <w:sz w:val="32"/>
          <w:szCs w:val="32"/>
        </w:rPr>
        <w:t>Безвозмездные поступления из вышестоящих бюджетов</w:t>
      </w:r>
    </w:p>
    <w:p w:rsidR="00725715" w:rsidRPr="001547B1" w:rsidRDefault="00C556B9" w:rsidP="001547B1">
      <w:pPr>
        <w:spacing w:after="10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F21615" w:rsidRPr="001547B1">
        <w:rPr>
          <w:rFonts w:ascii="Times New Roman" w:hAnsi="Times New Roman" w:cs="Times New Roman"/>
          <w:sz w:val="28"/>
          <w:szCs w:val="28"/>
        </w:rPr>
        <w:t>тыс. рублей</w:t>
      </w:r>
    </w:p>
    <w:tbl>
      <w:tblPr>
        <w:tblW w:w="15168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8"/>
        <w:gridCol w:w="1834"/>
        <w:gridCol w:w="1285"/>
        <w:gridCol w:w="1701"/>
      </w:tblGrid>
      <w:tr w:rsidR="00966155" w:rsidRPr="00725715" w:rsidTr="002D4A9A">
        <w:trPr>
          <w:trHeight w:hRule="exact" w:val="389"/>
        </w:trPr>
        <w:tc>
          <w:tcPr>
            <w:tcW w:w="103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6155" w:rsidRPr="00725715" w:rsidRDefault="00966155" w:rsidP="002D4A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Вид поступления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6155" w:rsidRPr="00725715" w:rsidRDefault="00966155" w:rsidP="00C55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66155" w:rsidRPr="00725715" w:rsidRDefault="00966155" w:rsidP="00C55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966155" w:rsidRPr="00725715" w:rsidTr="00C556B9">
        <w:trPr>
          <w:trHeight w:hRule="exact" w:val="2565"/>
        </w:trPr>
        <w:tc>
          <w:tcPr>
            <w:tcW w:w="103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6155" w:rsidRPr="00725715" w:rsidRDefault="00966155" w:rsidP="007257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66155" w:rsidRPr="00725715" w:rsidRDefault="00966155" w:rsidP="007257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66155" w:rsidRPr="00725715" w:rsidRDefault="00C556B9" w:rsidP="00C55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6155" w:rsidRPr="00725715" w:rsidRDefault="00C556B9" w:rsidP="00C556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Бюджеты с</w:t>
            </w:r>
            <w:r w:rsidR="00966155" w:rsidRPr="00725715">
              <w:rPr>
                <w:rFonts w:ascii="Times New Roman" w:hAnsi="Times New Roman" w:cs="Times New Roman"/>
                <w:sz w:val="28"/>
                <w:szCs w:val="28"/>
              </w:rPr>
              <w:t>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советов и бюджет городского поселка Правдинский</w:t>
            </w:r>
          </w:p>
        </w:tc>
      </w:tr>
      <w:tr w:rsidR="001547B1" w:rsidRPr="001547B1" w:rsidTr="001547B1">
        <w:trPr>
          <w:trHeight w:hRule="exact" w:val="582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7B1" w:rsidRPr="001547B1" w:rsidRDefault="001547B1" w:rsidP="00154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Дотации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7B1" w:rsidRPr="001547B1" w:rsidRDefault="001547B1" w:rsidP="00310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7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101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547B1">
              <w:rPr>
                <w:rFonts w:ascii="Times New Roman" w:hAnsi="Times New Roman" w:cs="Times New Roman"/>
                <w:sz w:val="28"/>
                <w:szCs w:val="28"/>
              </w:rPr>
              <w:t>589,0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7B1" w:rsidRPr="001547B1" w:rsidRDefault="001547B1" w:rsidP="00310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7B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101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547B1">
              <w:rPr>
                <w:rFonts w:ascii="Times New Roman" w:hAnsi="Times New Roman" w:cs="Times New Roman"/>
                <w:sz w:val="28"/>
                <w:szCs w:val="28"/>
              </w:rPr>
              <w:t>511,4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7B1" w:rsidRPr="001547B1" w:rsidRDefault="001547B1" w:rsidP="0015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7B1">
              <w:rPr>
                <w:rFonts w:ascii="Times New Roman" w:hAnsi="Times New Roman" w:cs="Times New Roman"/>
                <w:sz w:val="28"/>
                <w:szCs w:val="28"/>
              </w:rPr>
              <w:t>77,6</w:t>
            </w:r>
          </w:p>
        </w:tc>
      </w:tr>
      <w:tr w:rsidR="001547B1" w:rsidRPr="001547B1" w:rsidTr="001547B1">
        <w:trPr>
          <w:trHeight w:hRule="exact" w:val="84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7B1" w:rsidRPr="001547B1" w:rsidRDefault="001547B1" w:rsidP="00154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7B1">
              <w:rPr>
                <w:rFonts w:ascii="Times New Roman" w:hAnsi="Times New Roman" w:cs="Times New Roman"/>
                <w:sz w:val="28"/>
                <w:szCs w:val="28"/>
              </w:rPr>
              <w:t>Субвенции на финансирование расходов по развитию сельскохозяйственного производства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7B1" w:rsidRPr="001547B1" w:rsidRDefault="001547B1" w:rsidP="0015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7B1">
              <w:rPr>
                <w:rFonts w:ascii="Times New Roman" w:hAnsi="Times New Roman" w:cs="Times New Roman"/>
                <w:sz w:val="28"/>
                <w:szCs w:val="28"/>
              </w:rPr>
              <w:t>716,7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7B1" w:rsidRPr="001547B1" w:rsidRDefault="001547B1" w:rsidP="0015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7B1">
              <w:rPr>
                <w:rFonts w:ascii="Times New Roman" w:hAnsi="Times New Roman" w:cs="Times New Roman"/>
                <w:sz w:val="28"/>
                <w:szCs w:val="28"/>
              </w:rPr>
              <w:t>716,7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7B1" w:rsidRPr="001547B1" w:rsidRDefault="001547B1" w:rsidP="0015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7B1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547B1" w:rsidRPr="001547B1" w:rsidTr="001547B1">
        <w:trPr>
          <w:trHeight w:hRule="exact" w:val="100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7B1" w:rsidRPr="001547B1" w:rsidRDefault="001547B1" w:rsidP="00154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7B1">
              <w:rPr>
                <w:rFonts w:ascii="Times New Roman" w:hAnsi="Times New Roman" w:cs="Times New Roman"/>
                <w:sz w:val="28"/>
                <w:szCs w:val="28"/>
              </w:rPr>
              <w:t>Субвенции на финансирование расходов по текущему ремонту улично-дорожной  сети населенных пунктов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7B1" w:rsidRPr="001547B1" w:rsidRDefault="001547B1" w:rsidP="0015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7B1"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47B1" w:rsidRPr="001547B1" w:rsidRDefault="001547B1" w:rsidP="0015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7B1">
              <w:rPr>
                <w:rFonts w:ascii="Times New Roman" w:hAnsi="Times New Roman" w:cs="Times New Roman"/>
                <w:sz w:val="28"/>
                <w:szCs w:val="28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7B1" w:rsidRPr="001547B1" w:rsidRDefault="001547B1" w:rsidP="001547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7B1" w:rsidRPr="001547B1" w:rsidTr="001547B1">
        <w:trPr>
          <w:trHeight w:hRule="exact" w:val="656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7B1" w:rsidRPr="001547B1" w:rsidRDefault="001547B1" w:rsidP="001547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47B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7B1" w:rsidRPr="001547B1" w:rsidRDefault="001547B1" w:rsidP="0015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7B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101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547B1">
              <w:rPr>
                <w:rFonts w:ascii="Times New Roman" w:hAnsi="Times New Roman" w:cs="Times New Roman"/>
                <w:sz w:val="28"/>
                <w:szCs w:val="28"/>
              </w:rPr>
              <w:t>805,7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547B1" w:rsidRPr="001547B1" w:rsidRDefault="001547B1" w:rsidP="003101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7B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101C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547B1">
              <w:rPr>
                <w:rFonts w:ascii="Times New Roman" w:hAnsi="Times New Roman" w:cs="Times New Roman"/>
                <w:sz w:val="28"/>
                <w:szCs w:val="28"/>
              </w:rPr>
              <w:t>728,1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7B1" w:rsidRPr="001547B1" w:rsidRDefault="001547B1" w:rsidP="001547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47B1">
              <w:rPr>
                <w:rFonts w:ascii="Times New Roman" w:hAnsi="Times New Roman" w:cs="Times New Roman"/>
                <w:sz w:val="28"/>
                <w:szCs w:val="28"/>
              </w:rPr>
              <w:t>77,6</w:t>
            </w:r>
          </w:p>
        </w:tc>
      </w:tr>
    </w:tbl>
    <w:p w:rsidR="00966155" w:rsidRPr="00725715" w:rsidRDefault="00966155" w:rsidP="00725715">
      <w:pPr>
        <w:rPr>
          <w:rFonts w:ascii="Times New Roman" w:hAnsi="Times New Roman" w:cs="Times New Roman"/>
          <w:sz w:val="28"/>
          <w:szCs w:val="28"/>
        </w:rPr>
      </w:pPr>
    </w:p>
    <w:p w:rsidR="00874917" w:rsidRDefault="00D36684" w:rsidP="00D36684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2" w:name="bookmark1"/>
      <w:r w:rsidRPr="00D36684">
        <w:rPr>
          <w:rFonts w:ascii="Times New Roman" w:hAnsi="Times New Roman" w:cs="Times New Roman"/>
          <w:sz w:val="28"/>
          <w:szCs w:val="28"/>
        </w:rPr>
        <w:t xml:space="preserve">Исходя из имеющихся ресурсов расходная часть консолидированного бюджета </w:t>
      </w:r>
      <w:proofErr w:type="spellStart"/>
      <w:r w:rsidRPr="00D36684">
        <w:rPr>
          <w:rFonts w:ascii="Times New Roman" w:hAnsi="Times New Roman" w:cs="Times New Roman"/>
          <w:sz w:val="28"/>
          <w:szCs w:val="28"/>
        </w:rPr>
        <w:t>Пуховичског</w:t>
      </w:r>
      <w:r w:rsidR="00573C9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573C9F">
        <w:rPr>
          <w:rFonts w:ascii="Times New Roman" w:hAnsi="Times New Roman" w:cs="Times New Roman"/>
          <w:sz w:val="28"/>
          <w:szCs w:val="28"/>
        </w:rPr>
        <w:t xml:space="preserve"> района определена в сумме 143 </w:t>
      </w:r>
      <w:r w:rsidRPr="00D36684">
        <w:rPr>
          <w:rFonts w:ascii="Times New Roman" w:hAnsi="Times New Roman" w:cs="Times New Roman"/>
          <w:sz w:val="28"/>
          <w:szCs w:val="28"/>
        </w:rPr>
        <w:t>791,4</w:t>
      </w:r>
      <w:r w:rsidR="00E12D51">
        <w:rPr>
          <w:rFonts w:ascii="Times New Roman" w:hAnsi="Times New Roman" w:cs="Times New Roman"/>
          <w:sz w:val="28"/>
          <w:szCs w:val="28"/>
        </w:rPr>
        <w:t> </w:t>
      </w:r>
      <w:r w:rsidRPr="00D36684">
        <w:rPr>
          <w:rFonts w:ascii="Times New Roman" w:hAnsi="Times New Roman" w:cs="Times New Roman"/>
          <w:sz w:val="28"/>
          <w:szCs w:val="28"/>
        </w:rPr>
        <w:t>тыс. рублей.</w:t>
      </w:r>
    </w:p>
    <w:p w:rsidR="00874917" w:rsidRDefault="00874917" w:rsidP="00D3668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74917" w:rsidRDefault="00874917" w:rsidP="00D3668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C15E07" w:rsidRDefault="00D36684" w:rsidP="00D36684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D3668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74917" w:rsidRDefault="00874917" w:rsidP="00725715">
      <w:pPr>
        <w:jc w:val="center"/>
        <w:rPr>
          <w:rFonts w:ascii="Times New Roman" w:hAnsi="Times New Roman" w:cs="Times New Roman"/>
          <w:sz w:val="32"/>
          <w:szCs w:val="32"/>
        </w:rPr>
        <w:sectPr w:rsidR="00874917" w:rsidSect="00C556B9">
          <w:pgSz w:w="16838" w:h="11906" w:orient="landscape"/>
          <w:pgMar w:top="709" w:right="678" w:bottom="284" w:left="1134" w:header="709" w:footer="709" w:gutter="0"/>
          <w:cols w:space="708"/>
          <w:docGrid w:linePitch="360"/>
        </w:sectPr>
      </w:pPr>
    </w:p>
    <w:p w:rsidR="007270E7" w:rsidRDefault="007270E7" w:rsidP="00725715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966155" w:rsidRDefault="00966155" w:rsidP="007257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7D2B">
        <w:rPr>
          <w:rFonts w:ascii="Times New Roman" w:hAnsi="Times New Roman" w:cs="Times New Roman"/>
          <w:b/>
          <w:sz w:val="32"/>
          <w:szCs w:val="32"/>
        </w:rPr>
        <w:t xml:space="preserve">Расходы </w:t>
      </w:r>
      <w:bookmarkEnd w:id="2"/>
      <w:r w:rsidR="00B97D2B" w:rsidRPr="00B97D2B">
        <w:rPr>
          <w:rFonts w:ascii="Times New Roman" w:hAnsi="Times New Roman" w:cs="Times New Roman"/>
          <w:b/>
          <w:sz w:val="32"/>
          <w:szCs w:val="32"/>
        </w:rPr>
        <w:t xml:space="preserve">бюджета </w:t>
      </w:r>
      <w:proofErr w:type="spellStart"/>
      <w:r w:rsidR="00B97D2B" w:rsidRPr="00B97D2B">
        <w:rPr>
          <w:rFonts w:ascii="Times New Roman" w:hAnsi="Times New Roman" w:cs="Times New Roman"/>
          <w:b/>
          <w:sz w:val="32"/>
          <w:szCs w:val="32"/>
        </w:rPr>
        <w:t>Пуховичского</w:t>
      </w:r>
      <w:proofErr w:type="spellEnd"/>
      <w:r w:rsidR="00B97D2B" w:rsidRPr="00B97D2B">
        <w:rPr>
          <w:rFonts w:ascii="Times New Roman" w:hAnsi="Times New Roman" w:cs="Times New Roman"/>
          <w:b/>
          <w:sz w:val="32"/>
          <w:szCs w:val="32"/>
        </w:rPr>
        <w:t xml:space="preserve"> района</w:t>
      </w:r>
    </w:p>
    <w:tbl>
      <w:tblPr>
        <w:tblW w:w="14327" w:type="dxa"/>
        <w:tblInd w:w="15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1"/>
        <w:gridCol w:w="1701"/>
        <w:gridCol w:w="1276"/>
        <w:gridCol w:w="1559"/>
        <w:gridCol w:w="1485"/>
        <w:gridCol w:w="1776"/>
        <w:gridCol w:w="1569"/>
      </w:tblGrid>
      <w:tr w:rsidR="00874917" w:rsidRPr="00725715" w:rsidTr="00B23F9E">
        <w:trPr>
          <w:trHeight w:hRule="exact" w:val="494"/>
        </w:trPr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917" w:rsidRPr="00725715" w:rsidRDefault="00874917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917" w:rsidRDefault="00874917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74917" w:rsidRPr="00360A74" w:rsidRDefault="00874917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A74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917" w:rsidRPr="00B97D2B" w:rsidRDefault="00874917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D2B">
              <w:rPr>
                <w:rFonts w:ascii="Times New Roman" w:hAnsi="Times New Roman" w:cs="Times New Roman"/>
                <w:sz w:val="28"/>
                <w:szCs w:val="28"/>
              </w:rPr>
              <w:t>Удельный вес в общих расходах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63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917" w:rsidRPr="00B97D2B" w:rsidRDefault="00874917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D2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874917" w:rsidRPr="00725715" w:rsidTr="00B23F9E">
        <w:trPr>
          <w:trHeight w:hRule="exact" w:val="2351"/>
        </w:trPr>
        <w:tc>
          <w:tcPr>
            <w:tcW w:w="49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4917" w:rsidRPr="00725715" w:rsidRDefault="00874917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4917" w:rsidRPr="00725715" w:rsidRDefault="00874917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74917" w:rsidRPr="00B97D2B" w:rsidRDefault="00874917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917" w:rsidRDefault="00874917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D2B">
              <w:rPr>
                <w:rFonts w:ascii="Times New Roman" w:hAnsi="Times New Roman" w:cs="Times New Roman"/>
                <w:sz w:val="28"/>
                <w:szCs w:val="28"/>
              </w:rPr>
              <w:t>Районный бюджет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74917" w:rsidRPr="00B97D2B" w:rsidRDefault="00874917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0A74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917" w:rsidRPr="00725715" w:rsidRDefault="00874917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D2B">
              <w:rPr>
                <w:rFonts w:ascii="Times New Roman" w:hAnsi="Times New Roman" w:cs="Times New Roman"/>
                <w:sz w:val="28"/>
                <w:szCs w:val="28"/>
              </w:rPr>
              <w:t>Удельный вес в расходах районного 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917" w:rsidRPr="00725715" w:rsidRDefault="00874917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Бюджеты с</w:t>
            </w: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ельс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оветов и городского </w:t>
            </w:r>
            <w:r w:rsidRPr="00725715">
              <w:rPr>
                <w:rFonts w:ascii="Times New Roman" w:hAnsi="Times New Roman" w:cs="Times New Roman"/>
                <w:sz w:val="28"/>
                <w:szCs w:val="28"/>
              </w:rPr>
              <w:t>поселк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Правдинский, </w:t>
            </w:r>
            <w:r w:rsidRPr="00360A74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917" w:rsidRPr="00725715" w:rsidRDefault="00874917" w:rsidP="00B23F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Удельный вес в расходах сельских и поселкового бюджетов, %</w:t>
            </w:r>
          </w:p>
        </w:tc>
      </w:tr>
      <w:tr w:rsidR="00874917" w:rsidRPr="0037591A" w:rsidTr="00B23F9E">
        <w:trPr>
          <w:trHeight w:hRule="exact" w:val="41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917" w:rsidRPr="0037591A" w:rsidRDefault="00874917" w:rsidP="00B23F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Общегосударственная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37591A" w:rsidRDefault="00874917" w:rsidP="00B23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11 </w:t>
            </w:r>
            <w:r w:rsidRPr="005303CC">
              <w:rPr>
                <w:rFonts w:ascii="Times New Roman" w:hAnsi="Times New Roman" w:cs="Times New Roman"/>
                <w:b/>
                <w:sz w:val="28"/>
                <w:szCs w:val="28"/>
              </w:rPr>
              <w:t>423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37591A" w:rsidRDefault="00874917" w:rsidP="00B23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37591A" w:rsidRDefault="00874917" w:rsidP="00B23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9 019,6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260DF9" w:rsidRDefault="00874917" w:rsidP="00B23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37591A" w:rsidRDefault="00874917" w:rsidP="00B23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2 403,9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952958" w:rsidRDefault="00874917" w:rsidP="00B23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</w:tr>
      <w:tr w:rsidR="00874917" w:rsidRPr="00725715" w:rsidTr="00B23F9E">
        <w:trPr>
          <w:trHeight w:hRule="exact" w:val="41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917" w:rsidRPr="00BC3C60" w:rsidRDefault="00874917" w:rsidP="00B23F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r w:rsidRPr="00BC3C60">
              <w:rPr>
                <w:rFonts w:ascii="Times New Roman" w:hAnsi="Times New Roman" w:cs="Times New Roman"/>
                <w:i/>
                <w:sz w:val="28"/>
                <w:szCs w:val="28"/>
              </w:rPr>
              <w:t>осорганы общего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BC3C60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6 794,3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BC3C60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6C41F4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4 451,8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260DF9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BC3C60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2 342,5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952958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72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5</w:t>
            </w:r>
          </w:p>
        </w:tc>
      </w:tr>
      <w:tr w:rsidR="00874917" w:rsidRPr="00725715" w:rsidTr="00B23F9E">
        <w:trPr>
          <w:trHeight w:hRule="exact" w:val="41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917" w:rsidRPr="00BC3C60" w:rsidRDefault="00874917" w:rsidP="00B23F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Pr="00BC3C60">
              <w:rPr>
                <w:rFonts w:ascii="Times New Roman" w:hAnsi="Times New Roman" w:cs="Times New Roman"/>
                <w:i/>
                <w:sz w:val="28"/>
                <w:szCs w:val="28"/>
              </w:rPr>
              <w:t>езервные фонды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BC3C60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1 219,8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9E1821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BC3C60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1 186,4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260DF9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8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BC3C60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33,4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952958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0</w:t>
            </w:r>
          </w:p>
        </w:tc>
      </w:tr>
      <w:tr w:rsidR="00874917" w:rsidRPr="00725715" w:rsidTr="00B23F9E">
        <w:trPr>
          <w:trHeight w:hRule="exact" w:val="41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BC3C60" w:rsidRDefault="00874917" w:rsidP="00B23F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BC3C60">
              <w:rPr>
                <w:rFonts w:ascii="Times New Roman" w:hAnsi="Times New Roman" w:cs="Times New Roman"/>
                <w:i/>
                <w:sz w:val="28"/>
                <w:szCs w:val="28"/>
              </w:rPr>
              <w:t>ные 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BC3C60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3 409,4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BC3C60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BC3C60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3 381,4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260DF9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BC3C60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952958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9</w:t>
            </w:r>
          </w:p>
        </w:tc>
      </w:tr>
      <w:tr w:rsidR="00874917" w:rsidRPr="00725715" w:rsidTr="00B23F9E">
        <w:trPr>
          <w:trHeight w:hRule="exact" w:val="291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917" w:rsidRPr="008B0CE3" w:rsidRDefault="00874917" w:rsidP="00B23F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CE3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8B0CE3" w:rsidRDefault="00874917" w:rsidP="00B23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8B0CE3" w:rsidRDefault="00874917" w:rsidP="00B23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8B0CE3" w:rsidRDefault="00874917" w:rsidP="00B23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8B0CE3" w:rsidRDefault="00874917" w:rsidP="00B23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8B0CE3" w:rsidRDefault="00874917" w:rsidP="00B23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8B0CE3" w:rsidRDefault="00874917" w:rsidP="00B23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4917" w:rsidRPr="00725715" w:rsidTr="00B23F9E">
        <w:trPr>
          <w:trHeight w:hRule="exact" w:val="41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8B0CE3" w:rsidRDefault="00874917" w:rsidP="00B23F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1D512F" w:rsidRDefault="00874917" w:rsidP="00B23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3 736,5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1D512F" w:rsidRDefault="00874917" w:rsidP="00B23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1D512F" w:rsidRDefault="00874917" w:rsidP="00B23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3 614,9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F830E9" w:rsidRDefault="00874917" w:rsidP="00B23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1D512F" w:rsidRDefault="00874917" w:rsidP="00B23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121,6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71253B" w:rsidRDefault="00874917" w:rsidP="00B23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</w:tr>
      <w:tr w:rsidR="00874917" w:rsidRPr="00725715" w:rsidTr="00B23F9E">
        <w:trPr>
          <w:trHeight w:hRule="exact" w:val="61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1D512F" w:rsidRDefault="00874917" w:rsidP="00B23F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1D512F">
              <w:rPr>
                <w:rFonts w:ascii="Times New Roman" w:hAnsi="Times New Roman" w:cs="Times New Roman"/>
                <w:i/>
                <w:sz w:val="28"/>
                <w:szCs w:val="28"/>
              </w:rPr>
              <w:t>ельское хозяйство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рыбохозяйственная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деятельность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1D512F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1 757,0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1D512F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1D512F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1 757,0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1D512F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1,2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1D512F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1D512F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74917" w:rsidRPr="00725715" w:rsidTr="00B23F9E">
        <w:trPr>
          <w:trHeight w:hRule="exact" w:val="41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917" w:rsidRPr="001D512F" w:rsidRDefault="00874917" w:rsidP="00B23F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Pr="001D512F">
              <w:rPr>
                <w:rFonts w:ascii="Times New Roman" w:hAnsi="Times New Roman" w:cs="Times New Roman"/>
                <w:i/>
                <w:sz w:val="28"/>
                <w:szCs w:val="28"/>
              </w:rPr>
              <w:t>ранспорт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1D512F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1D512F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1D512F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942,5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1D512F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1D512F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1D512F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74917" w:rsidRPr="00725715" w:rsidTr="00B23F9E">
        <w:trPr>
          <w:trHeight w:hRule="exact" w:val="41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917" w:rsidRPr="001D512F" w:rsidRDefault="00874917" w:rsidP="00B23F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  <w:r w:rsidRPr="001D512F">
              <w:rPr>
                <w:rFonts w:ascii="Times New Roman" w:hAnsi="Times New Roman" w:cs="Times New Roman"/>
                <w:i/>
                <w:sz w:val="28"/>
                <w:szCs w:val="28"/>
              </w:rPr>
              <w:t>опливо и энергетика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1D512F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1D512F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1D512F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757,0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74917" w:rsidRPr="001D512F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74917" w:rsidRPr="001D512F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1D512F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74917" w:rsidRPr="00725715" w:rsidTr="00B23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shd w:val="clear" w:color="auto" w:fill="FFFFFF"/>
            <w:vAlign w:val="center"/>
          </w:tcPr>
          <w:p w:rsidR="00874917" w:rsidRPr="001D512F" w:rsidRDefault="00874917" w:rsidP="00B23F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1D512F">
              <w:rPr>
                <w:rFonts w:ascii="Times New Roman" w:hAnsi="Times New Roman" w:cs="Times New Roman"/>
                <w:i/>
                <w:sz w:val="28"/>
                <w:szCs w:val="28"/>
              </w:rPr>
              <w:t>мущественные отношения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874917" w:rsidRPr="001D512F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280,0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874917" w:rsidRPr="001D512F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0,2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874917" w:rsidRPr="001D512F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158,4</w:t>
            </w:r>
          </w:p>
        </w:tc>
        <w:tc>
          <w:tcPr>
            <w:tcW w:w="1485" w:type="dxa"/>
            <w:shd w:val="clear" w:color="auto" w:fill="FFFFFF"/>
            <w:vAlign w:val="bottom"/>
          </w:tcPr>
          <w:p w:rsidR="00874917" w:rsidRPr="001D512F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0,1</w:t>
            </w:r>
          </w:p>
        </w:tc>
        <w:tc>
          <w:tcPr>
            <w:tcW w:w="1776" w:type="dxa"/>
            <w:shd w:val="clear" w:color="auto" w:fill="FFFFFF"/>
            <w:vAlign w:val="bottom"/>
          </w:tcPr>
          <w:p w:rsidR="00874917" w:rsidRPr="001D512F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121,6</w:t>
            </w:r>
          </w:p>
        </w:tc>
        <w:tc>
          <w:tcPr>
            <w:tcW w:w="1569" w:type="dxa"/>
            <w:shd w:val="clear" w:color="auto" w:fill="FFFFFF"/>
            <w:vAlign w:val="bottom"/>
          </w:tcPr>
          <w:p w:rsidR="00874917" w:rsidRPr="00455D38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8</w:t>
            </w:r>
          </w:p>
        </w:tc>
      </w:tr>
      <w:tr w:rsidR="00874917" w:rsidRPr="00725715" w:rsidTr="00B23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shd w:val="clear" w:color="auto" w:fill="FFFFFF"/>
            <w:vAlign w:val="center"/>
          </w:tcPr>
          <w:p w:rsidR="00874917" w:rsidRPr="006B0813" w:rsidRDefault="00874917" w:rsidP="00B23F9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Охрана окружающей среды</w:t>
            </w:r>
          </w:p>
        </w:tc>
        <w:tc>
          <w:tcPr>
            <w:tcW w:w="1701" w:type="dxa"/>
            <w:shd w:val="clear" w:color="auto" w:fill="FFFFFF"/>
            <w:vAlign w:val="bottom"/>
          </w:tcPr>
          <w:p w:rsidR="00874917" w:rsidRPr="006B0813" w:rsidRDefault="00874917" w:rsidP="00B23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31,8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874917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  <w:vAlign w:val="bottom"/>
          </w:tcPr>
          <w:p w:rsidR="00874917" w:rsidRPr="006B0813" w:rsidRDefault="00874917" w:rsidP="00B23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31,8</w:t>
            </w:r>
          </w:p>
        </w:tc>
        <w:tc>
          <w:tcPr>
            <w:tcW w:w="1485" w:type="dxa"/>
            <w:shd w:val="clear" w:color="auto" w:fill="FFFFFF"/>
            <w:vAlign w:val="bottom"/>
          </w:tcPr>
          <w:p w:rsidR="00874917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FFFFFF"/>
            <w:vAlign w:val="bottom"/>
          </w:tcPr>
          <w:p w:rsidR="00874917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  <w:shd w:val="clear" w:color="auto" w:fill="FFFFFF"/>
            <w:vAlign w:val="bottom"/>
          </w:tcPr>
          <w:p w:rsidR="00874917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74917" w:rsidRPr="00725715" w:rsidTr="00B23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86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917" w:rsidRPr="001D512F" w:rsidRDefault="00874917" w:rsidP="00B23F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Жилищно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коммунальные услуги и жилищное 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1D512F" w:rsidRDefault="00874917" w:rsidP="00B23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21 197,6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1D512F" w:rsidRDefault="00874917" w:rsidP="00B23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7D5558" w:rsidRDefault="00874917" w:rsidP="00B23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20493.4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FD6204" w:rsidRDefault="00874917" w:rsidP="00B23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,6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1D512F" w:rsidRDefault="00874917" w:rsidP="00B23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704,2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7D5558" w:rsidRDefault="00874917" w:rsidP="00B23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</w:tr>
      <w:tr w:rsidR="00874917" w:rsidRPr="00725715" w:rsidTr="00B23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917" w:rsidRPr="003C36EF" w:rsidRDefault="00874917" w:rsidP="00B23F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ж</w:t>
            </w:r>
            <w:r w:rsidRPr="003C36EF">
              <w:rPr>
                <w:rFonts w:ascii="Times New Roman" w:hAnsi="Times New Roman" w:cs="Times New Roman"/>
                <w:i/>
                <w:sz w:val="28"/>
                <w:szCs w:val="28"/>
              </w:rPr>
              <w:t>илищное 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3C36EF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3C36EF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3C36EF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4,5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3C36EF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3C36EF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3C36EF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74917" w:rsidRPr="00725715" w:rsidTr="00B23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917" w:rsidRPr="003C36EF" w:rsidRDefault="00874917" w:rsidP="00B23F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ж</w:t>
            </w:r>
            <w:r w:rsidRPr="003C36EF">
              <w:rPr>
                <w:rFonts w:ascii="Times New Roman" w:hAnsi="Times New Roman" w:cs="Times New Roman"/>
                <w:i/>
                <w:sz w:val="28"/>
                <w:szCs w:val="28"/>
              </w:rPr>
              <w:t>илищно-коммунальные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3C36EF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21 193,1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3C36EF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3C36EF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20 488,9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B10D51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14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,6</w:t>
            </w:r>
          </w:p>
          <w:p w:rsidR="00874917" w:rsidRPr="003C36EF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3C36EF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704,2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7D5558" w:rsidRDefault="00874917" w:rsidP="00B23F9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21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8</w:t>
            </w:r>
          </w:p>
        </w:tc>
      </w:tr>
      <w:tr w:rsidR="00874917" w:rsidRPr="00725715" w:rsidTr="00B23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917" w:rsidRPr="002A3FBA" w:rsidRDefault="00874917" w:rsidP="00B23F9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</w:t>
            </w:r>
            <w:r w:rsidRPr="002A3F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изическая культура и спорт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2A3FBA" w:rsidRDefault="00874917" w:rsidP="00B23F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2 396,4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2A3FBA" w:rsidRDefault="00874917" w:rsidP="00B23F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3F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2A3FBA" w:rsidRDefault="00874917" w:rsidP="00B23F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2 396,4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2A3FBA" w:rsidRDefault="00874917" w:rsidP="00B23F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3F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1,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2A3FBA" w:rsidRDefault="00874917" w:rsidP="00B23F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2A3FBA" w:rsidRDefault="00874917" w:rsidP="00B23F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74917" w:rsidRPr="00725715" w:rsidTr="00B23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917" w:rsidRPr="002A3FBA" w:rsidRDefault="00874917" w:rsidP="00B23F9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Pr="002A3F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2A3FBA" w:rsidRDefault="00874917" w:rsidP="00B23F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3 808,8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2A3FBA" w:rsidRDefault="00874917" w:rsidP="00B23F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3F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2,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2A3FBA" w:rsidRDefault="00874917" w:rsidP="00B23F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3 808,8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2A3FBA" w:rsidRDefault="00874917" w:rsidP="00B23F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3F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2,</w:t>
            </w:r>
            <w:r w:rsidRPr="00B662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2A3FBA" w:rsidRDefault="00874917" w:rsidP="00B23F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2A3FBA" w:rsidRDefault="00874917" w:rsidP="00B23F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74917" w:rsidRPr="00725715" w:rsidTr="00B23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917" w:rsidRDefault="00874917" w:rsidP="00B23F9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Default="00874917" w:rsidP="00B23F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2A3FBA" w:rsidRDefault="00874917" w:rsidP="00B23F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Default="00874917" w:rsidP="00B23F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12,0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2A3FBA" w:rsidRDefault="00874917" w:rsidP="00B23F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2A3FBA" w:rsidRDefault="00874917" w:rsidP="00B23F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2A3FBA" w:rsidRDefault="00874917" w:rsidP="00B23F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74917" w:rsidRPr="00725715" w:rsidTr="00B23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917" w:rsidRPr="002A3FBA" w:rsidRDefault="00874917" w:rsidP="00B23F9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</w:t>
            </w:r>
            <w:r w:rsidRPr="002A3F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дравоохранение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2A3FBA" w:rsidRDefault="00874917" w:rsidP="00B23F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29</w:t>
            </w:r>
            <w:r w:rsidRPr="002A3F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697</w:t>
            </w:r>
            <w:r w:rsidRPr="002A3F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2A3FBA" w:rsidRDefault="00874917" w:rsidP="00B23F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  <w:r w:rsidRPr="002A3F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2A3FBA" w:rsidRDefault="00874917" w:rsidP="00B23F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29 697,2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2A3FBA" w:rsidRDefault="00874917" w:rsidP="00B23F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21,1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2A3FBA" w:rsidRDefault="00874917" w:rsidP="00B23F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2A3FBA" w:rsidRDefault="00874917" w:rsidP="00B23F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74917" w:rsidRPr="00725715" w:rsidTr="00B23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917" w:rsidRPr="002A3FBA" w:rsidRDefault="00874917" w:rsidP="00B23F9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</w:t>
            </w:r>
            <w:r w:rsidRPr="002A3F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2A3FBA" w:rsidRDefault="00874917" w:rsidP="00B23F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65 211,8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2A3FBA" w:rsidRDefault="00874917" w:rsidP="00B23F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2A3FBA" w:rsidRDefault="00874917" w:rsidP="00B23F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65 211,8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2A3FBA" w:rsidRDefault="00874917" w:rsidP="00B23F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46,4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2A3FBA" w:rsidRDefault="00874917" w:rsidP="00B23F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2A3FBA" w:rsidRDefault="00874917" w:rsidP="00B23F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74917" w:rsidRPr="00725715" w:rsidTr="00B23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917" w:rsidRPr="002A3FBA" w:rsidRDefault="00874917" w:rsidP="00B23F9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Pr="002A3F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оциальная политика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2A3FBA" w:rsidRDefault="00874917" w:rsidP="00B23F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6 251,7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2A3FBA" w:rsidRDefault="00874917" w:rsidP="00B23F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3F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4,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2A3FBA" w:rsidRDefault="00874917" w:rsidP="00B23F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6 251,7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2A3FBA" w:rsidRDefault="00874917" w:rsidP="00B23F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A3F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4,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2A3FBA" w:rsidRDefault="00874917" w:rsidP="00B23F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2A3FBA" w:rsidRDefault="00874917" w:rsidP="00B23F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874917" w:rsidRPr="00725715" w:rsidTr="00B23F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1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4917" w:rsidRPr="00D178F6" w:rsidRDefault="00874917" w:rsidP="00B23F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D178F6" w:rsidRDefault="00874917" w:rsidP="00B23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143 791,4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D178F6" w:rsidRDefault="00874917" w:rsidP="00B23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8F6">
              <w:rPr>
                <w:rFonts w:ascii="Times New Roman" w:hAnsi="Times New Roman" w:cs="Times New Roman"/>
                <w:b/>
                <w:sz w:val="28"/>
                <w:szCs w:val="28"/>
              </w:rPr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D178F6" w:rsidRDefault="00874917" w:rsidP="00B23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140 561,7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D178F6" w:rsidRDefault="00874917" w:rsidP="00B23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8F6">
              <w:rPr>
                <w:rFonts w:ascii="Times New Roman" w:hAnsi="Times New Roman" w:cs="Times New Roman"/>
                <w:b/>
                <w:sz w:val="28"/>
                <w:szCs w:val="28"/>
              </w:rPr>
              <w:t>100,00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D178F6" w:rsidRDefault="00874917" w:rsidP="00B23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3 229,7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4917" w:rsidRPr="00D178F6" w:rsidRDefault="00874917" w:rsidP="00B23F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8F6">
              <w:rPr>
                <w:rFonts w:ascii="Times New Roman" w:hAnsi="Times New Roman" w:cs="Times New Roman"/>
                <w:b/>
                <w:sz w:val="28"/>
                <w:szCs w:val="28"/>
              </w:rPr>
              <w:t>100,00</w:t>
            </w:r>
          </w:p>
        </w:tc>
      </w:tr>
    </w:tbl>
    <w:p w:rsidR="00874917" w:rsidRPr="00B97D2B" w:rsidRDefault="00874917" w:rsidP="0072571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25715" w:rsidRPr="00F21615" w:rsidRDefault="00725715" w:rsidP="00F21615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F21615" w:rsidRDefault="00F21615" w:rsidP="0072571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3" w:name="bookmark2"/>
    </w:p>
    <w:p w:rsidR="00F21615" w:rsidRDefault="00F21615" w:rsidP="00725715">
      <w:pPr>
        <w:jc w:val="center"/>
        <w:rPr>
          <w:rFonts w:ascii="Times New Roman" w:hAnsi="Times New Roman" w:cs="Times New Roman"/>
          <w:sz w:val="28"/>
          <w:szCs w:val="28"/>
        </w:rPr>
      </w:pPr>
    </w:p>
    <w:bookmarkEnd w:id="3"/>
    <w:p w:rsidR="002D40E8" w:rsidRDefault="005D6428" w:rsidP="00725715">
      <w:pPr>
        <w:rPr>
          <w:rFonts w:ascii="Times New Roman" w:hAnsi="Times New Roman" w:cs="Times New Roman"/>
          <w:sz w:val="28"/>
          <w:szCs w:val="28"/>
        </w:rPr>
        <w:sectPr w:rsidR="002D40E8" w:rsidSect="00C556B9">
          <w:pgSz w:w="16838" w:h="11906" w:orient="landscape"/>
          <w:pgMar w:top="709" w:right="678" w:bottom="284" w:left="1134" w:header="709" w:footer="709" w:gutter="0"/>
          <w:cols w:space="708"/>
          <w:docGrid w:linePitch="360"/>
        </w:sectPr>
      </w:pPr>
      <w:r w:rsidRPr="005D6428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78CCE444" wp14:editId="1A1D8A6B">
            <wp:extent cx="9696450" cy="6867525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D40E8" w:rsidRPr="002D40E8" w:rsidRDefault="002D40E8" w:rsidP="002D40E8">
      <w:pPr>
        <w:spacing w:after="100"/>
        <w:jc w:val="center"/>
        <w:rPr>
          <w:rFonts w:ascii="Times New Roman" w:eastAsia="Times New Roman" w:hAnsi="Times New Roman" w:cs="Times New Roman"/>
          <w:color w:val="auto"/>
          <w:sz w:val="60"/>
          <w:szCs w:val="60"/>
        </w:rPr>
      </w:pPr>
      <w:r w:rsidRPr="002D40E8">
        <w:rPr>
          <w:rFonts w:ascii="Times New Roman" w:eastAsia="Times New Roman" w:hAnsi="Times New Roman" w:cs="Times New Roman"/>
          <w:color w:val="auto"/>
          <w:sz w:val="60"/>
          <w:szCs w:val="60"/>
        </w:rPr>
        <w:t>Первоочередные расходы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6"/>
        <w:gridCol w:w="3125"/>
        <w:gridCol w:w="3096"/>
      </w:tblGrid>
      <w:tr w:rsidR="002D40E8" w:rsidRPr="002D40E8" w:rsidTr="00A971E4">
        <w:trPr>
          <w:trHeight w:hRule="exact" w:val="1421"/>
          <w:jc w:val="center"/>
        </w:trPr>
        <w:tc>
          <w:tcPr>
            <w:tcW w:w="6946" w:type="dxa"/>
            <w:shd w:val="clear" w:color="auto" w:fill="2E75B5"/>
          </w:tcPr>
          <w:p w:rsidR="002D40E8" w:rsidRPr="002D40E8" w:rsidRDefault="002D40E8" w:rsidP="002D40E8">
            <w:pPr>
              <w:pBdr>
                <w:top w:val="single" w:sz="0" w:space="0" w:color="2E75B5"/>
                <w:left w:val="single" w:sz="0" w:space="0" w:color="2E75B5"/>
                <w:bottom w:val="single" w:sz="0" w:space="0" w:color="2E75B5"/>
                <w:right w:val="single" w:sz="0" w:space="0" w:color="2E75B5"/>
              </w:pBdr>
              <w:shd w:val="clear" w:color="auto" w:fill="2E75B5"/>
              <w:spacing w:before="80"/>
              <w:ind w:left="236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2D40E8">
              <w:rPr>
                <w:rFonts w:ascii="Times New Roman" w:eastAsia="Times New Roman" w:hAnsi="Times New Roman" w:cs="Times New Roman"/>
                <w:color w:val="FFFFFF"/>
                <w:sz w:val="32"/>
                <w:szCs w:val="32"/>
              </w:rPr>
              <w:t>Наименование</w:t>
            </w:r>
          </w:p>
        </w:tc>
        <w:tc>
          <w:tcPr>
            <w:tcW w:w="3125" w:type="dxa"/>
            <w:shd w:val="clear" w:color="auto" w:fill="2E75B5"/>
          </w:tcPr>
          <w:p w:rsidR="002D40E8" w:rsidRPr="002D40E8" w:rsidRDefault="002D40E8" w:rsidP="002D40E8">
            <w:pPr>
              <w:pBdr>
                <w:top w:val="single" w:sz="0" w:space="0" w:color="2E75B5"/>
                <w:left w:val="single" w:sz="0" w:space="0" w:color="2E75B5"/>
                <w:bottom w:val="single" w:sz="0" w:space="0" w:color="2E75B5"/>
                <w:right w:val="single" w:sz="0" w:space="0" w:color="2E75B5"/>
              </w:pBdr>
              <w:shd w:val="clear" w:color="auto" w:fill="2E75B5"/>
              <w:spacing w:before="80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2D40E8">
              <w:rPr>
                <w:rFonts w:ascii="Times New Roman" w:eastAsia="Times New Roman" w:hAnsi="Times New Roman" w:cs="Times New Roman"/>
                <w:color w:val="FFFFFF"/>
                <w:sz w:val="32"/>
                <w:szCs w:val="32"/>
              </w:rPr>
              <w:t>Сумма (тыс. рублей)</w:t>
            </w:r>
          </w:p>
        </w:tc>
        <w:tc>
          <w:tcPr>
            <w:tcW w:w="3096" w:type="dxa"/>
            <w:shd w:val="clear" w:color="auto" w:fill="2E75B5"/>
          </w:tcPr>
          <w:p w:rsidR="002D40E8" w:rsidRPr="002D40E8" w:rsidRDefault="002D40E8" w:rsidP="002D40E8">
            <w:pPr>
              <w:pBdr>
                <w:top w:val="single" w:sz="0" w:space="0" w:color="2E75B5"/>
                <w:left w:val="single" w:sz="0" w:space="0" w:color="2E75B5"/>
                <w:bottom w:val="single" w:sz="0" w:space="0" w:color="2E75B5"/>
                <w:right w:val="single" w:sz="0" w:space="0" w:color="2E75B5"/>
              </w:pBdr>
              <w:shd w:val="clear" w:color="auto" w:fill="2E75B5"/>
              <w:spacing w:before="80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2D40E8">
              <w:rPr>
                <w:rFonts w:ascii="Times New Roman" w:eastAsia="Times New Roman" w:hAnsi="Times New Roman" w:cs="Times New Roman"/>
                <w:color w:val="FFFFFF"/>
                <w:sz w:val="32"/>
                <w:szCs w:val="32"/>
              </w:rPr>
              <w:t>Удельный вес в расходах (%)</w:t>
            </w:r>
          </w:p>
        </w:tc>
      </w:tr>
      <w:tr w:rsidR="002D40E8" w:rsidRPr="002D40E8" w:rsidTr="00A971E4">
        <w:trPr>
          <w:trHeight w:hRule="exact" w:val="614"/>
          <w:jc w:val="center"/>
        </w:trPr>
        <w:tc>
          <w:tcPr>
            <w:tcW w:w="6946" w:type="dxa"/>
            <w:shd w:val="clear" w:color="auto" w:fill="E6ECF3"/>
            <w:vAlign w:val="center"/>
          </w:tcPr>
          <w:p w:rsidR="002D40E8" w:rsidRPr="002D40E8" w:rsidRDefault="002D40E8" w:rsidP="002D40E8">
            <w:pPr>
              <w:ind w:firstLine="14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2D40E8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Заработная плата</w:t>
            </w:r>
          </w:p>
        </w:tc>
        <w:tc>
          <w:tcPr>
            <w:tcW w:w="3125" w:type="dxa"/>
            <w:shd w:val="clear" w:color="auto" w:fill="E6ECF3"/>
            <w:vAlign w:val="center"/>
          </w:tcPr>
          <w:p w:rsidR="002D40E8" w:rsidRPr="002D40E8" w:rsidRDefault="002D40E8" w:rsidP="0080109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2D40E8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63</w:t>
            </w:r>
            <w:r w:rsidR="00801096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 </w:t>
            </w:r>
            <w:r w:rsidRPr="002D40E8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596,3</w:t>
            </w:r>
          </w:p>
        </w:tc>
        <w:tc>
          <w:tcPr>
            <w:tcW w:w="3096" w:type="dxa"/>
            <w:shd w:val="clear" w:color="auto" w:fill="E6ECF3"/>
            <w:vAlign w:val="center"/>
          </w:tcPr>
          <w:p w:rsidR="002D40E8" w:rsidRPr="002D40E8" w:rsidRDefault="002D40E8" w:rsidP="002D40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2D40E8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44,2</w:t>
            </w:r>
          </w:p>
        </w:tc>
      </w:tr>
      <w:tr w:rsidR="002D40E8" w:rsidRPr="002D40E8" w:rsidTr="00A971E4">
        <w:trPr>
          <w:trHeight w:hRule="exact" w:val="576"/>
          <w:jc w:val="center"/>
        </w:trPr>
        <w:tc>
          <w:tcPr>
            <w:tcW w:w="6946" w:type="dxa"/>
            <w:shd w:val="clear" w:color="auto" w:fill="E6ECF3"/>
            <w:vAlign w:val="center"/>
          </w:tcPr>
          <w:p w:rsidR="002D40E8" w:rsidRPr="002D40E8" w:rsidRDefault="002D40E8" w:rsidP="002D40E8">
            <w:pPr>
              <w:ind w:firstLine="14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2D40E8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Начисления на заработную плату</w:t>
            </w:r>
          </w:p>
        </w:tc>
        <w:tc>
          <w:tcPr>
            <w:tcW w:w="3125" w:type="dxa"/>
            <w:shd w:val="clear" w:color="auto" w:fill="E6ECF3"/>
            <w:vAlign w:val="center"/>
          </w:tcPr>
          <w:p w:rsidR="002D40E8" w:rsidRPr="002D40E8" w:rsidRDefault="002D40E8" w:rsidP="0080109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2D40E8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21</w:t>
            </w:r>
            <w:r w:rsidR="00801096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 </w:t>
            </w:r>
            <w:r w:rsidRPr="002D40E8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977,3</w:t>
            </w:r>
          </w:p>
        </w:tc>
        <w:tc>
          <w:tcPr>
            <w:tcW w:w="3096" w:type="dxa"/>
            <w:shd w:val="clear" w:color="auto" w:fill="E6ECF3"/>
            <w:vAlign w:val="center"/>
          </w:tcPr>
          <w:p w:rsidR="002D40E8" w:rsidRPr="002D40E8" w:rsidRDefault="002D40E8" w:rsidP="002D40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2D40E8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15,3</w:t>
            </w:r>
          </w:p>
        </w:tc>
      </w:tr>
      <w:tr w:rsidR="002D40E8" w:rsidRPr="002D40E8" w:rsidTr="00A971E4">
        <w:trPr>
          <w:trHeight w:hRule="exact" w:val="485"/>
          <w:jc w:val="center"/>
        </w:trPr>
        <w:tc>
          <w:tcPr>
            <w:tcW w:w="6946" w:type="dxa"/>
            <w:shd w:val="clear" w:color="auto" w:fill="E6ECF3"/>
            <w:vAlign w:val="center"/>
          </w:tcPr>
          <w:p w:rsidR="002D40E8" w:rsidRPr="002D40E8" w:rsidRDefault="002D40E8" w:rsidP="002D40E8">
            <w:pPr>
              <w:ind w:firstLine="14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2D40E8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Лекарственные изделия и изделия</w:t>
            </w:r>
          </w:p>
        </w:tc>
        <w:tc>
          <w:tcPr>
            <w:tcW w:w="3125" w:type="dxa"/>
            <w:shd w:val="clear" w:color="auto" w:fill="E6ECF3"/>
            <w:vAlign w:val="center"/>
          </w:tcPr>
          <w:p w:rsidR="002D40E8" w:rsidRPr="002D40E8" w:rsidRDefault="002D40E8" w:rsidP="0080109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2D40E8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3</w:t>
            </w:r>
            <w:r w:rsidR="00801096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 </w:t>
            </w:r>
            <w:r w:rsidRPr="002D40E8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696,1</w:t>
            </w:r>
          </w:p>
        </w:tc>
        <w:tc>
          <w:tcPr>
            <w:tcW w:w="3096" w:type="dxa"/>
            <w:shd w:val="clear" w:color="auto" w:fill="E6ECF3"/>
            <w:vAlign w:val="center"/>
          </w:tcPr>
          <w:p w:rsidR="002D40E8" w:rsidRPr="002D40E8" w:rsidRDefault="002D40E8" w:rsidP="002D40E8">
            <w:pPr>
              <w:ind w:right="1200"/>
              <w:jc w:val="right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2D40E8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2,6</w:t>
            </w:r>
          </w:p>
        </w:tc>
      </w:tr>
      <w:tr w:rsidR="002D40E8" w:rsidRPr="002D40E8" w:rsidTr="00A971E4">
        <w:trPr>
          <w:trHeight w:hRule="exact" w:val="466"/>
          <w:jc w:val="center"/>
        </w:trPr>
        <w:tc>
          <w:tcPr>
            <w:tcW w:w="6946" w:type="dxa"/>
            <w:shd w:val="clear" w:color="auto" w:fill="E6ECF3"/>
            <w:vAlign w:val="center"/>
          </w:tcPr>
          <w:p w:rsidR="002D40E8" w:rsidRPr="002D40E8" w:rsidRDefault="002D40E8" w:rsidP="002D40E8">
            <w:pPr>
              <w:ind w:firstLine="14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2D40E8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медицинского назначения</w:t>
            </w:r>
          </w:p>
        </w:tc>
        <w:tc>
          <w:tcPr>
            <w:tcW w:w="3125" w:type="dxa"/>
            <w:shd w:val="clear" w:color="auto" w:fill="E6ECF3"/>
          </w:tcPr>
          <w:p w:rsidR="002D40E8" w:rsidRPr="002D40E8" w:rsidRDefault="002D40E8" w:rsidP="002D40E8">
            <w:pPr>
              <w:rPr>
                <w:sz w:val="10"/>
                <w:szCs w:val="10"/>
              </w:rPr>
            </w:pPr>
          </w:p>
        </w:tc>
        <w:tc>
          <w:tcPr>
            <w:tcW w:w="3096" w:type="dxa"/>
            <w:shd w:val="clear" w:color="auto" w:fill="E6ECF3"/>
          </w:tcPr>
          <w:p w:rsidR="002D40E8" w:rsidRPr="002D40E8" w:rsidRDefault="002D40E8" w:rsidP="002D40E8">
            <w:pPr>
              <w:rPr>
                <w:sz w:val="10"/>
                <w:szCs w:val="10"/>
              </w:rPr>
            </w:pPr>
          </w:p>
        </w:tc>
      </w:tr>
      <w:tr w:rsidR="002D40E8" w:rsidRPr="002D40E8" w:rsidTr="00A971E4">
        <w:trPr>
          <w:trHeight w:hRule="exact" w:val="648"/>
          <w:jc w:val="center"/>
        </w:trPr>
        <w:tc>
          <w:tcPr>
            <w:tcW w:w="6946" w:type="dxa"/>
            <w:shd w:val="clear" w:color="auto" w:fill="E6ECF3"/>
            <w:vAlign w:val="center"/>
          </w:tcPr>
          <w:p w:rsidR="002D40E8" w:rsidRPr="002D40E8" w:rsidRDefault="002D40E8" w:rsidP="002D40E8">
            <w:pPr>
              <w:ind w:firstLine="14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2D40E8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Продукты питания</w:t>
            </w:r>
          </w:p>
        </w:tc>
        <w:tc>
          <w:tcPr>
            <w:tcW w:w="3125" w:type="dxa"/>
            <w:shd w:val="clear" w:color="auto" w:fill="E6ECF3"/>
            <w:vAlign w:val="center"/>
          </w:tcPr>
          <w:p w:rsidR="002D40E8" w:rsidRPr="002D40E8" w:rsidRDefault="002D40E8" w:rsidP="0080109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2D40E8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6</w:t>
            </w:r>
            <w:r w:rsidR="00801096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 </w:t>
            </w:r>
            <w:r w:rsidRPr="002D40E8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268,8</w:t>
            </w:r>
          </w:p>
        </w:tc>
        <w:tc>
          <w:tcPr>
            <w:tcW w:w="3096" w:type="dxa"/>
            <w:shd w:val="clear" w:color="auto" w:fill="E6ECF3"/>
            <w:vAlign w:val="center"/>
          </w:tcPr>
          <w:p w:rsidR="002D40E8" w:rsidRPr="002D40E8" w:rsidRDefault="002D40E8" w:rsidP="002D40E8">
            <w:pPr>
              <w:ind w:right="1200"/>
              <w:jc w:val="right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2D40E8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4,4</w:t>
            </w:r>
          </w:p>
        </w:tc>
      </w:tr>
      <w:tr w:rsidR="002D40E8" w:rsidRPr="002D40E8" w:rsidTr="00A971E4">
        <w:trPr>
          <w:trHeight w:hRule="exact" w:val="648"/>
          <w:jc w:val="center"/>
        </w:trPr>
        <w:tc>
          <w:tcPr>
            <w:tcW w:w="6946" w:type="dxa"/>
            <w:shd w:val="clear" w:color="auto" w:fill="E6ECF3"/>
            <w:vAlign w:val="center"/>
          </w:tcPr>
          <w:p w:rsidR="002D40E8" w:rsidRPr="002D40E8" w:rsidRDefault="002D40E8" w:rsidP="002D40E8">
            <w:pPr>
              <w:ind w:firstLine="14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2D40E8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Оплата коммунальных услуг</w:t>
            </w:r>
          </w:p>
        </w:tc>
        <w:tc>
          <w:tcPr>
            <w:tcW w:w="3125" w:type="dxa"/>
            <w:shd w:val="clear" w:color="auto" w:fill="E6ECF3"/>
            <w:vAlign w:val="center"/>
          </w:tcPr>
          <w:p w:rsidR="002D40E8" w:rsidRPr="002D40E8" w:rsidRDefault="002D40E8" w:rsidP="0080109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2D40E8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12</w:t>
            </w:r>
            <w:r w:rsidR="00801096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 </w:t>
            </w:r>
            <w:r w:rsidRPr="002D40E8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219,3</w:t>
            </w:r>
          </w:p>
        </w:tc>
        <w:tc>
          <w:tcPr>
            <w:tcW w:w="3096" w:type="dxa"/>
            <w:shd w:val="clear" w:color="auto" w:fill="E6ECF3"/>
            <w:vAlign w:val="center"/>
          </w:tcPr>
          <w:p w:rsidR="002D40E8" w:rsidRPr="002D40E8" w:rsidRDefault="002D40E8" w:rsidP="002D40E8">
            <w:pPr>
              <w:ind w:right="1200"/>
              <w:jc w:val="right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2D40E8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8,5</w:t>
            </w:r>
          </w:p>
        </w:tc>
      </w:tr>
      <w:tr w:rsidR="002D40E8" w:rsidRPr="002D40E8" w:rsidTr="00A971E4">
        <w:trPr>
          <w:trHeight w:hRule="exact" w:val="643"/>
          <w:jc w:val="center"/>
        </w:trPr>
        <w:tc>
          <w:tcPr>
            <w:tcW w:w="6946" w:type="dxa"/>
            <w:shd w:val="clear" w:color="auto" w:fill="E6ECF3"/>
            <w:vAlign w:val="center"/>
          </w:tcPr>
          <w:p w:rsidR="002D40E8" w:rsidRPr="002D40E8" w:rsidRDefault="002D40E8" w:rsidP="002D40E8">
            <w:pPr>
              <w:ind w:firstLine="14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2D40E8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Субсидирование услуг транспорта</w:t>
            </w:r>
          </w:p>
        </w:tc>
        <w:tc>
          <w:tcPr>
            <w:tcW w:w="3125" w:type="dxa"/>
            <w:shd w:val="clear" w:color="auto" w:fill="E6ECF3"/>
            <w:vAlign w:val="center"/>
          </w:tcPr>
          <w:p w:rsidR="002D40E8" w:rsidRPr="002D40E8" w:rsidRDefault="002D40E8" w:rsidP="002D40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2D40E8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930,5</w:t>
            </w:r>
          </w:p>
        </w:tc>
        <w:tc>
          <w:tcPr>
            <w:tcW w:w="3096" w:type="dxa"/>
            <w:shd w:val="clear" w:color="auto" w:fill="E6ECF3"/>
            <w:vAlign w:val="center"/>
          </w:tcPr>
          <w:p w:rsidR="002D40E8" w:rsidRPr="002D40E8" w:rsidRDefault="002D40E8" w:rsidP="002D40E8">
            <w:pPr>
              <w:ind w:right="1200"/>
              <w:jc w:val="right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2D40E8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0,6</w:t>
            </w:r>
          </w:p>
        </w:tc>
      </w:tr>
      <w:tr w:rsidR="002D40E8" w:rsidRPr="002D40E8" w:rsidTr="00A971E4">
        <w:trPr>
          <w:trHeight w:hRule="exact" w:val="542"/>
          <w:jc w:val="center"/>
        </w:trPr>
        <w:tc>
          <w:tcPr>
            <w:tcW w:w="6946" w:type="dxa"/>
            <w:shd w:val="clear" w:color="auto" w:fill="E6ECF3"/>
            <w:vAlign w:val="center"/>
          </w:tcPr>
          <w:p w:rsidR="002D40E8" w:rsidRPr="002D40E8" w:rsidRDefault="002D40E8" w:rsidP="002D40E8">
            <w:pPr>
              <w:ind w:firstLine="14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2D40E8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Субсидирование жилищно-коммунальных</w:t>
            </w:r>
          </w:p>
        </w:tc>
        <w:tc>
          <w:tcPr>
            <w:tcW w:w="3125" w:type="dxa"/>
            <w:shd w:val="clear" w:color="auto" w:fill="E6ECF3"/>
            <w:vAlign w:val="center"/>
          </w:tcPr>
          <w:p w:rsidR="002D40E8" w:rsidRPr="002D40E8" w:rsidRDefault="002D40E8" w:rsidP="0080109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2D40E8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11</w:t>
            </w:r>
            <w:r w:rsidR="00801096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 </w:t>
            </w:r>
            <w:r w:rsidRPr="002D40E8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765,6</w:t>
            </w:r>
          </w:p>
        </w:tc>
        <w:tc>
          <w:tcPr>
            <w:tcW w:w="3096" w:type="dxa"/>
            <w:shd w:val="clear" w:color="auto" w:fill="E6ECF3"/>
            <w:vAlign w:val="center"/>
          </w:tcPr>
          <w:p w:rsidR="002D40E8" w:rsidRPr="002D40E8" w:rsidRDefault="002D40E8" w:rsidP="002D40E8">
            <w:pPr>
              <w:ind w:right="1200"/>
              <w:jc w:val="right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2D40E8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8,2</w:t>
            </w:r>
          </w:p>
        </w:tc>
      </w:tr>
      <w:tr w:rsidR="002D40E8" w:rsidRPr="002D40E8" w:rsidTr="00A971E4">
        <w:trPr>
          <w:trHeight w:hRule="exact" w:val="475"/>
          <w:jc w:val="center"/>
        </w:trPr>
        <w:tc>
          <w:tcPr>
            <w:tcW w:w="6946" w:type="dxa"/>
            <w:shd w:val="clear" w:color="auto" w:fill="E6ECF3"/>
            <w:vAlign w:val="center"/>
          </w:tcPr>
          <w:p w:rsidR="002D40E8" w:rsidRPr="002D40E8" w:rsidRDefault="002D40E8" w:rsidP="002D40E8">
            <w:pPr>
              <w:ind w:firstLine="14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2D40E8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услуг</w:t>
            </w:r>
          </w:p>
        </w:tc>
        <w:tc>
          <w:tcPr>
            <w:tcW w:w="3125" w:type="dxa"/>
            <w:shd w:val="clear" w:color="auto" w:fill="E6ECF3"/>
          </w:tcPr>
          <w:p w:rsidR="002D40E8" w:rsidRPr="002D40E8" w:rsidRDefault="002D40E8" w:rsidP="002D40E8">
            <w:pPr>
              <w:rPr>
                <w:sz w:val="10"/>
                <w:szCs w:val="10"/>
              </w:rPr>
            </w:pPr>
          </w:p>
        </w:tc>
        <w:tc>
          <w:tcPr>
            <w:tcW w:w="3096" w:type="dxa"/>
            <w:shd w:val="clear" w:color="auto" w:fill="E6ECF3"/>
          </w:tcPr>
          <w:p w:rsidR="002D40E8" w:rsidRPr="002D40E8" w:rsidRDefault="002D40E8" w:rsidP="002D40E8">
            <w:pPr>
              <w:rPr>
                <w:sz w:val="10"/>
                <w:szCs w:val="10"/>
              </w:rPr>
            </w:pPr>
          </w:p>
        </w:tc>
      </w:tr>
      <w:tr w:rsidR="002D40E8" w:rsidRPr="002D40E8" w:rsidTr="00A971E4">
        <w:trPr>
          <w:trHeight w:hRule="exact" w:val="653"/>
          <w:jc w:val="center"/>
        </w:trPr>
        <w:tc>
          <w:tcPr>
            <w:tcW w:w="6946" w:type="dxa"/>
            <w:shd w:val="clear" w:color="auto" w:fill="E6ECF3"/>
            <w:vAlign w:val="center"/>
          </w:tcPr>
          <w:p w:rsidR="002D40E8" w:rsidRPr="002D40E8" w:rsidRDefault="002D40E8" w:rsidP="002D40E8">
            <w:pPr>
              <w:ind w:firstLine="14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2D40E8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Текущие бюджетные трансферты населению</w:t>
            </w:r>
          </w:p>
        </w:tc>
        <w:tc>
          <w:tcPr>
            <w:tcW w:w="3125" w:type="dxa"/>
            <w:shd w:val="clear" w:color="auto" w:fill="E6ECF3"/>
            <w:vAlign w:val="center"/>
          </w:tcPr>
          <w:p w:rsidR="002D40E8" w:rsidRPr="002D40E8" w:rsidRDefault="002D40E8" w:rsidP="0080109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2D40E8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5</w:t>
            </w:r>
            <w:r w:rsidR="00801096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 </w:t>
            </w:r>
            <w:r w:rsidRPr="002D40E8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421,6</w:t>
            </w:r>
          </w:p>
        </w:tc>
        <w:tc>
          <w:tcPr>
            <w:tcW w:w="3096" w:type="dxa"/>
            <w:shd w:val="clear" w:color="auto" w:fill="E6ECF3"/>
            <w:vAlign w:val="center"/>
          </w:tcPr>
          <w:p w:rsidR="002D40E8" w:rsidRPr="002D40E8" w:rsidRDefault="002D40E8" w:rsidP="002D40E8">
            <w:pPr>
              <w:ind w:right="1200"/>
              <w:jc w:val="right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2D40E8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3,8</w:t>
            </w:r>
          </w:p>
        </w:tc>
      </w:tr>
      <w:tr w:rsidR="002D40E8" w:rsidRPr="002D40E8" w:rsidTr="00A971E4">
        <w:trPr>
          <w:trHeight w:hRule="exact" w:val="662"/>
          <w:jc w:val="center"/>
        </w:trPr>
        <w:tc>
          <w:tcPr>
            <w:tcW w:w="6946" w:type="dxa"/>
            <w:shd w:val="clear" w:color="auto" w:fill="E6ECF3"/>
            <w:vAlign w:val="center"/>
          </w:tcPr>
          <w:p w:rsidR="002D40E8" w:rsidRPr="002D40E8" w:rsidRDefault="002D40E8" w:rsidP="002D40E8">
            <w:pPr>
              <w:ind w:firstLine="14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2D40E8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Помощь в обеспечении жильем</w:t>
            </w:r>
          </w:p>
        </w:tc>
        <w:tc>
          <w:tcPr>
            <w:tcW w:w="3125" w:type="dxa"/>
            <w:shd w:val="clear" w:color="auto" w:fill="E6ECF3"/>
            <w:vAlign w:val="center"/>
          </w:tcPr>
          <w:p w:rsidR="002D40E8" w:rsidRPr="002D40E8" w:rsidRDefault="002D40E8" w:rsidP="002D40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2D40E8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36,5</w:t>
            </w:r>
          </w:p>
        </w:tc>
        <w:tc>
          <w:tcPr>
            <w:tcW w:w="3096" w:type="dxa"/>
            <w:shd w:val="clear" w:color="auto" w:fill="E6ECF3"/>
          </w:tcPr>
          <w:p w:rsidR="002D40E8" w:rsidRPr="002D40E8" w:rsidRDefault="002D40E8" w:rsidP="002D40E8">
            <w:pPr>
              <w:rPr>
                <w:sz w:val="10"/>
                <w:szCs w:val="10"/>
              </w:rPr>
            </w:pPr>
          </w:p>
        </w:tc>
      </w:tr>
      <w:tr w:rsidR="002D40E8" w:rsidRPr="002D40E8" w:rsidTr="00A971E4">
        <w:trPr>
          <w:trHeight w:hRule="exact" w:val="667"/>
          <w:jc w:val="center"/>
        </w:trPr>
        <w:tc>
          <w:tcPr>
            <w:tcW w:w="6946" w:type="dxa"/>
            <w:shd w:val="clear" w:color="auto" w:fill="E6ECF3"/>
            <w:vAlign w:val="center"/>
          </w:tcPr>
          <w:p w:rsidR="002D40E8" w:rsidRPr="002D40E8" w:rsidRDefault="002D40E8" w:rsidP="002D40E8">
            <w:pPr>
              <w:ind w:firstLine="14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2D40E8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Субсидии на удешевление топлива</w:t>
            </w:r>
          </w:p>
        </w:tc>
        <w:tc>
          <w:tcPr>
            <w:tcW w:w="3125" w:type="dxa"/>
            <w:shd w:val="clear" w:color="auto" w:fill="E6ECF3"/>
            <w:vAlign w:val="center"/>
          </w:tcPr>
          <w:p w:rsidR="002D40E8" w:rsidRPr="002D40E8" w:rsidRDefault="002D40E8" w:rsidP="002D40E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2D40E8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757,0</w:t>
            </w:r>
          </w:p>
        </w:tc>
        <w:tc>
          <w:tcPr>
            <w:tcW w:w="3096" w:type="dxa"/>
            <w:shd w:val="clear" w:color="auto" w:fill="E6ECF3"/>
            <w:vAlign w:val="center"/>
          </w:tcPr>
          <w:p w:rsidR="002D40E8" w:rsidRPr="002D40E8" w:rsidRDefault="002D40E8" w:rsidP="002D40E8">
            <w:pPr>
              <w:ind w:right="1120"/>
              <w:jc w:val="right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2D40E8"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  <w:t>0,5</w:t>
            </w:r>
          </w:p>
        </w:tc>
      </w:tr>
      <w:tr w:rsidR="002D40E8" w:rsidRPr="002D40E8" w:rsidTr="00A971E4">
        <w:trPr>
          <w:trHeight w:hRule="exact" w:val="662"/>
          <w:jc w:val="center"/>
        </w:trPr>
        <w:tc>
          <w:tcPr>
            <w:tcW w:w="6946" w:type="dxa"/>
            <w:shd w:val="clear" w:color="auto" w:fill="E6ECF3"/>
            <w:vAlign w:val="center"/>
          </w:tcPr>
          <w:p w:rsidR="002D40E8" w:rsidRPr="002D40E8" w:rsidRDefault="002D40E8" w:rsidP="002D40E8">
            <w:pPr>
              <w:ind w:firstLine="14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2D40E8"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</w:rPr>
              <w:t>ИТОГО первоочередные расходы</w:t>
            </w:r>
          </w:p>
        </w:tc>
        <w:tc>
          <w:tcPr>
            <w:tcW w:w="3125" w:type="dxa"/>
            <w:shd w:val="clear" w:color="auto" w:fill="E6ECF3"/>
            <w:vAlign w:val="center"/>
          </w:tcPr>
          <w:p w:rsidR="002D40E8" w:rsidRPr="002D40E8" w:rsidRDefault="002D40E8" w:rsidP="0080109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2D40E8"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</w:rPr>
              <w:t>126</w:t>
            </w:r>
            <w:r w:rsidR="00801096"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</w:rPr>
              <w:t> </w:t>
            </w:r>
            <w:r w:rsidRPr="002D40E8"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</w:rPr>
              <w:t>669,0</w:t>
            </w:r>
          </w:p>
        </w:tc>
        <w:tc>
          <w:tcPr>
            <w:tcW w:w="3096" w:type="dxa"/>
            <w:shd w:val="clear" w:color="auto" w:fill="E6ECF3"/>
            <w:vAlign w:val="center"/>
          </w:tcPr>
          <w:p w:rsidR="002D40E8" w:rsidRPr="002D40E8" w:rsidRDefault="002D40E8" w:rsidP="002D40E8">
            <w:pPr>
              <w:ind w:right="1120"/>
              <w:jc w:val="right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2D40E8"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</w:rPr>
              <w:t>88,1</w:t>
            </w:r>
          </w:p>
        </w:tc>
      </w:tr>
    </w:tbl>
    <w:p w:rsidR="0044585B" w:rsidRDefault="0044585B" w:rsidP="00725715">
      <w:pPr>
        <w:rPr>
          <w:rFonts w:ascii="Times New Roman" w:hAnsi="Times New Roman" w:cs="Times New Roman"/>
          <w:sz w:val="28"/>
          <w:szCs w:val="28"/>
        </w:rPr>
      </w:pPr>
    </w:p>
    <w:p w:rsidR="002D40E8" w:rsidRDefault="002D40E8" w:rsidP="00725715">
      <w:pPr>
        <w:rPr>
          <w:rFonts w:ascii="Times New Roman" w:hAnsi="Times New Roman" w:cs="Times New Roman"/>
          <w:sz w:val="28"/>
          <w:szCs w:val="28"/>
        </w:rPr>
        <w:sectPr w:rsidR="002D40E8" w:rsidSect="00C556B9">
          <w:pgSz w:w="16838" w:h="11906" w:orient="landscape"/>
          <w:pgMar w:top="709" w:right="678" w:bottom="284" w:left="1134" w:header="709" w:footer="709" w:gutter="0"/>
          <w:cols w:space="708"/>
          <w:docGrid w:linePitch="360"/>
        </w:sectPr>
      </w:pPr>
    </w:p>
    <w:p w:rsidR="002D40E8" w:rsidRDefault="002D40E8" w:rsidP="002D40E8">
      <w:pPr>
        <w:pStyle w:val="23"/>
        <w:keepNext/>
        <w:keepLines/>
        <w:spacing w:after="60" w:line="240" w:lineRule="auto"/>
      </w:pPr>
      <w:r>
        <w:t>Национальная экономика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30"/>
        <w:gridCol w:w="2314"/>
        <w:gridCol w:w="2045"/>
      </w:tblGrid>
      <w:tr w:rsidR="002D40E8" w:rsidTr="00A971E4">
        <w:trPr>
          <w:trHeight w:hRule="exact" w:val="1776"/>
          <w:jc w:val="center"/>
        </w:trPr>
        <w:tc>
          <w:tcPr>
            <w:tcW w:w="9130" w:type="dxa"/>
            <w:shd w:val="clear" w:color="auto" w:fill="5A9BD5"/>
          </w:tcPr>
          <w:p w:rsidR="002D40E8" w:rsidRDefault="002D40E8" w:rsidP="00A971E4">
            <w:pPr>
              <w:pStyle w:val="ad"/>
              <w:pBdr>
                <w:top w:val="single" w:sz="0" w:space="0" w:color="5A9BD5"/>
                <w:left w:val="single" w:sz="0" w:space="0" w:color="5A9BD5"/>
                <w:bottom w:val="single" w:sz="0" w:space="0" w:color="5A9BD5"/>
                <w:right w:val="single" w:sz="0" w:space="0" w:color="5A9BD5"/>
              </w:pBdr>
              <w:shd w:val="clear" w:color="auto" w:fill="5A9BD5"/>
              <w:jc w:val="center"/>
              <w:rPr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Наименование</w:t>
            </w:r>
          </w:p>
        </w:tc>
        <w:tc>
          <w:tcPr>
            <w:tcW w:w="2314" w:type="dxa"/>
            <w:tcBorders>
              <w:left w:val="single" w:sz="4" w:space="0" w:color="auto"/>
            </w:tcBorders>
            <w:shd w:val="clear" w:color="auto" w:fill="5A9BD5"/>
          </w:tcPr>
          <w:p w:rsidR="002D40E8" w:rsidRDefault="002D40E8" w:rsidP="00A971E4">
            <w:pPr>
              <w:pStyle w:val="ad"/>
              <w:pBdr>
                <w:top w:val="single" w:sz="0" w:space="0" w:color="5A9BD5"/>
                <w:left w:val="single" w:sz="0" w:space="0" w:color="5A9BD5"/>
                <w:bottom w:val="single" w:sz="0" w:space="0" w:color="5A9BD5"/>
                <w:right w:val="single" w:sz="0" w:space="0" w:color="5A9BD5"/>
              </w:pBdr>
              <w:shd w:val="clear" w:color="auto" w:fill="5A9BD5"/>
              <w:spacing w:line="233" w:lineRule="auto"/>
              <w:jc w:val="center"/>
              <w:rPr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Сумма расходов (тыс. рублей)</w:t>
            </w:r>
          </w:p>
        </w:tc>
        <w:tc>
          <w:tcPr>
            <w:tcW w:w="2045" w:type="dxa"/>
            <w:tcBorders>
              <w:left w:val="single" w:sz="4" w:space="0" w:color="auto"/>
            </w:tcBorders>
            <w:shd w:val="clear" w:color="auto" w:fill="5A9BD5"/>
            <w:vAlign w:val="center"/>
          </w:tcPr>
          <w:p w:rsidR="002D40E8" w:rsidRDefault="002D40E8" w:rsidP="00A971E4">
            <w:pPr>
              <w:pStyle w:val="ad"/>
              <w:pBdr>
                <w:top w:val="single" w:sz="0" w:space="0" w:color="5A9BD5"/>
                <w:left w:val="single" w:sz="0" w:space="0" w:color="5A9BD5"/>
                <w:bottom w:val="single" w:sz="0" w:space="0" w:color="5A9BD5"/>
                <w:right w:val="single" w:sz="0" w:space="0" w:color="5A9BD5"/>
              </w:pBdr>
              <w:shd w:val="clear" w:color="auto" w:fill="5A9BD5"/>
              <w:spacing w:line="233" w:lineRule="auto"/>
              <w:jc w:val="center"/>
              <w:rPr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32"/>
                <w:szCs w:val="32"/>
              </w:rPr>
              <w:t>Удельный вес в расходах бюджета (%)</w:t>
            </w:r>
          </w:p>
        </w:tc>
      </w:tr>
      <w:tr w:rsidR="002D40E8" w:rsidTr="00A971E4">
        <w:trPr>
          <w:trHeight w:hRule="exact" w:val="595"/>
          <w:jc w:val="center"/>
        </w:trPr>
        <w:tc>
          <w:tcPr>
            <w:tcW w:w="9130" w:type="dxa"/>
            <w:shd w:val="clear" w:color="auto" w:fill="D2DDEF"/>
            <w:vAlign w:val="center"/>
          </w:tcPr>
          <w:p w:rsidR="002D40E8" w:rsidRDefault="002D40E8" w:rsidP="00A971E4">
            <w:pPr>
              <w:pStyle w:val="ad"/>
            </w:pPr>
            <w:r>
              <w:rPr>
                <w:b/>
                <w:bCs/>
              </w:rPr>
              <w:t>Сельское хозяйство</w:t>
            </w:r>
          </w:p>
        </w:tc>
        <w:tc>
          <w:tcPr>
            <w:tcW w:w="2314" w:type="dxa"/>
            <w:shd w:val="clear" w:color="auto" w:fill="D2DDEF"/>
            <w:vAlign w:val="center"/>
          </w:tcPr>
          <w:p w:rsidR="002D40E8" w:rsidRDefault="002D40E8" w:rsidP="008B4084">
            <w:pPr>
              <w:pStyle w:val="ad"/>
              <w:jc w:val="center"/>
            </w:pPr>
            <w:r>
              <w:rPr>
                <w:b/>
                <w:bCs/>
              </w:rPr>
              <w:t>1</w:t>
            </w:r>
            <w:r w:rsidR="008B4084">
              <w:rPr>
                <w:b/>
                <w:bCs/>
              </w:rPr>
              <w:t> </w:t>
            </w:r>
            <w:r>
              <w:rPr>
                <w:b/>
                <w:bCs/>
              </w:rPr>
              <w:t>757,0</w:t>
            </w:r>
          </w:p>
        </w:tc>
        <w:tc>
          <w:tcPr>
            <w:tcW w:w="2045" w:type="dxa"/>
            <w:shd w:val="clear" w:color="auto" w:fill="D2DDEF"/>
            <w:vAlign w:val="center"/>
          </w:tcPr>
          <w:p w:rsidR="002D40E8" w:rsidRDefault="002D40E8" w:rsidP="00A971E4">
            <w:pPr>
              <w:pStyle w:val="ad"/>
              <w:jc w:val="center"/>
            </w:pPr>
            <w:r>
              <w:rPr>
                <w:b/>
                <w:bCs/>
              </w:rPr>
              <w:t>1,2</w:t>
            </w:r>
          </w:p>
        </w:tc>
      </w:tr>
      <w:tr w:rsidR="002D40E8" w:rsidTr="00A971E4">
        <w:trPr>
          <w:trHeight w:hRule="exact" w:val="586"/>
          <w:jc w:val="center"/>
        </w:trPr>
        <w:tc>
          <w:tcPr>
            <w:tcW w:w="9130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</w:pPr>
            <w:r>
              <w:t>- содержание бюджетных организаций</w:t>
            </w:r>
          </w:p>
        </w:tc>
        <w:tc>
          <w:tcPr>
            <w:tcW w:w="2314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jc w:val="center"/>
            </w:pPr>
            <w:r>
              <w:t>810,7</w:t>
            </w:r>
          </w:p>
        </w:tc>
        <w:tc>
          <w:tcPr>
            <w:tcW w:w="2045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jc w:val="center"/>
            </w:pPr>
            <w:r>
              <w:t>0,6</w:t>
            </w:r>
          </w:p>
        </w:tc>
      </w:tr>
      <w:tr w:rsidR="002D40E8" w:rsidTr="00A971E4">
        <w:trPr>
          <w:trHeight w:hRule="exact" w:val="1147"/>
          <w:jc w:val="center"/>
        </w:trPr>
        <w:tc>
          <w:tcPr>
            <w:tcW w:w="9130" w:type="dxa"/>
            <w:shd w:val="clear" w:color="auto" w:fill="D2DDEF"/>
            <w:vAlign w:val="center"/>
          </w:tcPr>
          <w:p w:rsidR="002D40E8" w:rsidRDefault="002D40E8" w:rsidP="00A971E4">
            <w:pPr>
              <w:pStyle w:val="ad"/>
              <w:ind w:firstLine="140"/>
            </w:pPr>
            <w:r>
              <w:t xml:space="preserve">- другие расходы, связанные с развитием сельскохозяйственного производства </w:t>
            </w:r>
            <w:r>
              <w:rPr>
                <w:i/>
                <w:iCs/>
              </w:rPr>
              <w:t>(агрохимическое обслуживание, проведение районных соревнований)</w:t>
            </w:r>
          </w:p>
        </w:tc>
        <w:tc>
          <w:tcPr>
            <w:tcW w:w="2314" w:type="dxa"/>
            <w:shd w:val="clear" w:color="auto" w:fill="D2DDEF"/>
            <w:vAlign w:val="center"/>
          </w:tcPr>
          <w:p w:rsidR="002D40E8" w:rsidRDefault="002D40E8" w:rsidP="00A971E4">
            <w:pPr>
              <w:pStyle w:val="ad"/>
              <w:jc w:val="center"/>
            </w:pPr>
            <w:r>
              <w:t>97,3</w:t>
            </w:r>
          </w:p>
        </w:tc>
        <w:tc>
          <w:tcPr>
            <w:tcW w:w="2045" w:type="dxa"/>
            <w:shd w:val="clear" w:color="auto" w:fill="D2DDEF"/>
            <w:vAlign w:val="center"/>
          </w:tcPr>
          <w:p w:rsidR="002D40E8" w:rsidRDefault="002D40E8" w:rsidP="00A971E4">
            <w:pPr>
              <w:pStyle w:val="ad"/>
              <w:jc w:val="center"/>
            </w:pPr>
            <w:r>
              <w:t>0,1</w:t>
            </w:r>
          </w:p>
        </w:tc>
      </w:tr>
      <w:tr w:rsidR="002D40E8" w:rsidTr="00A971E4">
        <w:trPr>
          <w:trHeight w:hRule="exact" w:val="586"/>
          <w:jc w:val="center"/>
        </w:trPr>
        <w:tc>
          <w:tcPr>
            <w:tcW w:w="9130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</w:pPr>
            <w:r>
              <w:rPr>
                <w:i/>
                <w:iCs/>
              </w:rPr>
              <w:t>-</w:t>
            </w:r>
            <w:r>
              <w:t xml:space="preserve"> </w:t>
            </w:r>
            <w:proofErr w:type="spellStart"/>
            <w:r>
              <w:t>противоэпизотические</w:t>
            </w:r>
            <w:proofErr w:type="spellEnd"/>
            <w:r>
              <w:t xml:space="preserve"> мероприятия</w:t>
            </w:r>
          </w:p>
        </w:tc>
        <w:tc>
          <w:tcPr>
            <w:tcW w:w="2314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jc w:val="center"/>
            </w:pPr>
            <w:r>
              <w:t>132,3</w:t>
            </w:r>
          </w:p>
        </w:tc>
        <w:tc>
          <w:tcPr>
            <w:tcW w:w="2045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jc w:val="center"/>
            </w:pPr>
            <w:r>
              <w:t>0,1</w:t>
            </w:r>
          </w:p>
        </w:tc>
      </w:tr>
      <w:tr w:rsidR="002D40E8" w:rsidTr="00A971E4">
        <w:trPr>
          <w:trHeight w:hRule="exact" w:val="576"/>
          <w:jc w:val="center"/>
        </w:trPr>
        <w:tc>
          <w:tcPr>
            <w:tcW w:w="9130" w:type="dxa"/>
            <w:shd w:val="clear" w:color="auto" w:fill="D2DDEF"/>
            <w:vAlign w:val="center"/>
          </w:tcPr>
          <w:p w:rsidR="002D40E8" w:rsidRDefault="002D40E8" w:rsidP="00A971E4">
            <w:pPr>
              <w:pStyle w:val="ad"/>
            </w:pPr>
            <w:r>
              <w:t>- известкование кислых почв</w:t>
            </w:r>
          </w:p>
        </w:tc>
        <w:tc>
          <w:tcPr>
            <w:tcW w:w="2314" w:type="dxa"/>
            <w:shd w:val="clear" w:color="auto" w:fill="D2DDEF"/>
            <w:vAlign w:val="center"/>
          </w:tcPr>
          <w:p w:rsidR="002D40E8" w:rsidRDefault="002D40E8" w:rsidP="00A971E4">
            <w:pPr>
              <w:pStyle w:val="ad"/>
              <w:jc w:val="center"/>
            </w:pPr>
            <w:r>
              <w:t>716,7</w:t>
            </w:r>
          </w:p>
        </w:tc>
        <w:tc>
          <w:tcPr>
            <w:tcW w:w="2045" w:type="dxa"/>
            <w:shd w:val="clear" w:color="auto" w:fill="D2DDEF"/>
            <w:vAlign w:val="center"/>
          </w:tcPr>
          <w:p w:rsidR="002D40E8" w:rsidRDefault="002D40E8" w:rsidP="00A971E4">
            <w:pPr>
              <w:pStyle w:val="ad"/>
              <w:jc w:val="center"/>
            </w:pPr>
            <w:r>
              <w:t>0,5</w:t>
            </w:r>
          </w:p>
        </w:tc>
      </w:tr>
      <w:tr w:rsidR="002D40E8" w:rsidTr="00A971E4">
        <w:trPr>
          <w:trHeight w:hRule="exact" w:val="590"/>
          <w:jc w:val="center"/>
        </w:trPr>
        <w:tc>
          <w:tcPr>
            <w:tcW w:w="9130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</w:pPr>
            <w:r>
              <w:rPr>
                <w:b/>
                <w:bCs/>
              </w:rPr>
              <w:t>Транспорт</w:t>
            </w:r>
          </w:p>
        </w:tc>
        <w:tc>
          <w:tcPr>
            <w:tcW w:w="2314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jc w:val="center"/>
            </w:pPr>
            <w:r>
              <w:rPr>
                <w:b/>
                <w:bCs/>
              </w:rPr>
              <w:t>942,5</w:t>
            </w:r>
          </w:p>
        </w:tc>
        <w:tc>
          <w:tcPr>
            <w:tcW w:w="2045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jc w:val="center"/>
            </w:pPr>
            <w:r>
              <w:rPr>
                <w:b/>
                <w:bCs/>
              </w:rPr>
              <w:t>0,7</w:t>
            </w:r>
          </w:p>
        </w:tc>
      </w:tr>
      <w:tr w:rsidR="002D40E8" w:rsidTr="00A971E4">
        <w:trPr>
          <w:trHeight w:hRule="exact" w:val="576"/>
          <w:jc w:val="center"/>
        </w:trPr>
        <w:tc>
          <w:tcPr>
            <w:tcW w:w="9130" w:type="dxa"/>
            <w:shd w:val="clear" w:color="auto" w:fill="D2DDEF"/>
            <w:vAlign w:val="center"/>
          </w:tcPr>
          <w:p w:rsidR="002D40E8" w:rsidRDefault="002D40E8" w:rsidP="00A971E4">
            <w:pPr>
              <w:pStyle w:val="ad"/>
            </w:pPr>
            <w:r>
              <w:rPr>
                <w:b/>
                <w:bCs/>
              </w:rPr>
              <w:t>Топливо и энергетика</w:t>
            </w:r>
          </w:p>
        </w:tc>
        <w:tc>
          <w:tcPr>
            <w:tcW w:w="2314" w:type="dxa"/>
            <w:shd w:val="clear" w:color="auto" w:fill="D2DDEF"/>
            <w:vAlign w:val="center"/>
          </w:tcPr>
          <w:p w:rsidR="002D40E8" w:rsidRDefault="002D40E8" w:rsidP="00A971E4">
            <w:pPr>
              <w:pStyle w:val="ad"/>
              <w:jc w:val="center"/>
            </w:pPr>
            <w:r>
              <w:rPr>
                <w:b/>
                <w:bCs/>
              </w:rPr>
              <w:t>757,0</w:t>
            </w:r>
          </w:p>
        </w:tc>
        <w:tc>
          <w:tcPr>
            <w:tcW w:w="2045" w:type="dxa"/>
            <w:shd w:val="clear" w:color="auto" w:fill="D2DDEF"/>
            <w:vAlign w:val="center"/>
          </w:tcPr>
          <w:p w:rsidR="002D40E8" w:rsidRDefault="002D40E8" w:rsidP="00A971E4">
            <w:pPr>
              <w:pStyle w:val="ad"/>
              <w:jc w:val="center"/>
            </w:pPr>
            <w:r>
              <w:rPr>
                <w:b/>
                <w:bCs/>
              </w:rPr>
              <w:t>0,5</w:t>
            </w:r>
          </w:p>
        </w:tc>
      </w:tr>
      <w:tr w:rsidR="002D40E8" w:rsidTr="00A971E4">
        <w:trPr>
          <w:trHeight w:hRule="exact" w:val="562"/>
          <w:jc w:val="center"/>
        </w:trPr>
        <w:tc>
          <w:tcPr>
            <w:tcW w:w="9130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</w:pPr>
            <w:r>
              <w:rPr>
                <w:b/>
                <w:bCs/>
              </w:rPr>
              <w:t>Другая деятельность в области национальной экономики</w:t>
            </w:r>
          </w:p>
        </w:tc>
        <w:tc>
          <w:tcPr>
            <w:tcW w:w="2314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jc w:val="center"/>
            </w:pPr>
            <w:r>
              <w:rPr>
                <w:b/>
                <w:bCs/>
              </w:rPr>
              <w:t>280,0</w:t>
            </w:r>
          </w:p>
        </w:tc>
        <w:tc>
          <w:tcPr>
            <w:tcW w:w="2045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jc w:val="center"/>
            </w:pPr>
            <w:r>
              <w:rPr>
                <w:b/>
                <w:bCs/>
              </w:rPr>
              <w:t>0,2</w:t>
            </w:r>
          </w:p>
        </w:tc>
      </w:tr>
      <w:tr w:rsidR="002D40E8" w:rsidTr="00A971E4">
        <w:trPr>
          <w:trHeight w:hRule="exact" w:val="576"/>
          <w:jc w:val="center"/>
        </w:trPr>
        <w:tc>
          <w:tcPr>
            <w:tcW w:w="9130" w:type="dxa"/>
            <w:shd w:val="clear" w:color="auto" w:fill="D2DDEF"/>
            <w:vAlign w:val="center"/>
          </w:tcPr>
          <w:p w:rsidR="002D40E8" w:rsidRDefault="002D40E8" w:rsidP="00A971E4">
            <w:pPr>
              <w:pStyle w:val="ad"/>
            </w:pPr>
            <w:r>
              <w:t>- имущественные отношения, картография и геодезия</w:t>
            </w:r>
          </w:p>
        </w:tc>
        <w:tc>
          <w:tcPr>
            <w:tcW w:w="2314" w:type="dxa"/>
            <w:shd w:val="clear" w:color="auto" w:fill="D2DDEF"/>
            <w:vAlign w:val="center"/>
          </w:tcPr>
          <w:p w:rsidR="002D40E8" w:rsidRDefault="002D40E8" w:rsidP="00A971E4">
            <w:pPr>
              <w:pStyle w:val="ad"/>
              <w:jc w:val="center"/>
            </w:pPr>
            <w:r>
              <w:t>170,0</w:t>
            </w:r>
          </w:p>
        </w:tc>
        <w:tc>
          <w:tcPr>
            <w:tcW w:w="2045" w:type="dxa"/>
            <w:shd w:val="clear" w:color="auto" w:fill="D2DDEF"/>
            <w:vAlign w:val="center"/>
          </w:tcPr>
          <w:p w:rsidR="002D40E8" w:rsidRDefault="002D40E8" w:rsidP="00A971E4">
            <w:pPr>
              <w:pStyle w:val="ad"/>
              <w:jc w:val="center"/>
            </w:pPr>
            <w:r>
              <w:t>0,1</w:t>
            </w:r>
          </w:p>
        </w:tc>
      </w:tr>
      <w:tr w:rsidR="002D40E8" w:rsidTr="00A971E4">
        <w:trPr>
          <w:trHeight w:hRule="exact" w:val="821"/>
          <w:jc w:val="center"/>
        </w:trPr>
        <w:tc>
          <w:tcPr>
            <w:tcW w:w="9130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firstLine="140"/>
            </w:pPr>
            <w:r>
              <w:t xml:space="preserve">- прочие отрасли национальной экономики </w:t>
            </w:r>
            <w:r>
              <w:rPr>
                <w:i/>
                <w:iCs/>
              </w:rPr>
              <w:t>(финансирование мероприятий по повышению качества бытовых услуг)</w:t>
            </w:r>
          </w:p>
        </w:tc>
        <w:tc>
          <w:tcPr>
            <w:tcW w:w="2314" w:type="dxa"/>
            <w:shd w:val="clear" w:color="auto" w:fill="E6ECF3"/>
          </w:tcPr>
          <w:p w:rsidR="002D40E8" w:rsidRDefault="002D40E8" w:rsidP="00A971E4">
            <w:pPr>
              <w:pStyle w:val="ad"/>
              <w:spacing w:before="80"/>
              <w:jc w:val="center"/>
            </w:pPr>
            <w:r>
              <w:t>110,0</w:t>
            </w:r>
          </w:p>
        </w:tc>
        <w:tc>
          <w:tcPr>
            <w:tcW w:w="2045" w:type="dxa"/>
            <w:shd w:val="clear" w:color="auto" w:fill="E6ECF3"/>
          </w:tcPr>
          <w:p w:rsidR="002D40E8" w:rsidRDefault="002D40E8" w:rsidP="00A971E4">
            <w:pPr>
              <w:pStyle w:val="ad"/>
              <w:spacing w:before="120"/>
              <w:jc w:val="center"/>
            </w:pPr>
            <w:r>
              <w:t>0,1</w:t>
            </w:r>
          </w:p>
        </w:tc>
      </w:tr>
      <w:tr w:rsidR="002D40E8" w:rsidTr="00A971E4">
        <w:trPr>
          <w:trHeight w:hRule="exact" w:val="576"/>
          <w:jc w:val="center"/>
        </w:trPr>
        <w:tc>
          <w:tcPr>
            <w:tcW w:w="9130" w:type="dxa"/>
            <w:shd w:val="clear" w:color="auto" w:fill="D2DDEF"/>
            <w:vAlign w:val="center"/>
          </w:tcPr>
          <w:p w:rsidR="002D40E8" w:rsidRDefault="002D40E8" w:rsidP="00A971E4">
            <w:pPr>
              <w:pStyle w:val="ad"/>
            </w:pPr>
            <w:r>
              <w:rPr>
                <w:b/>
                <w:bCs/>
              </w:rPr>
              <w:t>Итого расходов</w:t>
            </w:r>
          </w:p>
        </w:tc>
        <w:tc>
          <w:tcPr>
            <w:tcW w:w="2314" w:type="dxa"/>
            <w:shd w:val="clear" w:color="auto" w:fill="D2DDEF"/>
            <w:vAlign w:val="center"/>
          </w:tcPr>
          <w:p w:rsidR="002D40E8" w:rsidRDefault="002D40E8" w:rsidP="008B4084">
            <w:pPr>
              <w:pStyle w:val="ad"/>
              <w:jc w:val="center"/>
            </w:pPr>
            <w:r>
              <w:rPr>
                <w:b/>
                <w:bCs/>
              </w:rPr>
              <w:t>3</w:t>
            </w:r>
            <w:r w:rsidR="008B4084">
              <w:rPr>
                <w:b/>
                <w:bCs/>
              </w:rPr>
              <w:t> </w:t>
            </w:r>
            <w:r>
              <w:rPr>
                <w:b/>
                <w:bCs/>
              </w:rPr>
              <w:t>736,5</w:t>
            </w:r>
          </w:p>
        </w:tc>
        <w:tc>
          <w:tcPr>
            <w:tcW w:w="2045" w:type="dxa"/>
            <w:shd w:val="clear" w:color="auto" w:fill="D2DDEF"/>
            <w:vAlign w:val="center"/>
          </w:tcPr>
          <w:p w:rsidR="002D40E8" w:rsidRDefault="002D40E8" w:rsidP="00A971E4">
            <w:pPr>
              <w:pStyle w:val="ad"/>
              <w:jc w:val="center"/>
            </w:pPr>
            <w:r>
              <w:rPr>
                <w:b/>
                <w:bCs/>
              </w:rPr>
              <w:t>2,6</w:t>
            </w:r>
          </w:p>
        </w:tc>
      </w:tr>
    </w:tbl>
    <w:p w:rsidR="002D40E8" w:rsidRDefault="002D40E8" w:rsidP="00725715">
      <w:pPr>
        <w:rPr>
          <w:rFonts w:ascii="Times New Roman" w:hAnsi="Times New Roman" w:cs="Times New Roman"/>
          <w:sz w:val="28"/>
          <w:szCs w:val="28"/>
        </w:rPr>
      </w:pPr>
    </w:p>
    <w:p w:rsidR="002D40E8" w:rsidRDefault="002D40E8" w:rsidP="00725715">
      <w:pPr>
        <w:rPr>
          <w:rFonts w:ascii="Times New Roman" w:hAnsi="Times New Roman" w:cs="Times New Roman"/>
          <w:sz w:val="28"/>
          <w:szCs w:val="28"/>
        </w:rPr>
      </w:pPr>
    </w:p>
    <w:p w:rsidR="002D40E8" w:rsidRDefault="002D40E8" w:rsidP="00725715">
      <w:pPr>
        <w:rPr>
          <w:rFonts w:ascii="Times New Roman" w:hAnsi="Times New Roman" w:cs="Times New Roman"/>
          <w:sz w:val="28"/>
          <w:szCs w:val="28"/>
        </w:rPr>
        <w:sectPr w:rsidR="002D40E8" w:rsidSect="00C556B9">
          <w:pgSz w:w="16838" w:h="11906" w:orient="landscape"/>
          <w:pgMar w:top="709" w:right="678" w:bottom="284" w:left="1134" w:header="709" w:footer="709" w:gutter="0"/>
          <w:cols w:space="708"/>
          <w:docGrid w:linePitch="360"/>
        </w:sectPr>
      </w:pPr>
    </w:p>
    <w:p w:rsidR="002D40E8" w:rsidRDefault="002D40E8" w:rsidP="002D40E8">
      <w:pPr>
        <w:pStyle w:val="ad"/>
        <w:spacing w:after="40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Расходы на жилищно-коммунальное хозяйство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54"/>
        <w:gridCol w:w="3029"/>
        <w:gridCol w:w="2453"/>
      </w:tblGrid>
      <w:tr w:rsidR="002D40E8" w:rsidTr="00A971E4">
        <w:trPr>
          <w:trHeight w:hRule="exact" w:val="1291"/>
          <w:jc w:val="center"/>
        </w:trPr>
        <w:tc>
          <w:tcPr>
            <w:tcW w:w="7454" w:type="dxa"/>
            <w:shd w:val="clear" w:color="auto" w:fill="2E75B5"/>
          </w:tcPr>
          <w:p w:rsidR="002D40E8" w:rsidRDefault="002D40E8" w:rsidP="00A971E4">
            <w:pPr>
              <w:pStyle w:val="ad"/>
              <w:pBdr>
                <w:top w:val="single" w:sz="0" w:space="0" w:color="2E75B5"/>
                <w:left w:val="single" w:sz="0" w:space="0" w:color="2E75B5"/>
                <w:bottom w:val="single" w:sz="0" w:space="0" w:color="2E75B5"/>
                <w:right w:val="single" w:sz="0" w:space="0" w:color="2E75B5"/>
              </w:pBdr>
              <w:shd w:val="clear" w:color="auto" w:fill="2E75B5"/>
              <w:spacing w:before="80"/>
              <w:ind w:left="3000"/>
              <w:rPr>
                <w:sz w:val="32"/>
                <w:szCs w:val="32"/>
              </w:rPr>
            </w:pPr>
            <w:r>
              <w:rPr>
                <w:color w:val="FFFFFF"/>
                <w:sz w:val="32"/>
                <w:szCs w:val="32"/>
              </w:rPr>
              <w:t>Наименование</w:t>
            </w:r>
          </w:p>
        </w:tc>
        <w:tc>
          <w:tcPr>
            <w:tcW w:w="3029" w:type="dxa"/>
            <w:shd w:val="clear" w:color="auto" w:fill="2E75B5"/>
            <w:vAlign w:val="bottom"/>
          </w:tcPr>
          <w:p w:rsidR="002D40E8" w:rsidRDefault="002D40E8" w:rsidP="00A971E4">
            <w:pPr>
              <w:pStyle w:val="ad"/>
              <w:pBdr>
                <w:top w:val="single" w:sz="0" w:space="0" w:color="2E75B5"/>
                <w:left w:val="single" w:sz="0" w:space="0" w:color="2E75B5"/>
                <w:bottom w:val="single" w:sz="0" w:space="0" w:color="2E75B5"/>
                <w:right w:val="single" w:sz="0" w:space="0" w:color="2E75B5"/>
              </w:pBdr>
              <w:shd w:val="clear" w:color="auto" w:fill="2E75B5"/>
              <w:jc w:val="center"/>
              <w:rPr>
                <w:sz w:val="32"/>
                <w:szCs w:val="32"/>
              </w:rPr>
            </w:pPr>
            <w:r>
              <w:rPr>
                <w:color w:val="FFFFFF"/>
                <w:sz w:val="32"/>
                <w:szCs w:val="32"/>
              </w:rPr>
              <w:t>Сумма расходов (тыс. рублей)</w:t>
            </w:r>
          </w:p>
        </w:tc>
        <w:tc>
          <w:tcPr>
            <w:tcW w:w="2453" w:type="dxa"/>
            <w:shd w:val="clear" w:color="auto" w:fill="2E75B5"/>
            <w:vAlign w:val="bottom"/>
          </w:tcPr>
          <w:p w:rsidR="002D40E8" w:rsidRDefault="002D40E8" w:rsidP="00A971E4">
            <w:pPr>
              <w:pStyle w:val="ad"/>
              <w:pBdr>
                <w:top w:val="single" w:sz="0" w:space="0" w:color="2E75B5"/>
                <w:left w:val="single" w:sz="0" w:space="0" w:color="2E75B5"/>
                <w:bottom w:val="single" w:sz="0" w:space="0" w:color="2E75B5"/>
                <w:right w:val="single" w:sz="0" w:space="0" w:color="2E75B5"/>
              </w:pBdr>
              <w:shd w:val="clear" w:color="auto" w:fill="2E75B5"/>
              <w:jc w:val="center"/>
              <w:rPr>
                <w:sz w:val="32"/>
                <w:szCs w:val="32"/>
              </w:rPr>
            </w:pPr>
            <w:r>
              <w:rPr>
                <w:color w:val="FFFFFF"/>
                <w:sz w:val="32"/>
                <w:szCs w:val="32"/>
              </w:rPr>
              <w:t>Удельный вес в расходах бюджета (%)</w:t>
            </w:r>
          </w:p>
        </w:tc>
      </w:tr>
      <w:tr w:rsidR="002D40E8" w:rsidTr="00A971E4">
        <w:trPr>
          <w:trHeight w:hRule="exact" w:val="475"/>
          <w:jc w:val="center"/>
        </w:trPr>
        <w:tc>
          <w:tcPr>
            <w:tcW w:w="7454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firstLine="1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029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left="130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14 888,4</w:t>
            </w:r>
          </w:p>
        </w:tc>
        <w:tc>
          <w:tcPr>
            <w:tcW w:w="2453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10,4</w:t>
            </w:r>
          </w:p>
        </w:tc>
      </w:tr>
      <w:tr w:rsidR="002D40E8" w:rsidTr="00A971E4">
        <w:trPr>
          <w:trHeight w:hRule="exact" w:val="456"/>
          <w:jc w:val="center"/>
        </w:trPr>
        <w:tc>
          <w:tcPr>
            <w:tcW w:w="7454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-субсидирование жилищно-коммунальных услуг</w:t>
            </w:r>
          </w:p>
        </w:tc>
        <w:tc>
          <w:tcPr>
            <w:tcW w:w="3029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left="1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11 765,7</w:t>
            </w:r>
          </w:p>
        </w:tc>
        <w:tc>
          <w:tcPr>
            <w:tcW w:w="2453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8,2</w:t>
            </w:r>
          </w:p>
        </w:tc>
      </w:tr>
      <w:tr w:rsidR="002D40E8" w:rsidTr="00A971E4">
        <w:trPr>
          <w:trHeight w:hRule="exact" w:val="422"/>
          <w:jc w:val="center"/>
        </w:trPr>
        <w:tc>
          <w:tcPr>
            <w:tcW w:w="7454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льготы по оплате за жилищно-коммунальные услуги</w:t>
            </w:r>
          </w:p>
        </w:tc>
        <w:tc>
          <w:tcPr>
            <w:tcW w:w="3029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left="14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</w:t>
            </w:r>
          </w:p>
        </w:tc>
        <w:tc>
          <w:tcPr>
            <w:tcW w:w="2453" w:type="dxa"/>
            <w:shd w:val="clear" w:color="auto" w:fill="E6ECF3"/>
          </w:tcPr>
          <w:p w:rsidR="002D40E8" w:rsidRDefault="002D40E8" w:rsidP="00A971E4">
            <w:pPr>
              <w:rPr>
                <w:sz w:val="10"/>
                <w:szCs w:val="10"/>
              </w:rPr>
            </w:pPr>
          </w:p>
        </w:tc>
      </w:tr>
      <w:tr w:rsidR="002D40E8" w:rsidTr="00A971E4">
        <w:trPr>
          <w:trHeight w:hRule="exact" w:val="461"/>
          <w:jc w:val="center"/>
        </w:trPr>
        <w:tc>
          <w:tcPr>
            <w:tcW w:w="7454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-капитальный ремонт жилфонда</w:t>
            </w:r>
          </w:p>
        </w:tc>
        <w:tc>
          <w:tcPr>
            <w:tcW w:w="3029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left="14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2 642,0</w:t>
            </w:r>
          </w:p>
        </w:tc>
        <w:tc>
          <w:tcPr>
            <w:tcW w:w="2453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</w:tr>
      <w:tr w:rsidR="002D40E8" w:rsidTr="00A971E4">
        <w:trPr>
          <w:trHeight w:hRule="exact" w:val="456"/>
          <w:jc w:val="center"/>
        </w:trPr>
        <w:tc>
          <w:tcPr>
            <w:tcW w:w="7454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текущий ремонт жилфонда</w:t>
            </w:r>
          </w:p>
        </w:tc>
        <w:tc>
          <w:tcPr>
            <w:tcW w:w="3029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left="14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440,6</w:t>
            </w:r>
          </w:p>
        </w:tc>
        <w:tc>
          <w:tcPr>
            <w:tcW w:w="2453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</w:t>
            </w:r>
          </w:p>
        </w:tc>
      </w:tr>
      <w:tr w:rsidR="002D40E8" w:rsidTr="00A971E4">
        <w:trPr>
          <w:trHeight w:hRule="exact" w:val="451"/>
          <w:jc w:val="center"/>
        </w:trPr>
        <w:tc>
          <w:tcPr>
            <w:tcW w:w="7454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firstLine="1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Благоустройство населенных пунктов</w:t>
            </w:r>
          </w:p>
        </w:tc>
        <w:tc>
          <w:tcPr>
            <w:tcW w:w="3029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left="140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5 813,1</w:t>
            </w:r>
          </w:p>
        </w:tc>
        <w:tc>
          <w:tcPr>
            <w:tcW w:w="2453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4,0</w:t>
            </w:r>
          </w:p>
        </w:tc>
      </w:tr>
      <w:tr w:rsidR="002D40E8" w:rsidTr="00A971E4">
        <w:trPr>
          <w:trHeight w:hRule="exact" w:val="446"/>
          <w:jc w:val="center"/>
        </w:trPr>
        <w:tc>
          <w:tcPr>
            <w:tcW w:w="7454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содержание придомовых территорий</w:t>
            </w:r>
          </w:p>
        </w:tc>
        <w:tc>
          <w:tcPr>
            <w:tcW w:w="3029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left="14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646,6</w:t>
            </w:r>
          </w:p>
        </w:tc>
        <w:tc>
          <w:tcPr>
            <w:tcW w:w="2453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</w:t>
            </w:r>
          </w:p>
        </w:tc>
      </w:tr>
      <w:tr w:rsidR="002D40E8" w:rsidTr="00A971E4">
        <w:trPr>
          <w:trHeight w:hRule="exact" w:val="475"/>
          <w:jc w:val="center"/>
        </w:trPr>
        <w:tc>
          <w:tcPr>
            <w:tcW w:w="7454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содержание и ремонт объектов благоустройства</w:t>
            </w:r>
          </w:p>
        </w:tc>
        <w:tc>
          <w:tcPr>
            <w:tcW w:w="3029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left="14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1 153,3</w:t>
            </w:r>
          </w:p>
        </w:tc>
        <w:tc>
          <w:tcPr>
            <w:tcW w:w="2453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</w:tr>
      <w:tr w:rsidR="002D40E8" w:rsidTr="00A971E4">
        <w:trPr>
          <w:trHeight w:hRule="exact" w:val="432"/>
          <w:jc w:val="center"/>
        </w:trPr>
        <w:tc>
          <w:tcPr>
            <w:tcW w:w="7454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уличное освещение населенных пунктов</w:t>
            </w:r>
          </w:p>
        </w:tc>
        <w:tc>
          <w:tcPr>
            <w:tcW w:w="3029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left="14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1 065,8</w:t>
            </w:r>
          </w:p>
        </w:tc>
        <w:tc>
          <w:tcPr>
            <w:tcW w:w="2453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</w:t>
            </w:r>
          </w:p>
        </w:tc>
      </w:tr>
      <w:tr w:rsidR="002D40E8" w:rsidTr="00A971E4">
        <w:trPr>
          <w:trHeight w:hRule="exact" w:val="451"/>
          <w:jc w:val="center"/>
        </w:trPr>
        <w:tc>
          <w:tcPr>
            <w:tcW w:w="7454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-содержание и ремонт улично-дорожной сети</w:t>
            </w:r>
          </w:p>
        </w:tc>
        <w:tc>
          <w:tcPr>
            <w:tcW w:w="3029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left="14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1 093,5</w:t>
            </w:r>
          </w:p>
        </w:tc>
        <w:tc>
          <w:tcPr>
            <w:tcW w:w="2453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</w:t>
            </w:r>
          </w:p>
        </w:tc>
      </w:tr>
      <w:tr w:rsidR="002D40E8" w:rsidTr="00A971E4">
        <w:trPr>
          <w:trHeight w:hRule="exact" w:val="442"/>
          <w:jc w:val="center"/>
        </w:trPr>
        <w:tc>
          <w:tcPr>
            <w:tcW w:w="7454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текущий и капитальный ремонт </w:t>
            </w:r>
            <w:proofErr w:type="spellStart"/>
            <w:r>
              <w:rPr>
                <w:sz w:val="24"/>
                <w:szCs w:val="24"/>
              </w:rPr>
              <w:t>ремонт</w:t>
            </w:r>
            <w:proofErr w:type="spellEnd"/>
            <w:r>
              <w:rPr>
                <w:sz w:val="24"/>
                <w:szCs w:val="24"/>
              </w:rPr>
              <w:t xml:space="preserve"> улично-дорожной сети</w:t>
            </w:r>
          </w:p>
        </w:tc>
        <w:tc>
          <w:tcPr>
            <w:tcW w:w="3029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left="14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1 853,9</w:t>
            </w:r>
          </w:p>
        </w:tc>
        <w:tc>
          <w:tcPr>
            <w:tcW w:w="2453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</w:t>
            </w:r>
          </w:p>
        </w:tc>
      </w:tr>
      <w:tr w:rsidR="002D40E8" w:rsidTr="00A971E4">
        <w:trPr>
          <w:trHeight w:hRule="exact" w:val="442"/>
          <w:jc w:val="center"/>
        </w:trPr>
        <w:tc>
          <w:tcPr>
            <w:tcW w:w="7454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firstLine="440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 том числе за счет субвенций</w:t>
            </w:r>
          </w:p>
        </w:tc>
        <w:tc>
          <w:tcPr>
            <w:tcW w:w="3029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left="1480"/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500,00</w:t>
            </w:r>
          </w:p>
        </w:tc>
        <w:tc>
          <w:tcPr>
            <w:tcW w:w="2453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0,3</w:t>
            </w:r>
          </w:p>
        </w:tc>
      </w:tr>
      <w:tr w:rsidR="002D40E8" w:rsidTr="00A971E4">
        <w:trPr>
          <w:trHeight w:hRule="exact" w:val="456"/>
          <w:jc w:val="center"/>
        </w:trPr>
        <w:tc>
          <w:tcPr>
            <w:tcW w:w="7454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firstLine="1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Другие вопросы в области ЖКХ</w:t>
            </w:r>
          </w:p>
        </w:tc>
        <w:tc>
          <w:tcPr>
            <w:tcW w:w="3029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left="148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491,6</w:t>
            </w:r>
          </w:p>
        </w:tc>
        <w:tc>
          <w:tcPr>
            <w:tcW w:w="2453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0,3</w:t>
            </w:r>
          </w:p>
        </w:tc>
      </w:tr>
      <w:tr w:rsidR="002D40E8" w:rsidTr="00A971E4">
        <w:trPr>
          <w:trHeight w:hRule="exact" w:val="461"/>
          <w:jc w:val="center"/>
        </w:trPr>
        <w:tc>
          <w:tcPr>
            <w:tcW w:w="7454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содержание службы субсидирования</w:t>
            </w:r>
          </w:p>
        </w:tc>
        <w:tc>
          <w:tcPr>
            <w:tcW w:w="3029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  <w:tc>
          <w:tcPr>
            <w:tcW w:w="2453" w:type="dxa"/>
            <w:shd w:val="clear" w:color="auto" w:fill="E6ECF3"/>
          </w:tcPr>
          <w:p w:rsidR="002D40E8" w:rsidRDefault="002D40E8" w:rsidP="00A971E4">
            <w:pPr>
              <w:rPr>
                <w:sz w:val="10"/>
                <w:szCs w:val="10"/>
              </w:rPr>
            </w:pPr>
          </w:p>
        </w:tc>
      </w:tr>
      <w:tr w:rsidR="002D40E8" w:rsidTr="00A971E4">
        <w:trPr>
          <w:trHeight w:hRule="exact" w:val="451"/>
          <w:jc w:val="center"/>
        </w:trPr>
        <w:tc>
          <w:tcPr>
            <w:tcW w:w="7454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-субсидирование части затрат по оказанию услуг бань</w:t>
            </w:r>
          </w:p>
        </w:tc>
        <w:tc>
          <w:tcPr>
            <w:tcW w:w="3029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left="14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141,3</w:t>
            </w:r>
          </w:p>
        </w:tc>
        <w:tc>
          <w:tcPr>
            <w:tcW w:w="2453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2D40E8" w:rsidTr="00A971E4">
        <w:trPr>
          <w:trHeight w:hRule="exact" w:val="456"/>
          <w:jc w:val="center"/>
        </w:trPr>
        <w:tc>
          <w:tcPr>
            <w:tcW w:w="7454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расходы, связанные с регистрацией граждан</w:t>
            </w:r>
          </w:p>
        </w:tc>
        <w:tc>
          <w:tcPr>
            <w:tcW w:w="3029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left="14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79,3</w:t>
            </w:r>
          </w:p>
        </w:tc>
        <w:tc>
          <w:tcPr>
            <w:tcW w:w="2453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2D40E8" w:rsidTr="00A971E4">
        <w:trPr>
          <w:trHeight w:hRule="exact" w:val="461"/>
          <w:jc w:val="center"/>
        </w:trPr>
        <w:tc>
          <w:tcPr>
            <w:tcW w:w="7454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капремонт тепловых сетей</w:t>
            </w:r>
          </w:p>
        </w:tc>
        <w:tc>
          <w:tcPr>
            <w:tcW w:w="3029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left="14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267,4</w:t>
            </w:r>
          </w:p>
        </w:tc>
        <w:tc>
          <w:tcPr>
            <w:tcW w:w="2453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</w:tr>
      <w:tr w:rsidR="002D40E8" w:rsidTr="00A971E4">
        <w:trPr>
          <w:trHeight w:hRule="exact" w:val="538"/>
          <w:jc w:val="center"/>
        </w:trPr>
        <w:tc>
          <w:tcPr>
            <w:tcW w:w="7454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firstLine="140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Итого расходов</w:t>
            </w:r>
          </w:p>
        </w:tc>
        <w:tc>
          <w:tcPr>
            <w:tcW w:w="3029" w:type="dxa"/>
            <w:shd w:val="clear" w:color="auto" w:fill="E6ECF3"/>
            <w:vAlign w:val="center"/>
          </w:tcPr>
          <w:p w:rsidR="002D40E8" w:rsidRDefault="002D40E8" w:rsidP="00801096">
            <w:pPr>
              <w:pStyle w:val="ad"/>
              <w:ind w:left="1120"/>
              <w:jc w:val="both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21</w:t>
            </w:r>
            <w:r w:rsidR="00801096">
              <w:rPr>
                <w:b/>
                <w:bCs/>
                <w:sz w:val="36"/>
                <w:szCs w:val="36"/>
              </w:rPr>
              <w:t> </w:t>
            </w:r>
            <w:r>
              <w:rPr>
                <w:b/>
                <w:bCs/>
                <w:sz w:val="36"/>
                <w:szCs w:val="36"/>
              </w:rPr>
              <w:t>193,1</w:t>
            </w:r>
          </w:p>
        </w:tc>
        <w:tc>
          <w:tcPr>
            <w:tcW w:w="2453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14,7</w:t>
            </w:r>
          </w:p>
        </w:tc>
      </w:tr>
    </w:tbl>
    <w:p w:rsidR="001745E9" w:rsidRDefault="001745E9" w:rsidP="002D40E8">
      <w:pPr>
        <w:rPr>
          <w:rFonts w:ascii="Times New Roman" w:hAnsi="Times New Roman" w:cs="Times New Roman"/>
          <w:b/>
          <w:sz w:val="32"/>
          <w:szCs w:val="32"/>
        </w:rPr>
      </w:pPr>
    </w:p>
    <w:p w:rsidR="002D40E8" w:rsidRDefault="002D40E8" w:rsidP="00725715">
      <w:pPr>
        <w:rPr>
          <w:rFonts w:ascii="Times New Roman" w:hAnsi="Times New Roman" w:cs="Times New Roman"/>
          <w:sz w:val="28"/>
          <w:szCs w:val="28"/>
        </w:rPr>
        <w:sectPr w:rsidR="002D40E8" w:rsidSect="00C556B9">
          <w:pgSz w:w="16838" w:h="11906" w:orient="landscape"/>
          <w:pgMar w:top="709" w:right="678" w:bottom="284" w:left="1134" w:header="709" w:footer="709" w:gutter="0"/>
          <w:cols w:space="708"/>
          <w:docGrid w:linePitch="360"/>
        </w:sectPr>
      </w:pPr>
    </w:p>
    <w:p w:rsidR="0044585B" w:rsidRDefault="0044585B" w:rsidP="00725715">
      <w:pPr>
        <w:rPr>
          <w:rFonts w:ascii="Times New Roman" w:hAnsi="Times New Roman" w:cs="Times New Roman"/>
          <w:sz w:val="28"/>
          <w:szCs w:val="28"/>
        </w:rPr>
      </w:pPr>
    </w:p>
    <w:p w:rsidR="0044585B" w:rsidRPr="00725715" w:rsidRDefault="0044585B" w:rsidP="005F543F">
      <w:pPr>
        <w:tabs>
          <w:tab w:val="left" w:pos="552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bookmark5"/>
      <w:r w:rsidRPr="00725715">
        <w:rPr>
          <w:rFonts w:ascii="Times New Roman" w:hAnsi="Times New Roman" w:cs="Times New Roman"/>
          <w:sz w:val="28"/>
          <w:szCs w:val="28"/>
        </w:rPr>
        <w:t xml:space="preserve">На финансирование отраслей социальной сферы и мероприятий по социальной защите населения в бюджете района планируются средства в сумме </w:t>
      </w:r>
      <w:r w:rsidR="00B4782A" w:rsidRPr="00B4782A">
        <w:rPr>
          <w:rFonts w:ascii="Times New Roman" w:hAnsi="Times New Roman" w:cs="Times New Roman"/>
          <w:sz w:val="28"/>
          <w:szCs w:val="28"/>
        </w:rPr>
        <w:t>107</w:t>
      </w:r>
      <w:r w:rsidR="00F64B0C">
        <w:rPr>
          <w:rFonts w:ascii="Times New Roman" w:hAnsi="Times New Roman" w:cs="Times New Roman"/>
          <w:sz w:val="28"/>
          <w:szCs w:val="28"/>
        </w:rPr>
        <w:t> </w:t>
      </w:r>
      <w:r w:rsidR="00B4782A" w:rsidRPr="00B4782A">
        <w:rPr>
          <w:rFonts w:ascii="Times New Roman" w:hAnsi="Times New Roman" w:cs="Times New Roman"/>
          <w:sz w:val="28"/>
          <w:szCs w:val="28"/>
        </w:rPr>
        <w:t>377</w:t>
      </w:r>
      <w:r w:rsidR="00F64B0C">
        <w:rPr>
          <w:rFonts w:ascii="Times New Roman" w:hAnsi="Times New Roman" w:cs="Times New Roman"/>
          <w:sz w:val="28"/>
          <w:szCs w:val="28"/>
        </w:rPr>
        <w:t>,</w:t>
      </w:r>
      <w:r w:rsidR="00B4782A" w:rsidRPr="00B4782A">
        <w:rPr>
          <w:rFonts w:ascii="Times New Roman" w:hAnsi="Times New Roman" w:cs="Times New Roman"/>
          <w:sz w:val="28"/>
          <w:szCs w:val="28"/>
        </w:rPr>
        <w:t>9</w:t>
      </w:r>
      <w:r w:rsidRPr="00725715">
        <w:rPr>
          <w:rFonts w:ascii="Times New Roman" w:hAnsi="Times New Roman" w:cs="Times New Roman"/>
          <w:sz w:val="28"/>
          <w:szCs w:val="28"/>
        </w:rPr>
        <w:t xml:space="preserve"> тыс. рублей, или 7</w:t>
      </w:r>
      <w:r w:rsidR="00B4782A" w:rsidRPr="005303CC">
        <w:rPr>
          <w:rFonts w:ascii="Times New Roman" w:hAnsi="Times New Roman" w:cs="Times New Roman"/>
          <w:sz w:val="28"/>
          <w:szCs w:val="28"/>
        </w:rPr>
        <w:t>4</w:t>
      </w:r>
      <w:r w:rsidRPr="00725715">
        <w:rPr>
          <w:rFonts w:ascii="Times New Roman" w:hAnsi="Times New Roman" w:cs="Times New Roman"/>
          <w:sz w:val="28"/>
          <w:szCs w:val="28"/>
        </w:rPr>
        <w:t>,</w:t>
      </w:r>
      <w:r w:rsidR="00B4782A" w:rsidRPr="005303CC">
        <w:rPr>
          <w:rFonts w:ascii="Times New Roman" w:hAnsi="Times New Roman" w:cs="Times New Roman"/>
          <w:sz w:val="28"/>
          <w:szCs w:val="28"/>
        </w:rPr>
        <w:t>7</w:t>
      </w:r>
      <w:r w:rsidR="00042DF4">
        <w:rPr>
          <w:rFonts w:ascii="Times New Roman" w:hAnsi="Times New Roman" w:cs="Times New Roman"/>
          <w:sz w:val="28"/>
          <w:szCs w:val="28"/>
        </w:rPr>
        <w:t xml:space="preserve">% </w:t>
      </w:r>
      <w:r w:rsidRPr="00725715">
        <w:rPr>
          <w:rFonts w:ascii="Times New Roman" w:hAnsi="Times New Roman" w:cs="Times New Roman"/>
          <w:sz w:val="28"/>
          <w:szCs w:val="28"/>
        </w:rPr>
        <w:t>всех расходов бюджета.</w:t>
      </w:r>
      <w:bookmarkEnd w:id="4"/>
    </w:p>
    <w:p w:rsidR="0044585B" w:rsidRPr="00725715" w:rsidRDefault="0044585B" w:rsidP="00725715">
      <w:pPr>
        <w:rPr>
          <w:rFonts w:ascii="Times New Roman" w:hAnsi="Times New Roman" w:cs="Times New Roman"/>
          <w:sz w:val="28"/>
          <w:szCs w:val="28"/>
        </w:rPr>
      </w:pPr>
      <w:bookmarkStart w:id="5" w:name="bookmark6"/>
    </w:p>
    <w:p w:rsidR="0013124E" w:rsidRPr="00725715" w:rsidRDefault="0013124E" w:rsidP="00725715">
      <w:pPr>
        <w:rPr>
          <w:rFonts w:ascii="Times New Roman" w:hAnsi="Times New Roman" w:cs="Times New Roman"/>
          <w:sz w:val="28"/>
          <w:szCs w:val="28"/>
        </w:rPr>
      </w:pPr>
    </w:p>
    <w:bookmarkEnd w:id="5"/>
    <w:p w:rsidR="002D40E8" w:rsidRDefault="002D40E8" w:rsidP="002D40E8">
      <w:pPr>
        <w:pStyle w:val="23"/>
        <w:keepNext/>
        <w:keepLines/>
        <w:spacing w:after="700" w:line="240" w:lineRule="auto"/>
      </w:pPr>
      <w:r>
        <w:t>Расходы на социальную сферу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15"/>
        <w:gridCol w:w="3888"/>
        <w:gridCol w:w="3053"/>
      </w:tblGrid>
      <w:tr w:rsidR="002D40E8" w:rsidTr="002D40E8">
        <w:trPr>
          <w:trHeight w:hRule="exact" w:val="1286"/>
          <w:jc w:val="center"/>
        </w:trPr>
        <w:tc>
          <w:tcPr>
            <w:tcW w:w="5015" w:type="dxa"/>
            <w:shd w:val="clear" w:color="auto" w:fill="2E75B5"/>
          </w:tcPr>
          <w:p w:rsidR="002D40E8" w:rsidRDefault="002D40E8" w:rsidP="00A971E4">
            <w:pPr>
              <w:pStyle w:val="ad"/>
              <w:pBdr>
                <w:top w:val="single" w:sz="0" w:space="0" w:color="2E75B5"/>
                <w:left w:val="single" w:sz="0" w:space="0" w:color="2E75B5"/>
                <w:bottom w:val="single" w:sz="0" w:space="0" w:color="2E75B5"/>
                <w:right w:val="single" w:sz="0" w:space="0" w:color="2E75B5"/>
              </w:pBdr>
              <w:shd w:val="clear" w:color="auto" w:fill="2E75B5"/>
              <w:spacing w:before="80"/>
              <w:ind w:firstLine="640"/>
              <w:rPr>
                <w:sz w:val="32"/>
                <w:szCs w:val="32"/>
              </w:rPr>
            </w:pPr>
            <w:r>
              <w:rPr>
                <w:color w:val="FFFFFF"/>
                <w:sz w:val="32"/>
                <w:szCs w:val="32"/>
              </w:rPr>
              <w:t>Наименование отрасли</w:t>
            </w:r>
          </w:p>
        </w:tc>
        <w:tc>
          <w:tcPr>
            <w:tcW w:w="3888" w:type="dxa"/>
            <w:shd w:val="clear" w:color="auto" w:fill="2E75B5"/>
          </w:tcPr>
          <w:p w:rsidR="002D40E8" w:rsidRDefault="002D40E8" w:rsidP="00A971E4">
            <w:pPr>
              <w:pStyle w:val="ad"/>
              <w:pBdr>
                <w:top w:val="single" w:sz="0" w:space="0" w:color="2E75B5"/>
                <w:left w:val="single" w:sz="0" w:space="0" w:color="2E75B5"/>
                <w:bottom w:val="single" w:sz="0" w:space="0" w:color="2E75B5"/>
                <w:right w:val="single" w:sz="0" w:space="0" w:color="2E75B5"/>
              </w:pBdr>
              <w:shd w:val="clear" w:color="auto" w:fill="2E75B5"/>
              <w:spacing w:before="80"/>
              <w:jc w:val="center"/>
              <w:rPr>
                <w:sz w:val="32"/>
                <w:szCs w:val="32"/>
              </w:rPr>
            </w:pPr>
            <w:r>
              <w:rPr>
                <w:color w:val="FFFFFF"/>
                <w:sz w:val="32"/>
                <w:szCs w:val="32"/>
              </w:rPr>
              <w:t xml:space="preserve">Сумма расходов, </w:t>
            </w:r>
            <w:proofErr w:type="spellStart"/>
            <w:r>
              <w:rPr>
                <w:color w:val="FFFFFF"/>
                <w:sz w:val="32"/>
                <w:szCs w:val="32"/>
              </w:rPr>
              <w:t>тыс.рублей</w:t>
            </w:r>
            <w:proofErr w:type="spellEnd"/>
          </w:p>
        </w:tc>
        <w:tc>
          <w:tcPr>
            <w:tcW w:w="3053" w:type="dxa"/>
            <w:shd w:val="clear" w:color="auto" w:fill="2E75B5"/>
            <w:vAlign w:val="bottom"/>
          </w:tcPr>
          <w:p w:rsidR="002D40E8" w:rsidRDefault="002D40E8" w:rsidP="00A971E4">
            <w:pPr>
              <w:pStyle w:val="ad"/>
              <w:pBdr>
                <w:top w:val="single" w:sz="0" w:space="0" w:color="2E75B5"/>
                <w:left w:val="single" w:sz="0" w:space="0" w:color="2E75B5"/>
                <w:bottom w:val="single" w:sz="0" w:space="0" w:color="2E75B5"/>
                <w:right w:val="single" w:sz="0" w:space="0" w:color="2E75B5"/>
              </w:pBdr>
              <w:shd w:val="clear" w:color="auto" w:fill="2E75B5"/>
              <w:spacing w:line="271" w:lineRule="auto"/>
              <w:jc w:val="center"/>
              <w:rPr>
                <w:sz w:val="32"/>
                <w:szCs w:val="32"/>
              </w:rPr>
            </w:pPr>
            <w:r>
              <w:rPr>
                <w:color w:val="FFFFFF"/>
                <w:sz w:val="32"/>
                <w:szCs w:val="32"/>
              </w:rPr>
              <w:t>Удельный вес в расходах бюджета (%)</w:t>
            </w:r>
          </w:p>
        </w:tc>
      </w:tr>
      <w:tr w:rsidR="002D40E8" w:rsidTr="002D40E8">
        <w:trPr>
          <w:trHeight w:hRule="exact" w:val="600"/>
          <w:jc w:val="center"/>
        </w:trPr>
        <w:tc>
          <w:tcPr>
            <w:tcW w:w="5015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left="1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Образование</w:t>
            </w:r>
          </w:p>
        </w:tc>
        <w:tc>
          <w:tcPr>
            <w:tcW w:w="3888" w:type="dxa"/>
            <w:shd w:val="clear" w:color="auto" w:fill="E6ECF3"/>
            <w:vAlign w:val="center"/>
          </w:tcPr>
          <w:p w:rsidR="002D40E8" w:rsidRDefault="002D40E8" w:rsidP="003101CF">
            <w:pPr>
              <w:pStyle w:val="ad"/>
              <w:ind w:left="258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65</w:t>
            </w:r>
            <w:r w:rsidR="003101CF">
              <w:rPr>
                <w:sz w:val="32"/>
                <w:szCs w:val="32"/>
              </w:rPr>
              <w:t> </w:t>
            </w:r>
            <w:r>
              <w:rPr>
                <w:sz w:val="32"/>
                <w:szCs w:val="32"/>
              </w:rPr>
              <w:t>211,8</w:t>
            </w:r>
          </w:p>
        </w:tc>
        <w:tc>
          <w:tcPr>
            <w:tcW w:w="3053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right="14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45,4</w:t>
            </w:r>
          </w:p>
        </w:tc>
      </w:tr>
      <w:tr w:rsidR="002D40E8" w:rsidTr="002D40E8">
        <w:trPr>
          <w:trHeight w:hRule="exact" w:val="576"/>
          <w:jc w:val="center"/>
        </w:trPr>
        <w:tc>
          <w:tcPr>
            <w:tcW w:w="5015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left="1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Здравоохранение</w:t>
            </w:r>
          </w:p>
        </w:tc>
        <w:tc>
          <w:tcPr>
            <w:tcW w:w="3888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left="258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29 697,2</w:t>
            </w:r>
          </w:p>
        </w:tc>
        <w:tc>
          <w:tcPr>
            <w:tcW w:w="3053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right="14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20,7</w:t>
            </w:r>
          </w:p>
        </w:tc>
      </w:tr>
      <w:tr w:rsidR="002D40E8" w:rsidTr="002D40E8">
        <w:trPr>
          <w:trHeight w:hRule="exact" w:val="557"/>
          <w:jc w:val="center"/>
        </w:trPr>
        <w:tc>
          <w:tcPr>
            <w:tcW w:w="5015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left="1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Социальная политика</w:t>
            </w:r>
          </w:p>
        </w:tc>
        <w:tc>
          <w:tcPr>
            <w:tcW w:w="3888" w:type="dxa"/>
            <w:shd w:val="clear" w:color="auto" w:fill="E6ECF3"/>
            <w:vAlign w:val="center"/>
          </w:tcPr>
          <w:p w:rsidR="002D40E8" w:rsidRDefault="002D40E8" w:rsidP="003101CF">
            <w:pPr>
              <w:pStyle w:val="ad"/>
              <w:ind w:left="276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3101CF">
              <w:rPr>
                <w:sz w:val="32"/>
                <w:szCs w:val="32"/>
              </w:rPr>
              <w:t> </w:t>
            </w:r>
            <w:r>
              <w:rPr>
                <w:sz w:val="32"/>
                <w:szCs w:val="32"/>
              </w:rPr>
              <w:t>251,7</w:t>
            </w:r>
          </w:p>
        </w:tc>
        <w:tc>
          <w:tcPr>
            <w:tcW w:w="3053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right="14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4,3</w:t>
            </w:r>
          </w:p>
        </w:tc>
      </w:tr>
      <w:tr w:rsidR="002D40E8" w:rsidTr="002D40E8">
        <w:trPr>
          <w:trHeight w:hRule="exact" w:val="590"/>
          <w:jc w:val="center"/>
        </w:trPr>
        <w:tc>
          <w:tcPr>
            <w:tcW w:w="5015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left="1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Культура</w:t>
            </w:r>
          </w:p>
        </w:tc>
        <w:tc>
          <w:tcPr>
            <w:tcW w:w="3888" w:type="dxa"/>
            <w:shd w:val="clear" w:color="auto" w:fill="E6ECF3"/>
            <w:vAlign w:val="center"/>
          </w:tcPr>
          <w:p w:rsidR="002D40E8" w:rsidRDefault="002D40E8" w:rsidP="003101CF">
            <w:pPr>
              <w:pStyle w:val="ad"/>
              <w:ind w:left="27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3101CF">
              <w:rPr>
                <w:sz w:val="32"/>
                <w:szCs w:val="32"/>
              </w:rPr>
              <w:t> </w:t>
            </w:r>
            <w:r>
              <w:rPr>
                <w:sz w:val="32"/>
                <w:szCs w:val="32"/>
              </w:rPr>
              <w:t>808,8</w:t>
            </w:r>
          </w:p>
        </w:tc>
        <w:tc>
          <w:tcPr>
            <w:tcW w:w="3053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right="14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2,6</w:t>
            </w:r>
          </w:p>
        </w:tc>
      </w:tr>
      <w:tr w:rsidR="002D40E8" w:rsidTr="002D40E8">
        <w:trPr>
          <w:trHeight w:hRule="exact" w:val="936"/>
          <w:jc w:val="center"/>
        </w:trPr>
        <w:tc>
          <w:tcPr>
            <w:tcW w:w="5015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left="1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Физическая культура и спорт</w:t>
            </w:r>
          </w:p>
        </w:tc>
        <w:tc>
          <w:tcPr>
            <w:tcW w:w="3888" w:type="dxa"/>
            <w:shd w:val="clear" w:color="auto" w:fill="E6ECF3"/>
          </w:tcPr>
          <w:p w:rsidR="002D40E8" w:rsidRDefault="002D40E8" w:rsidP="003101CF">
            <w:pPr>
              <w:pStyle w:val="ad"/>
              <w:ind w:left="27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3101CF">
              <w:rPr>
                <w:sz w:val="32"/>
                <w:szCs w:val="32"/>
              </w:rPr>
              <w:t> </w:t>
            </w:r>
            <w:r>
              <w:rPr>
                <w:sz w:val="32"/>
                <w:szCs w:val="32"/>
              </w:rPr>
              <w:t>396,4</w:t>
            </w:r>
          </w:p>
        </w:tc>
        <w:tc>
          <w:tcPr>
            <w:tcW w:w="3053" w:type="dxa"/>
            <w:shd w:val="clear" w:color="auto" w:fill="E6ECF3"/>
          </w:tcPr>
          <w:p w:rsidR="002D40E8" w:rsidRDefault="002D40E8" w:rsidP="00A971E4">
            <w:pPr>
              <w:pStyle w:val="ad"/>
              <w:spacing w:before="120"/>
              <w:ind w:right="14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1,7</w:t>
            </w:r>
          </w:p>
        </w:tc>
      </w:tr>
      <w:tr w:rsidR="002D40E8" w:rsidTr="002D40E8">
        <w:trPr>
          <w:trHeight w:hRule="exact" w:val="912"/>
          <w:jc w:val="center"/>
        </w:trPr>
        <w:tc>
          <w:tcPr>
            <w:tcW w:w="5015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left="1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Средства массовой информации</w:t>
            </w:r>
          </w:p>
        </w:tc>
        <w:tc>
          <w:tcPr>
            <w:tcW w:w="3888" w:type="dxa"/>
            <w:shd w:val="clear" w:color="auto" w:fill="E6ECF3"/>
          </w:tcPr>
          <w:p w:rsidR="002D40E8" w:rsidRDefault="002D40E8" w:rsidP="00A971E4">
            <w:pPr>
              <w:pStyle w:val="ad"/>
              <w:ind w:right="16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12,0</w:t>
            </w:r>
          </w:p>
        </w:tc>
        <w:tc>
          <w:tcPr>
            <w:tcW w:w="3053" w:type="dxa"/>
            <w:shd w:val="clear" w:color="auto" w:fill="E6ECF3"/>
          </w:tcPr>
          <w:p w:rsidR="002D40E8" w:rsidRDefault="002D40E8" w:rsidP="00A971E4">
            <w:pPr>
              <w:rPr>
                <w:sz w:val="10"/>
                <w:szCs w:val="10"/>
              </w:rPr>
            </w:pPr>
          </w:p>
        </w:tc>
      </w:tr>
      <w:tr w:rsidR="002D40E8" w:rsidTr="002D40E8">
        <w:trPr>
          <w:trHeight w:hRule="exact" w:val="874"/>
          <w:jc w:val="center"/>
        </w:trPr>
        <w:tc>
          <w:tcPr>
            <w:tcW w:w="5015" w:type="dxa"/>
            <w:shd w:val="clear" w:color="auto" w:fill="E6ECF3"/>
            <w:vAlign w:val="center"/>
          </w:tcPr>
          <w:p w:rsidR="002D40E8" w:rsidRDefault="002D40E8" w:rsidP="00A971E4">
            <w:pPr>
              <w:pStyle w:val="ad"/>
              <w:ind w:left="14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ИТОГО расходов на социальную сферу</w:t>
            </w:r>
          </w:p>
        </w:tc>
        <w:tc>
          <w:tcPr>
            <w:tcW w:w="3888" w:type="dxa"/>
            <w:shd w:val="clear" w:color="auto" w:fill="E6ECF3"/>
          </w:tcPr>
          <w:p w:rsidR="002D40E8" w:rsidRDefault="002D40E8" w:rsidP="003101CF">
            <w:pPr>
              <w:pStyle w:val="ad"/>
              <w:ind w:right="16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107</w:t>
            </w:r>
            <w:r w:rsidR="003101CF">
              <w:rPr>
                <w:sz w:val="32"/>
                <w:szCs w:val="32"/>
              </w:rPr>
              <w:t> </w:t>
            </w:r>
            <w:r>
              <w:rPr>
                <w:sz w:val="32"/>
                <w:szCs w:val="32"/>
              </w:rPr>
              <w:t>377,9</w:t>
            </w:r>
          </w:p>
        </w:tc>
        <w:tc>
          <w:tcPr>
            <w:tcW w:w="3053" w:type="dxa"/>
            <w:shd w:val="clear" w:color="auto" w:fill="E6ECF3"/>
          </w:tcPr>
          <w:p w:rsidR="002D40E8" w:rsidRDefault="002D40E8" w:rsidP="00A971E4">
            <w:pPr>
              <w:pStyle w:val="ad"/>
              <w:ind w:right="14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74,7</w:t>
            </w:r>
          </w:p>
        </w:tc>
      </w:tr>
    </w:tbl>
    <w:p w:rsidR="0044585B" w:rsidRPr="00725715" w:rsidRDefault="0044585B" w:rsidP="00725715">
      <w:pPr>
        <w:rPr>
          <w:rFonts w:ascii="Times New Roman" w:hAnsi="Times New Roman" w:cs="Times New Roman"/>
          <w:sz w:val="28"/>
          <w:szCs w:val="28"/>
        </w:rPr>
      </w:pPr>
    </w:p>
    <w:p w:rsidR="0044585B" w:rsidRPr="00B27BBB" w:rsidRDefault="0044585B" w:rsidP="00B27BBB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445820" w:rsidRDefault="00C328BC" w:rsidP="007257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 района на 202</w:t>
      </w:r>
      <w:r w:rsidR="008917B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позволит обеспечить ресурсами исполнение обязательств, принятых на местном уровне, реализацию государственных гарантий, финансовую сбалансированность и социальную стабильность. </w:t>
      </w:r>
    </w:p>
    <w:sectPr w:rsidR="00445820" w:rsidSect="00C556B9">
      <w:pgSz w:w="16838" w:h="11906" w:orient="landscape"/>
      <w:pgMar w:top="709" w:right="678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E0A2F"/>
    <w:multiLevelType w:val="multilevel"/>
    <w:tmpl w:val="711EEC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A416DC"/>
    <w:multiLevelType w:val="multilevel"/>
    <w:tmpl w:val="711EEC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50D"/>
    <w:rsid w:val="00002D91"/>
    <w:rsid w:val="000059E1"/>
    <w:rsid w:val="00011415"/>
    <w:rsid w:val="000131C1"/>
    <w:rsid w:val="00033FF0"/>
    <w:rsid w:val="00040DD7"/>
    <w:rsid w:val="00042DF4"/>
    <w:rsid w:val="00053AFF"/>
    <w:rsid w:val="0005519C"/>
    <w:rsid w:val="000668E2"/>
    <w:rsid w:val="00073BA8"/>
    <w:rsid w:val="0007632E"/>
    <w:rsid w:val="000774FA"/>
    <w:rsid w:val="00083069"/>
    <w:rsid w:val="000959D4"/>
    <w:rsid w:val="000A12FB"/>
    <w:rsid w:val="000A2EF5"/>
    <w:rsid w:val="000B1904"/>
    <w:rsid w:val="000C2E22"/>
    <w:rsid w:val="000E1D20"/>
    <w:rsid w:val="000F3A6A"/>
    <w:rsid w:val="000F6971"/>
    <w:rsid w:val="001015CD"/>
    <w:rsid w:val="0010281D"/>
    <w:rsid w:val="00103092"/>
    <w:rsid w:val="001068AC"/>
    <w:rsid w:val="001161E0"/>
    <w:rsid w:val="001215F0"/>
    <w:rsid w:val="00121F6F"/>
    <w:rsid w:val="001224F5"/>
    <w:rsid w:val="0013124E"/>
    <w:rsid w:val="001473DE"/>
    <w:rsid w:val="00150256"/>
    <w:rsid w:val="001547B1"/>
    <w:rsid w:val="0016057B"/>
    <w:rsid w:val="00161A2B"/>
    <w:rsid w:val="001652DC"/>
    <w:rsid w:val="001679DB"/>
    <w:rsid w:val="00170400"/>
    <w:rsid w:val="001745E9"/>
    <w:rsid w:val="00174D4F"/>
    <w:rsid w:val="00182B51"/>
    <w:rsid w:val="00194C86"/>
    <w:rsid w:val="001B242A"/>
    <w:rsid w:val="001B2B78"/>
    <w:rsid w:val="001B5E6D"/>
    <w:rsid w:val="001B6793"/>
    <w:rsid w:val="001C0050"/>
    <w:rsid w:val="001C3B97"/>
    <w:rsid w:val="001D13FE"/>
    <w:rsid w:val="001D2E37"/>
    <w:rsid w:val="001D512D"/>
    <w:rsid w:val="001D512F"/>
    <w:rsid w:val="001E3770"/>
    <w:rsid w:val="001F65DC"/>
    <w:rsid w:val="00201A28"/>
    <w:rsid w:val="00202C9E"/>
    <w:rsid w:val="00205AC2"/>
    <w:rsid w:val="00215A13"/>
    <w:rsid w:val="0022001E"/>
    <w:rsid w:val="00223DFA"/>
    <w:rsid w:val="002361ED"/>
    <w:rsid w:val="00240AB2"/>
    <w:rsid w:val="00247B31"/>
    <w:rsid w:val="00255475"/>
    <w:rsid w:val="002608D6"/>
    <w:rsid w:val="00261B19"/>
    <w:rsid w:val="00270E74"/>
    <w:rsid w:val="002728FC"/>
    <w:rsid w:val="00286FAC"/>
    <w:rsid w:val="00287EB8"/>
    <w:rsid w:val="00293247"/>
    <w:rsid w:val="00293EDB"/>
    <w:rsid w:val="0029553C"/>
    <w:rsid w:val="002A3FBA"/>
    <w:rsid w:val="002A550D"/>
    <w:rsid w:val="002B0B12"/>
    <w:rsid w:val="002B3669"/>
    <w:rsid w:val="002C0C98"/>
    <w:rsid w:val="002D40E8"/>
    <w:rsid w:val="002D4A9A"/>
    <w:rsid w:val="002D59D4"/>
    <w:rsid w:val="002E29E7"/>
    <w:rsid w:val="002E75E3"/>
    <w:rsid w:val="002F4210"/>
    <w:rsid w:val="0030108C"/>
    <w:rsid w:val="00305EB0"/>
    <w:rsid w:val="003069DD"/>
    <w:rsid w:val="003101CF"/>
    <w:rsid w:val="00313E5E"/>
    <w:rsid w:val="003249BF"/>
    <w:rsid w:val="0033317D"/>
    <w:rsid w:val="003338FE"/>
    <w:rsid w:val="00337018"/>
    <w:rsid w:val="003458BF"/>
    <w:rsid w:val="00354DC8"/>
    <w:rsid w:val="00360A74"/>
    <w:rsid w:val="00361056"/>
    <w:rsid w:val="00361E3F"/>
    <w:rsid w:val="00372A30"/>
    <w:rsid w:val="0037591A"/>
    <w:rsid w:val="00383EF3"/>
    <w:rsid w:val="00384975"/>
    <w:rsid w:val="00391549"/>
    <w:rsid w:val="00395191"/>
    <w:rsid w:val="003973A9"/>
    <w:rsid w:val="003A2C7C"/>
    <w:rsid w:val="003A6A94"/>
    <w:rsid w:val="003B39E8"/>
    <w:rsid w:val="003C36EF"/>
    <w:rsid w:val="003E5DBB"/>
    <w:rsid w:val="003F6F1F"/>
    <w:rsid w:val="003F7D1D"/>
    <w:rsid w:val="00402938"/>
    <w:rsid w:val="00402A6F"/>
    <w:rsid w:val="00422C92"/>
    <w:rsid w:val="00445820"/>
    <w:rsid w:val="0044585B"/>
    <w:rsid w:val="00446D36"/>
    <w:rsid w:val="00447E44"/>
    <w:rsid w:val="0045188A"/>
    <w:rsid w:val="004568F0"/>
    <w:rsid w:val="00460309"/>
    <w:rsid w:val="004642B2"/>
    <w:rsid w:val="00464B55"/>
    <w:rsid w:val="00467841"/>
    <w:rsid w:val="004758A2"/>
    <w:rsid w:val="004762C2"/>
    <w:rsid w:val="00484EB7"/>
    <w:rsid w:val="004928F0"/>
    <w:rsid w:val="00494661"/>
    <w:rsid w:val="004B5A38"/>
    <w:rsid w:val="004B7A2F"/>
    <w:rsid w:val="004C02C6"/>
    <w:rsid w:val="004C33E1"/>
    <w:rsid w:val="004C4AB1"/>
    <w:rsid w:val="004C5AB1"/>
    <w:rsid w:val="004D37E6"/>
    <w:rsid w:val="004E3547"/>
    <w:rsid w:val="00517782"/>
    <w:rsid w:val="005303CC"/>
    <w:rsid w:val="00542E7A"/>
    <w:rsid w:val="00546BD2"/>
    <w:rsid w:val="00554E95"/>
    <w:rsid w:val="00555461"/>
    <w:rsid w:val="0056166F"/>
    <w:rsid w:val="00573C9F"/>
    <w:rsid w:val="00586785"/>
    <w:rsid w:val="00586DCA"/>
    <w:rsid w:val="005A17E0"/>
    <w:rsid w:val="005B1310"/>
    <w:rsid w:val="005B6922"/>
    <w:rsid w:val="005C6635"/>
    <w:rsid w:val="005C7E26"/>
    <w:rsid w:val="005D3A6A"/>
    <w:rsid w:val="005D6428"/>
    <w:rsid w:val="005E1B28"/>
    <w:rsid w:val="005F1D3F"/>
    <w:rsid w:val="005F543F"/>
    <w:rsid w:val="005F69E0"/>
    <w:rsid w:val="00612894"/>
    <w:rsid w:val="006319AB"/>
    <w:rsid w:val="00641B15"/>
    <w:rsid w:val="00647DAC"/>
    <w:rsid w:val="006530EB"/>
    <w:rsid w:val="00653949"/>
    <w:rsid w:val="00664352"/>
    <w:rsid w:val="0066508D"/>
    <w:rsid w:val="0067307B"/>
    <w:rsid w:val="006742AA"/>
    <w:rsid w:val="006A16DD"/>
    <w:rsid w:val="006A2709"/>
    <w:rsid w:val="006A2821"/>
    <w:rsid w:val="006A3C03"/>
    <w:rsid w:val="006A5520"/>
    <w:rsid w:val="006A6B0A"/>
    <w:rsid w:val="006B043E"/>
    <w:rsid w:val="006B0813"/>
    <w:rsid w:val="006C0DAA"/>
    <w:rsid w:val="006C1C80"/>
    <w:rsid w:val="006C2CFF"/>
    <w:rsid w:val="006C3A33"/>
    <w:rsid w:val="006C41F4"/>
    <w:rsid w:val="006C6414"/>
    <w:rsid w:val="006D25CB"/>
    <w:rsid w:val="006E083A"/>
    <w:rsid w:val="006E28FD"/>
    <w:rsid w:val="006E2CDF"/>
    <w:rsid w:val="006F1268"/>
    <w:rsid w:val="00712034"/>
    <w:rsid w:val="00714D73"/>
    <w:rsid w:val="00725715"/>
    <w:rsid w:val="00725BD2"/>
    <w:rsid w:val="007270E7"/>
    <w:rsid w:val="007367E6"/>
    <w:rsid w:val="00736F91"/>
    <w:rsid w:val="00740656"/>
    <w:rsid w:val="00746BAE"/>
    <w:rsid w:val="00746CF2"/>
    <w:rsid w:val="007614C1"/>
    <w:rsid w:val="0076539B"/>
    <w:rsid w:val="0076613A"/>
    <w:rsid w:val="00777294"/>
    <w:rsid w:val="00786086"/>
    <w:rsid w:val="00786427"/>
    <w:rsid w:val="007864FA"/>
    <w:rsid w:val="0079434A"/>
    <w:rsid w:val="007A08AC"/>
    <w:rsid w:val="007A5CAF"/>
    <w:rsid w:val="007B0B09"/>
    <w:rsid w:val="007B50F7"/>
    <w:rsid w:val="007B5E78"/>
    <w:rsid w:val="007C4972"/>
    <w:rsid w:val="007D0F6F"/>
    <w:rsid w:val="007D186C"/>
    <w:rsid w:val="007D6133"/>
    <w:rsid w:val="007E0479"/>
    <w:rsid w:val="007E10FF"/>
    <w:rsid w:val="007E226A"/>
    <w:rsid w:val="007E684B"/>
    <w:rsid w:val="00800A71"/>
    <w:rsid w:val="00801096"/>
    <w:rsid w:val="00832188"/>
    <w:rsid w:val="00833D97"/>
    <w:rsid w:val="00835737"/>
    <w:rsid w:val="00843627"/>
    <w:rsid w:val="00866F92"/>
    <w:rsid w:val="00874917"/>
    <w:rsid w:val="008917BA"/>
    <w:rsid w:val="008922D0"/>
    <w:rsid w:val="008931AA"/>
    <w:rsid w:val="00894B23"/>
    <w:rsid w:val="008A4BFA"/>
    <w:rsid w:val="008A6018"/>
    <w:rsid w:val="008A6B2A"/>
    <w:rsid w:val="008A72BC"/>
    <w:rsid w:val="008B0448"/>
    <w:rsid w:val="008B0CE3"/>
    <w:rsid w:val="008B4084"/>
    <w:rsid w:val="008B4830"/>
    <w:rsid w:val="008C6014"/>
    <w:rsid w:val="008D4E5C"/>
    <w:rsid w:val="008E64BD"/>
    <w:rsid w:val="008E7D05"/>
    <w:rsid w:val="008F516F"/>
    <w:rsid w:val="008F5CC6"/>
    <w:rsid w:val="009016C1"/>
    <w:rsid w:val="009070C9"/>
    <w:rsid w:val="00924EBE"/>
    <w:rsid w:val="00927382"/>
    <w:rsid w:val="00940368"/>
    <w:rsid w:val="009451FE"/>
    <w:rsid w:val="00951BB8"/>
    <w:rsid w:val="0096307B"/>
    <w:rsid w:val="00966155"/>
    <w:rsid w:val="00967664"/>
    <w:rsid w:val="0098169D"/>
    <w:rsid w:val="009851DD"/>
    <w:rsid w:val="00985BBD"/>
    <w:rsid w:val="00995747"/>
    <w:rsid w:val="009A0276"/>
    <w:rsid w:val="009B28A3"/>
    <w:rsid w:val="009C77A0"/>
    <w:rsid w:val="009D4D44"/>
    <w:rsid w:val="009E25F5"/>
    <w:rsid w:val="009E36E3"/>
    <w:rsid w:val="009E5C26"/>
    <w:rsid w:val="009E6964"/>
    <w:rsid w:val="009E7D51"/>
    <w:rsid w:val="009F546A"/>
    <w:rsid w:val="00A013E8"/>
    <w:rsid w:val="00A015D4"/>
    <w:rsid w:val="00A01863"/>
    <w:rsid w:val="00A02D10"/>
    <w:rsid w:val="00A02DF7"/>
    <w:rsid w:val="00A12790"/>
    <w:rsid w:val="00A16038"/>
    <w:rsid w:val="00A2011B"/>
    <w:rsid w:val="00A20480"/>
    <w:rsid w:val="00A20FF7"/>
    <w:rsid w:val="00A33BB6"/>
    <w:rsid w:val="00A36EF9"/>
    <w:rsid w:val="00A375DA"/>
    <w:rsid w:val="00A405EA"/>
    <w:rsid w:val="00A41865"/>
    <w:rsid w:val="00A428B8"/>
    <w:rsid w:val="00A50628"/>
    <w:rsid w:val="00A54A91"/>
    <w:rsid w:val="00A62209"/>
    <w:rsid w:val="00A70F21"/>
    <w:rsid w:val="00A7688C"/>
    <w:rsid w:val="00A85AB9"/>
    <w:rsid w:val="00A86825"/>
    <w:rsid w:val="00A9116A"/>
    <w:rsid w:val="00A9199F"/>
    <w:rsid w:val="00A92122"/>
    <w:rsid w:val="00A9271C"/>
    <w:rsid w:val="00A93F50"/>
    <w:rsid w:val="00A971E4"/>
    <w:rsid w:val="00A9765D"/>
    <w:rsid w:val="00AA0F8E"/>
    <w:rsid w:val="00AB27B4"/>
    <w:rsid w:val="00AB69FC"/>
    <w:rsid w:val="00AC4238"/>
    <w:rsid w:val="00AF483F"/>
    <w:rsid w:val="00AF674D"/>
    <w:rsid w:val="00B053A5"/>
    <w:rsid w:val="00B122C2"/>
    <w:rsid w:val="00B12DDD"/>
    <w:rsid w:val="00B16B41"/>
    <w:rsid w:val="00B22542"/>
    <w:rsid w:val="00B23F0D"/>
    <w:rsid w:val="00B23F9E"/>
    <w:rsid w:val="00B25EB1"/>
    <w:rsid w:val="00B27642"/>
    <w:rsid w:val="00B27BBB"/>
    <w:rsid w:val="00B32332"/>
    <w:rsid w:val="00B33024"/>
    <w:rsid w:val="00B36891"/>
    <w:rsid w:val="00B4782A"/>
    <w:rsid w:val="00B51A8F"/>
    <w:rsid w:val="00B55F9E"/>
    <w:rsid w:val="00B64D97"/>
    <w:rsid w:val="00B71425"/>
    <w:rsid w:val="00B7489D"/>
    <w:rsid w:val="00B8264E"/>
    <w:rsid w:val="00B86CC5"/>
    <w:rsid w:val="00B90A86"/>
    <w:rsid w:val="00B914C0"/>
    <w:rsid w:val="00B91B42"/>
    <w:rsid w:val="00B97D2B"/>
    <w:rsid w:val="00BA24A4"/>
    <w:rsid w:val="00BA3117"/>
    <w:rsid w:val="00BB3107"/>
    <w:rsid w:val="00BB3E9A"/>
    <w:rsid w:val="00BB5F49"/>
    <w:rsid w:val="00BB77FB"/>
    <w:rsid w:val="00BC18D5"/>
    <w:rsid w:val="00BC3C60"/>
    <w:rsid w:val="00BC552E"/>
    <w:rsid w:val="00BC60AD"/>
    <w:rsid w:val="00BF0165"/>
    <w:rsid w:val="00BF7E44"/>
    <w:rsid w:val="00C0690E"/>
    <w:rsid w:val="00C145BB"/>
    <w:rsid w:val="00C15E07"/>
    <w:rsid w:val="00C260DF"/>
    <w:rsid w:val="00C26C57"/>
    <w:rsid w:val="00C30CA4"/>
    <w:rsid w:val="00C31818"/>
    <w:rsid w:val="00C32766"/>
    <w:rsid w:val="00C328BC"/>
    <w:rsid w:val="00C3559F"/>
    <w:rsid w:val="00C556B9"/>
    <w:rsid w:val="00C70F2F"/>
    <w:rsid w:val="00C71473"/>
    <w:rsid w:val="00C71E80"/>
    <w:rsid w:val="00C81407"/>
    <w:rsid w:val="00C82B2E"/>
    <w:rsid w:val="00C82EFC"/>
    <w:rsid w:val="00C83579"/>
    <w:rsid w:val="00C848C6"/>
    <w:rsid w:val="00C956FF"/>
    <w:rsid w:val="00CD6DD7"/>
    <w:rsid w:val="00CF70B8"/>
    <w:rsid w:val="00D01873"/>
    <w:rsid w:val="00D030BE"/>
    <w:rsid w:val="00D0313B"/>
    <w:rsid w:val="00D07BF4"/>
    <w:rsid w:val="00D10FA7"/>
    <w:rsid w:val="00D136B1"/>
    <w:rsid w:val="00D1740F"/>
    <w:rsid w:val="00D178F6"/>
    <w:rsid w:val="00D231D7"/>
    <w:rsid w:val="00D27CF6"/>
    <w:rsid w:val="00D36684"/>
    <w:rsid w:val="00D40011"/>
    <w:rsid w:val="00D40874"/>
    <w:rsid w:val="00D460FE"/>
    <w:rsid w:val="00D50FE3"/>
    <w:rsid w:val="00D62B11"/>
    <w:rsid w:val="00D675B6"/>
    <w:rsid w:val="00D7116D"/>
    <w:rsid w:val="00D73F98"/>
    <w:rsid w:val="00D95260"/>
    <w:rsid w:val="00DA2D50"/>
    <w:rsid w:val="00DB0EEE"/>
    <w:rsid w:val="00DB4F21"/>
    <w:rsid w:val="00DB5FF2"/>
    <w:rsid w:val="00DB65BC"/>
    <w:rsid w:val="00DD11D4"/>
    <w:rsid w:val="00DE5578"/>
    <w:rsid w:val="00DE68EC"/>
    <w:rsid w:val="00E010E4"/>
    <w:rsid w:val="00E11C25"/>
    <w:rsid w:val="00E12D51"/>
    <w:rsid w:val="00E141AE"/>
    <w:rsid w:val="00E157AA"/>
    <w:rsid w:val="00E173D0"/>
    <w:rsid w:val="00E201C9"/>
    <w:rsid w:val="00E24753"/>
    <w:rsid w:val="00E31FC9"/>
    <w:rsid w:val="00E33DFB"/>
    <w:rsid w:val="00E44132"/>
    <w:rsid w:val="00E521E9"/>
    <w:rsid w:val="00E611CD"/>
    <w:rsid w:val="00E645F7"/>
    <w:rsid w:val="00E83B2C"/>
    <w:rsid w:val="00E83DBE"/>
    <w:rsid w:val="00E9092C"/>
    <w:rsid w:val="00EB40A5"/>
    <w:rsid w:val="00EB4A74"/>
    <w:rsid w:val="00EB615C"/>
    <w:rsid w:val="00EB64BE"/>
    <w:rsid w:val="00EC1AC0"/>
    <w:rsid w:val="00EC6867"/>
    <w:rsid w:val="00ED309C"/>
    <w:rsid w:val="00ED395E"/>
    <w:rsid w:val="00EE297E"/>
    <w:rsid w:val="00EE4401"/>
    <w:rsid w:val="00EE783E"/>
    <w:rsid w:val="00EF0F69"/>
    <w:rsid w:val="00EF29FA"/>
    <w:rsid w:val="00EF7D25"/>
    <w:rsid w:val="00F07D02"/>
    <w:rsid w:val="00F1634E"/>
    <w:rsid w:val="00F16720"/>
    <w:rsid w:val="00F21615"/>
    <w:rsid w:val="00F220CF"/>
    <w:rsid w:val="00F23B25"/>
    <w:rsid w:val="00F2450D"/>
    <w:rsid w:val="00F50513"/>
    <w:rsid w:val="00F50660"/>
    <w:rsid w:val="00F524C1"/>
    <w:rsid w:val="00F560D2"/>
    <w:rsid w:val="00F57A47"/>
    <w:rsid w:val="00F64B0C"/>
    <w:rsid w:val="00F659D6"/>
    <w:rsid w:val="00F907D1"/>
    <w:rsid w:val="00FB0395"/>
    <w:rsid w:val="00FB27F2"/>
    <w:rsid w:val="00FB6137"/>
    <w:rsid w:val="00FE4F35"/>
    <w:rsid w:val="00FE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287A"/>
  <w15:docId w15:val="{424C7B9D-07BE-44B1-B526-4D4B41B5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A550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2A550D"/>
    <w:rPr>
      <w:rFonts w:ascii="Times New Roman" w:eastAsia="Times New Roman" w:hAnsi="Times New Roman" w:cs="Times New Roman"/>
      <w:spacing w:val="1"/>
      <w:shd w:val="clear" w:color="auto" w:fill="FFFFFF"/>
    </w:rPr>
  </w:style>
  <w:style w:type="character" w:customStyle="1" w:styleId="8pt0pt">
    <w:name w:val="Основной текст + 8 pt;Интервал 0 pt"/>
    <w:basedOn w:val="a3"/>
    <w:rsid w:val="002A550D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2A550D"/>
    <w:pPr>
      <w:shd w:val="clear" w:color="auto" w:fill="FFFFFF"/>
      <w:spacing w:before="600" w:line="336" w:lineRule="exact"/>
      <w:jc w:val="both"/>
    </w:pPr>
    <w:rPr>
      <w:rFonts w:ascii="Times New Roman" w:eastAsia="Times New Roman" w:hAnsi="Times New Roman" w:cs="Times New Roman"/>
      <w:color w:val="auto"/>
      <w:spacing w:val="1"/>
      <w:sz w:val="22"/>
      <w:szCs w:val="22"/>
      <w:lang w:eastAsia="en-US" w:bidi="ar-SA"/>
    </w:rPr>
  </w:style>
  <w:style w:type="character" w:customStyle="1" w:styleId="20">
    <w:name w:val="Основной текст (2)_"/>
    <w:basedOn w:val="a0"/>
    <w:rsid w:val="009661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76"/>
      <w:szCs w:val="76"/>
      <w:u w:val="none"/>
    </w:rPr>
  </w:style>
  <w:style w:type="character" w:customStyle="1" w:styleId="21">
    <w:name w:val="Основной текст (2)"/>
    <w:basedOn w:val="20"/>
    <w:rsid w:val="009661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76"/>
      <w:szCs w:val="76"/>
      <w:u w:val="none"/>
      <w:lang w:val="ru-RU" w:eastAsia="ru-RU" w:bidi="ru-RU"/>
    </w:rPr>
  </w:style>
  <w:style w:type="character" w:styleId="a4">
    <w:name w:val="Hyperlink"/>
    <w:basedOn w:val="a0"/>
    <w:rsid w:val="00966155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sid w:val="00966155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character" w:customStyle="1" w:styleId="41">
    <w:name w:val="Основной текст (4) + Малые прописные"/>
    <w:basedOn w:val="4"/>
    <w:rsid w:val="00966155"/>
    <w:rPr>
      <w:rFonts w:ascii="Times New Roman" w:eastAsia="Times New Roman" w:hAnsi="Times New Roman" w:cs="Times New Roman"/>
      <w:b/>
      <w:bCs/>
      <w:smallCap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966155"/>
    <w:pPr>
      <w:shd w:val="clear" w:color="auto" w:fill="FFFFFF"/>
      <w:spacing w:before="1020" w:after="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1"/>
      <w:sz w:val="22"/>
      <w:szCs w:val="22"/>
      <w:lang w:eastAsia="en-US" w:bidi="ar-SA"/>
    </w:rPr>
  </w:style>
  <w:style w:type="character" w:customStyle="1" w:styleId="5">
    <w:name w:val="Основной текст (5)_"/>
    <w:basedOn w:val="a0"/>
    <w:link w:val="50"/>
    <w:rsid w:val="00966155"/>
    <w:rPr>
      <w:rFonts w:ascii="Times New Roman" w:eastAsia="Times New Roman" w:hAnsi="Times New Roman" w:cs="Times New Roman"/>
      <w:i/>
      <w:iCs/>
      <w:spacing w:val="1"/>
      <w:shd w:val="clear" w:color="auto" w:fill="FFFFFF"/>
    </w:rPr>
  </w:style>
  <w:style w:type="character" w:customStyle="1" w:styleId="51">
    <w:name w:val="Основной текст (5) + Не курсив"/>
    <w:basedOn w:val="5"/>
    <w:rsid w:val="00966155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2">
    <w:name w:val="Основной текст (5) + Полужирный;Не курсив"/>
    <w:basedOn w:val="5"/>
    <w:rsid w:val="00966155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85pt0pt">
    <w:name w:val="Основной текст (5) + 8;5 pt;Полужирный;Интервал 0 pt"/>
    <w:basedOn w:val="5"/>
    <w:rsid w:val="00966155"/>
    <w:rPr>
      <w:rFonts w:ascii="Times New Roman" w:eastAsia="Times New Roman" w:hAnsi="Times New Roman" w:cs="Times New Roman"/>
      <w:b/>
      <w:bCs/>
      <w:i/>
      <w:iCs/>
      <w:color w:val="000000"/>
      <w:spacing w:val="14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Полужирный;Курсив;Интервал 0 pt"/>
    <w:basedOn w:val="a3"/>
    <w:rsid w:val="009661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4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a5">
    <w:name w:val="Основной текст + Курсив"/>
    <w:basedOn w:val="a3"/>
    <w:rsid w:val="009661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966155"/>
    <w:pPr>
      <w:shd w:val="clear" w:color="auto" w:fill="FFFFFF"/>
      <w:spacing w:line="336" w:lineRule="exact"/>
      <w:ind w:firstLine="680"/>
      <w:jc w:val="both"/>
    </w:pPr>
    <w:rPr>
      <w:rFonts w:ascii="Times New Roman" w:eastAsia="Times New Roman" w:hAnsi="Times New Roman" w:cs="Times New Roman"/>
      <w:i/>
      <w:iCs/>
      <w:color w:val="auto"/>
      <w:spacing w:val="1"/>
      <w:sz w:val="22"/>
      <w:szCs w:val="22"/>
      <w:lang w:eastAsia="en-US" w:bidi="ar-SA"/>
    </w:rPr>
  </w:style>
  <w:style w:type="paragraph" w:styleId="a6">
    <w:name w:val="Balloon Text"/>
    <w:basedOn w:val="a"/>
    <w:link w:val="a7"/>
    <w:uiPriority w:val="99"/>
    <w:semiHidden/>
    <w:unhideWhenUsed/>
    <w:rsid w:val="0096615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6155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customStyle="1" w:styleId="105pt0pt">
    <w:name w:val="Основной текст + 10;5 pt;Интервал 0 pt"/>
    <w:basedOn w:val="a3"/>
    <w:rsid w:val="009661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966155"/>
    <w:rPr>
      <w:rFonts w:ascii="Times New Roman" w:eastAsia="Times New Roman" w:hAnsi="Times New Roman" w:cs="Times New Roman"/>
      <w:spacing w:val="2"/>
      <w:sz w:val="32"/>
      <w:szCs w:val="3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661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"/>
      <w:sz w:val="32"/>
      <w:szCs w:val="32"/>
      <w:lang w:eastAsia="en-US" w:bidi="ar-SA"/>
    </w:rPr>
  </w:style>
  <w:style w:type="character" w:customStyle="1" w:styleId="105pt0pt0">
    <w:name w:val="Основной текст + 10;5 pt;Курсив;Интервал 0 pt"/>
    <w:basedOn w:val="a3"/>
    <w:rsid w:val="009661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8">
    <w:name w:val="Основной текст + Полужирный"/>
    <w:basedOn w:val="a3"/>
    <w:rsid w:val="009661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966155"/>
    <w:rPr>
      <w:rFonts w:ascii="Times New Roman" w:eastAsia="Times New Roman" w:hAnsi="Times New Roman" w:cs="Times New Roman"/>
      <w:spacing w:val="2"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966155"/>
    <w:pPr>
      <w:shd w:val="clear" w:color="auto" w:fill="FFFFFF"/>
      <w:spacing w:before="420" w:after="120" w:line="0" w:lineRule="atLeast"/>
      <w:outlineLvl w:val="0"/>
    </w:pPr>
    <w:rPr>
      <w:rFonts w:ascii="Times New Roman" w:eastAsia="Times New Roman" w:hAnsi="Times New Roman" w:cs="Times New Roman"/>
      <w:color w:val="auto"/>
      <w:spacing w:val="2"/>
      <w:sz w:val="32"/>
      <w:szCs w:val="32"/>
      <w:lang w:eastAsia="en-US" w:bidi="ar-SA"/>
    </w:rPr>
  </w:style>
  <w:style w:type="character" w:customStyle="1" w:styleId="100">
    <w:name w:val="Основной текст (10)_"/>
    <w:basedOn w:val="a0"/>
    <w:link w:val="101"/>
    <w:rsid w:val="0044585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4585B"/>
    <w:pPr>
      <w:shd w:val="clear" w:color="auto" w:fill="FFFFFF"/>
      <w:spacing w:before="120" w:line="206" w:lineRule="exact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styleId="a9">
    <w:name w:val="No Spacing"/>
    <w:uiPriority w:val="1"/>
    <w:qFormat/>
    <w:rsid w:val="0072571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1-5">
    <w:name w:val="Medium Shading 1 Accent 5"/>
    <w:basedOn w:val="a1"/>
    <w:uiPriority w:val="63"/>
    <w:rsid w:val="0083573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Normal (Web)"/>
    <w:basedOn w:val="a"/>
    <w:uiPriority w:val="99"/>
    <w:unhideWhenUsed/>
    <w:rsid w:val="0040293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b">
    <w:name w:val="Table Grid"/>
    <w:basedOn w:val="a1"/>
    <w:uiPriority w:val="59"/>
    <w:rsid w:val="00B55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Другое_"/>
    <w:basedOn w:val="a0"/>
    <w:link w:val="ad"/>
    <w:rsid w:val="002D40E8"/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Заголовок №2_"/>
    <w:basedOn w:val="a0"/>
    <w:link w:val="23"/>
    <w:rsid w:val="002D40E8"/>
    <w:rPr>
      <w:rFonts w:ascii="Times New Roman" w:eastAsia="Times New Roman" w:hAnsi="Times New Roman" w:cs="Times New Roman"/>
      <w:b/>
      <w:bCs/>
      <w:sz w:val="66"/>
      <w:szCs w:val="66"/>
    </w:rPr>
  </w:style>
  <w:style w:type="paragraph" w:customStyle="1" w:styleId="ad">
    <w:name w:val="Другое"/>
    <w:basedOn w:val="a"/>
    <w:link w:val="ac"/>
    <w:rsid w:val="002D40E8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3">
    <w:name w:val="Заголовок №2"/>
    <w:basedOn w:val="a"/>
    <w:link w:val="22"/>
    <w:rsid w:val="002D40E8"/>
    <w:pPr>
      <w:spacing w:after="300" w:line="23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66"/>
      <w:szCs w:val="66"/>
      <w:lang w:eastAsia="en-US" w:bidi="ar-SA"/>
    </w:rPr>
  </w:style>
  <w:style w:type="character" w:styleId="ae">
    <w:name w:val="annotation reference"/>
    <w:basedOn w:val="a0"/>
    <w:uiPriority w:val="99"/>
    <w:semiHidden/>
    <w:unhideWhenUsed/>
    <w:rsid w:val="001547B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547B1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547B1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547B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547B1"/>
    <w:rPr>
      <w:rFonts w:ascii="Courier New" w:eastAsia="Courier New" w:hAnsi="Courier New" w:cs="Courier New"/>
      <w:b/>
      <w:bCs/>
      <w:color w:val="000000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0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hyperlink" Target="http://www.minfin.gov.by/ru/budgetary_policy/budjet/" TargetMode="Externa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rgbClr val="92D05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C69F-476D-8901-AB870E1CB7C6}"/>
              </c:ext>
            </c:extLst>
          </c:dPt>
          <c:dPt>
            <c:idx val="1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C69F-476D-8901-AB870E1CB7C6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C69F-476D-8901-AB870E1CB7C6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C69F-476D-8901-AB870E1CB7C6}"/>
              </c:ext>
            </c:extLst>
          </c:dPt>
          <c:dLbls>
            <c:dLbl>
              <c:idx val="0"/>
              <c:layout>
                <c:manualLayout>
                  <c:x val="-6.3271604938271608E-2"/>
                  <c:y val="-0.27218516810676535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400" b="0" i="0" u="none" strike="noStrike" kern="1200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ru-RU" sz="1400" dirty="0" smtClean="0"/>
                      <a:t>Собственные</a:t>
                    </a:r>
                    <a:r>
                      <a:rPr lang="ru-RU" sz="1400" baseline="0" dirty="0" smtClean="0"/>
                      <a:t> доходы 84,8%</a:t>
                    </a:r>
                    <a:endParaRPr lang="ru-RU" sz="1400" dirty="0" smtClean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400" b="0" i="0" u="none" strike="noStrike" kern="120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C69F-476D-8901-AB870E1CB7C6}"/>
                </c:ext>
              </c:extLst>
            </c:dLbl>
            <c:dLbl>
              <c:idx val="1"/>
              <c:layout>
                <c:manualLayout>
                  <c:x val="1.5273004963726614E-3"/>
                  <c:y val="0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400" b="0" i="0" u="none" strike="noStrike" kern="1200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ru-RU" sz="1400" dirty="0" smtClean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Дотации 14,3%</a:t>
                    </a:r>
                    <a:endParaRPr lang="ru-RU" sz="1400" dirty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400" b="0" i="0" u="none" strike="noStrike" kern="120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C69F-476D-8901-AB870E1CB7C6}"/>
                </c:ext>
              </c:extLst>
            </c:dLbl>
            <c:dLbl>
              <c:idx val="2"/>
              <c:layout/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400" b="0" i="0" u="none" strike="noStrike" kern="1200" baseline="0">
                        <a:solidFill>
                          <a:schemeClr val="tx1"/>
                        </a:solidFill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r>
                      <a:rPr lang="ru-RU" sz="1400" dirty="0" smtClean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Субвенции 0,9% </a:t>
                    </a:r>
                    <a:endParaRPr lang="ru-RU" sz="1400" dirty="0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400" b="0" i="0" u="none" strike="noStrike" kern="1200" baseline="0">
                      <a:solidFill>
                        <a:schemeClr val="tx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C69F-476D-8901-AB870E1CB7C6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ru-RU" sz="1400" dirty="0" smtClean="0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 159,2 тыс. рублей </a:t>
                    </a:r>
                    <a:endParaRPr lang="ru-RU" sz="1400" dirty="0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69F-476D-8901-AB870E1CB7C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6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shade val="95000"/>
                      <a:satMod val="105000"/>
                    </a:schemeClr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собственные доходы 
121 985,7 тыс.рублей</c:v>
                </c:pt>
                <c:pt idx="1">
                  <c:v>дотации 
20 589,0 тыс.рублей</c:v>
                </c:pt>
                <c:pt idx="2">
                  <c:v>субвенции 
1216,7 тыс.рублей</c:v>
                </c:pt>
              </c:strCache>
            </c:strRef>
          </c:cat>
          <c:val>
            <c:numRef>
              <c:f>Лист1!$B$2:$B$5</c:f>
              <c:numCache>
                <c:formatCode>#,##0.0</c:formatCode>
                <c:ptCount val="4"/>
                <c:pt idx="0">
                  <c:v>143794.4</c:v>
                </c:pt>
                <c:pt idx="1">
                  <c:v>20589</c:v>
                </c:pt>
                <c:pt idx="2">
                  <c:v>1216.7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69F-476D-8901-AB870E1CB7C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C69F-476D-8901-AB870E1CB7C6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C-C69F-476D-8901-AB870E1CB7C6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E-C69F-476D-8901-AB870E1CB7C6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0-C69F-476D-8901-AB870E1CB7C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shade val="95000"/>
                      <a:satMod val="105000"/>
                    </a:schemeClr>
                  </a:solidFill>
                  <a:prstDash val="solid"/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собственные доходы 
121 985,7 тыс.рублей</c:v>
                </c:pt>
                <c:pt idx="1">
                  <c:v>дотации 
20 589,0 тыс.рублей</c:v>
                </c:pt>
                <c:pt idx="2">
                  <c:v>субвенции 
1216,7 тыс.рублей</c:v>
                </c:pt>
              </c:strCache>
            </c:strRef>
          </c:cat>
          <c:val>
            <c:numRef>
              <c:f>Лист1!$C$2:$C$5</c:f>
              <c:numCache>
                <c:formatCode>0.0</c:formatCode>
                <c:ptCount val="4"/>
                <c:pt idx="0">
                  <c:v>84.8</c:v>
                </c:pt>
                <c:pt idx="1">
                  <c:v>14.3</c:v>
                </c:pt>
                <c:pt idx="2">
                  <c:v>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1-C69F-476D-8901-AB870E1CB7C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66643129678234669"/>
          <c:y val="0.22495035863085933"/>
          <c:w val="0.28367550276146752"/>
          <c:h val="0.3659652402604604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 sz="1800"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3500" b="0"/>
              <a:t>Структура</a:t>
            </a:r>
            <a:r>
              <a:rPr lang="ru-RU" baseline="0"/>
              <a:t> </a:t>
            </a:r>
            <a:r>
              <a:rPr lang="ru-RU" sz="3500" b="0" i="0" baseline="0"/>
              <a:t>расходов</a:t>
            </a:r>
          </a:p>
        </c:rich>
      </c:tx>
      <c:layout>
        <c:manualLayout>
          <c:xMode val="edge"/>
          <c:yMode val="edge"/>
          <c:x val="9.8522383262692942E-2"/>
          <c:y val="5.1693404634581108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7284611640358805E-2"/>
          <c:y val="7.1183132495178436E-2"/>
          <c:w val="0.61171725149200884"/>
          <c:h val="0.9288168675048216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7"/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0-9F26-4BEF-A679-3069FFFFA95D}"/>
              </c:ext>
            </c:extLst>
          </c:dPt>
          <c:dLbls>
            <c:dLbl>
              <c:idx val="0"/>
              <c:layout>
                <c:manualLayout>
                  <c:x val="-0.18037747952121802"/>
                  <c:y val="-4.9979950422863823E-2"/>
                </c:manualLayout>
              </c:layout>
              <c:tx>
                <c:rich>
                  <a:bodyPr/>
                  <a:lstStyle/>
                  <a:p>
                    <a:r>
                      <a:rPr lang="ru-RU" dirty="0" smtClean="0"/>
                      <a:t>Общегосударственная деятельность 7,9%</a:t>
                    </a:r>
                  </a:p>
                  <a:p>
                    <a:endParaRPr lang="ru-RU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388308279103401"/>
                      <c:h val="8.324074074074072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9F26-4BEF-A679-3069FFFFA95D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dirty="0" smtClean="0"/>
                      <a:t>   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9F26-4BEF-A679-3069FFFFA95D}"/>
                </c:ext>
              </c:extLst>
            </c:dLbl>
            <c:dLbl>
              <c:idx val="2"/>
              <c:layout>
                <c:manualLayout>
                  <c:x val="-7.8222393434613152E-2"/>
                  <c:y val="-6.2676144648585633E-2"/>
                </c:manualLayout>
              </c:layout>
              <c:tx>
                <c:rich>
                  <a:bodyPr/>
                  <a:lstStyle/>
                  <a:p>
                    <a:r>
                      <a:rPr lang="ru-RU" dirty="0" smtClean="0"/>
                      <a:t>Национальная экономика</a:t>
                    </a:r>
                  </a:p>
                  <a:p>
                    <a:r>
                      <a:rPr lang="ru-RU" dirty="0" smtClean="0"/>
                      <a:t>2,6%</a:t>
                    </a:r>
                  </a:p>
                  <a:p>
                    <a:endParaRPr lang="ru-RU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9F26-4BEF-A679-3069FFFFA95D}"/>
                </c:ext>
              </c:extLst>
            </c:dLbl>
            <c:dLbl>
              <c:idx val="3"/>
              <c:layout>
                <c:manualLayout>
                  <c:x val="-0.17100060806435913"/>
                  <c:y val="2.0891586468358054E-2"/>
                </c:manualLayout>
              </c:layout>
              <c:tx>
                <c:rich>
                  <a:bodyPr/>
                  <a:lstStyle/>
                  <a:p>
                    <a:r>
                      <a:rPr lang="ru-RU" dirty="0"/>
                      <a:t> </a:t>
                    </a:r>
                    <a:r>
                      <a:rPr lang="ru-RU" baseline="0" dirty="0" smtClean="0"/>
                      <a:t>Жилищно-коммунальные услуги и жилищное строительство 14,7%</a:t>
                    </a:r>
                    <a:r>
                      <a:rPr lang="ru-RU" dirty="0" smtClean="0"/>
                      <a:t> </a:t>
                    </a:r>
                    <a:endParaRPr lang="ru-RU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22666466789097"/>
                      <c:h val="9.555555555555553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9F26-4BEF-A679-3069FFFFA95D}"/>
                </c:ext>
              </c:extLst>
            </c:dLbl>
            <c:dLbl>
              <c:idx val="4"/>
              <c:layout>
                <c:manualLayout>
                  <c:x val="-0.16463520463780201"/>
                  <c:y val="-0.1646920384951881"/>
                </c:manualLayout>
              </c:layout>
              <c:tx>
                <c:rich>
                  <a:bodyPr/>
                  <a:lstStyle/>
                  <a:p>
                    <a:r>
                      <a:rPr lang="ru-RU" dirty="0"/>
                      <a:t> </a:t>
                    </a:r>
                    <a:r>
                      <a:rPr lang="ru-RU" dirty="0" smtClean="0"/>
                      <a:t>Здравоохранение</a:t>
                    </a:r>
                    <a:r>
                      <a:rPr lang="ru-RU" baseline="0" dirty="0" smtClean="0"/>
                      <a:t> 20,7%</a:t>
                    </a:r>
                    <a:r>
                      <a:rPr lang="ru-RU" dirty="0" smtClean="0"/>
                      <a:t>    </a:t>
                    </a:r>
                    <a:endParaRPr lang="ru-RU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9F26-4BEF-A679-3069FFFFA95D}"/>
                </c:ext>
              </c:extLst>
            </c:dLbl>
            <c:dLbl>
              <c:idx val="5"/>
              <c:layout>
                <c:manualLayout>
                  <c:x val="7.8327296308021072E-2"/>
                  <c:y val="5.3381452318458835E-3"/>
                </c:manualLayout>
              </c:layout>
              <c:tx>
                <c:rich>
                  <a:bodyPr/>
                  <a:lstStyle/>
                  <a:p>
                    <a:r>
                      <a:rPr lang="ru-RU" dirty="0"/>
                      <a:t> </a:t>
                    </a:r>
                    <a:r>
                      <a:rPr lang="ru-RU" dirty="0" smtClean="0"/>
                      <a:t>Физическая</a:t>
                    </a:r>
                    <a:r>
                      <a:rPr lang="ru-RU" baseline="0" dirty="0" smtClean="0"/>
                      <a:t> культура и спорт 1,7%</a:t>
                    </a:r>
                    <a:r>
                      <a:rPr lang="ru-RU" dirty="0" smtClean="0"/>
                      <a:t>    </a:t>
                    </a:r>
                    <a:endParaRPr lang="ru-RU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9F26-4BEF-A679-3069FFFFA95D}"/>
                </c:ext>
              </c:extLst>
            </c:dLbl>
            <c:dLbl>
              <c:idx val="6"/>
              <c:layout>
                <c:manualLayout>
                  <c:x val="1.5297423189031996E-2"/>
                  <c:y val="4.9957713619130945E-3"/>
                </c:manualLayout>
              </c:layout>
              <c:tx>
                <c:rich>
                  <a:bodyPr/>
                  <a:lstStyle/>
                  <a:p>
                    <a:r>
                      <a:rPr lang="ru-RU" dirty="0"/>
                      <a:t> </a:t>
                    </a:r>
                    <a:r>
                      <a:rPr lang="ru-RU" dirty="0" smtClean="0"/>
                      <a:t> Культура</a:t>
                    </a:r>
                    <a:r>
                      <a:rPr lang="ru-RU" baseline="0" dirty="0" smtClean="0"/>
                      <a:t> 2,6%</a:t>
                    </a:r>
                  </a:p>
                  <a:p>
                    <a:r>
                      <a:rPr lang="ru-RU" dirty="0" smtClean="0"/>
                      <a:t>    </a:t>
                    </a:r>
                    <a:endParaRPr lang="ru-RU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9F26-4BEF-A679-3069FFFFA95D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F26-4BEF-A679-3069FFFFA95D}"/>
                </c:ext>
              </c:extLst>
            </c:dLbl>
            <c:dLbl>
              <c:idx val="8"/>
              <c:layout>
                <c:manualLayout>
                  <c:x val="7.4401158443088061E-2"/>
                  <c:y val="-7.717949839603383E-2"/>
                </c:manualLayout>
              </c:layout>
              <c:tx>
                <c:rich>
                  <a:bodyPr/>
                  <a:lstStyle/>
                  <a:p>
                    <a:r>
                      <a:rPr lang="ru-RU" dirty="0" smtClean="0"/>
                      <a:t>Образование 42,0%</a:t>
                    </a:r>
                  </a:p>
                  <a:p>
                    <a:endParaRPr lang="ru-RU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3141877194213872"/>
                      <c:h val="6.712962962962963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9F26-4BEF-A679-3069FFFFA95D}"/>
                </c:ext>
              </c:extLst>
            </c:dLbl>
            <c:dLbl>
              <c:idx val="9"/>
              <c:layout>
                <c:manualLayout>
                  <c:x val="-5.7370593052736042E-2"/>
                  <c:y val="5.9813356663750367E-4"/>
                </c:manualLayout>
              </c:layout>
              <c:tx>
                <c:rich>
                  <a:bodyPr/>
                  <a:lstStyle/>
                  <a:p>
                    <a:r>
                      <a:rPr lang="ru-RU" dirty="0" smtClean="0"/>
                      <a:t>Социальная политика </a:t>
                    </a:r>
                  </a:p>
                  <a:p>
                    <a:r>
                      <a:rPr lang="ru-RU" dirty="0" smtClean="0"/>
                      <a:t>4,3%</a:t>
                    </a:r>
                    <a:endParaRPr lang="ru-RU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9F26-4BEF-A679-3069FFFFA95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Общегосударственная деятельность
 11 423,5 тыс.рублей</c:v>
                </c:pt>
                <c:pt idx="1">
                  <c:v>Национальная оборона 
24,0 тыс. рублей</c:v>
                </c:pt>
                <c:pt idx="2">
                  <c:v>Национальная экономика 
3 736,5 тысрублей</c:v>
                </c:pt>
                <c:pt idx="3">
                  <c:v>Жилищно-коммунальные услуги и жилищное строительство
21 197,6 тыс. рублей</c:v>
                </c:pt>
                <c:pt idx="4">
                  <c:v>Здравоохранение 
29 697,2 тыс.рублей</c:v>
                </c:pt>
                <c:pt idx="5">
                  <c:v>Физическая культура и спорт 
2 396,4 тыс.рублей</c:v>
                </c:pt>
                <c:pt idx="6">
                  <c:v>Культура 
3 808,8 тыс.рублей</c:v>
                </c:pt>
                <c:pt idx="7">
                  <c:v>Средства массовой информации
 12,0 тыс. рублей</c:v>
                </c:pt>
                <c:pt idx="8">
                  <c:v>Образование 
65 211,8 тыс. рублей</c:v>
                </c:pt>
                <c:pt idx="9">
                  <c:v>Социальная политика
 6 251,7 тыс.рублей</c:v>
                </c:pt>
                <c:pt idx="10">
                  <c:v>Охрана окружающей среды
 31,8  тыс.рублей</c:v>
                </c:pt>
              </c:strCache>
            </c:strRef>
          </c:cat>
          <c:val>
            <c:numRef>
              <c:f>Лист1!$B$2:$B$12</c:f>
              <c:numCache>
                <c:formatCode>_-* #,##0.0\ _₽_-;\-* #,##0.0\ _₽_-;_-* "-"??\ _₽_-;_-@_-</c:formatCode>
                <c:ptCount val="11"/>
                <c:pt idx="0">
                  <c:v>10.5</c:v>
                </c:pt>
                <c:pt idx="1">
                  <c:v>0</c:v>
                </c:pt>
                <c:pt idx="2">
                  <c:v>3.2</c:v>
                </c:pt>
                <c:pt idx="3">
                  <c:v>15.9</c:v>
                </c:pt>
                <c:pt idx="4">
                  <c:v>19.3</c:v>
                </c:pt>
                <c:pt idx="5">
                  <c:v>1.8</c:v>
                </c:pt>
                <c:pt idx="6">
                  <c:v>2.8</c:v>
                </c:pt>
                <c:pt idx="7">
                  <c:v>0</c:v>
                </c:pt>
                <c:pt idx="8">
                  <c:v>42</c:v>
                </c:pt>
                <c:pt idx="9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F26-4BEF-A679-3069FFFFA95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cat>
            <c:strRef>
              <c:f>Лист1!$A$2:$A$12</c:f>
              <c:strCache>
                <c:ptCount val="11"/>
                <c:pt idx="0">
                  <c:v>Общегосударственная деятельность
 11 423,5 тыс.рублей</c:v>
                </c:pt>
                <c:pt idx="1">
                  <c:v>Национальная оборона 
24,0 тыс. рублей</c:v>
                </c:pt>
                <c:pt idx="2">
                  <c:v>Национальная экономика 
3 736,5 тысрублей</c:v>
                </c:pt>
                <c:pt idx="3">
                  <c:v>Жилищно-коммунальные услуги и жилищное строительство
21 197,6 тыс. рублей</c:v>
                </c:pt>
                <c:pt idx="4">
                  <c:v>Здравоохранение 
29 697,2 тыс.рублей</c:v>
                </c:pt>
                <c:pt idx="5">
                  <c:v>Физическая культура и спорт 
2 396,4 тыс.рублей</c:v>
                </c:pt>
                <c:pt idx="6">
                  <c:v>Культура 
3 808,8 тыс.рублей</c:v>
                </c:pt>
                <c:pt idx="7">
                  <c:v>Средства массовой информации
 12,0 тыс. рублей</c:v>
                </c:pt>
                <c:pt idx="8">
                  <c:v>Образование 
65 211,8 тыс. рублей</c:v>
                </c:pt>
                <c:pt idx="9">
                  <c:v>Социальная политика
 6 251,7 тыс.рублей</c:v>
                </c:pt>
                <c:pt idx="10">
                  <c:v>Охрана окружающей среды
 31,8  тыс.рублей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11778.1</c:v>
                </c:pt>
                <c:pt idx="1">
                  <c:v>3</c:v>
                </c:pt>
                <c:pt idx="2">
                  <c:v>3606.2</c:v>
                </c:pt>
                <c:pt idx="3">
                  <c:v>17802.5</c:v>
                </c:pt>
                <c:pt idx="4">
                  <c:v>21706.799999999999</c:v>
                </c:pt>
                <c:pt idx="5">
                  <c:v>1981.8</c:v>
                </c:pt>
                <c:pt idx="6">
                  <c:v>3146.6</c:v>
                </c:pt>
                <c:pt idx="7">
                  <c:v>6</c:v>
                </c:pt>
                <c:pt idx="8">
                  <c:v>47140.9</c:v>
                </c:pt>
                <c:pt idx="9">
                  <c:v>5041.3999999999996</c:v>
                </c:pt>
                <c:pt idx="10">
                  <c:v>5041.3999999999996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9F26-4BEF-A679-3069FFFFA9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legend>
      <c:legendPos val="r"/>
      <c:legendEntry>
        <c:idx val="4"/>
        <c:txPr>
          <a:bodyPr/>
          <a:lstStyle/>
          <a:p>
            <a:pPr>
              <a:defRPr sz="1500" kern="1200" spc="10" baseline="0"/>
            </a:pPr>
            <a:endParaRPr lang="ru-RU"/>
          </a:p>
        </c:txPr>
      </c:legendEntry>
      <c:layout>
        <c:manualLayout>
          <c:xMode val="edge"/>
          <c:yMode val="edge"/>
          <c:x val="0.66656645685576787"/>
          <c:y val="8.1103454301222067E-3"/>
          <c:w val="0.33343354314423213"/>
          <c:h val="0.97865062700495775"/>
        </c:manualLayout>
      </c:layout>
      <c:overlay val="0"/>
      <c:spPr>
        <a:ln>
          <a:noFill/>
        </a:ln>
      </c:spPr>
      <c:txPr>
        <a:bodyPr/>
        <a:lstStyle/>
        <a:p>
          <a:pPr>
            <a:defRPr sz="1500" kern="2500" baseline="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A04D831-2AC9-4F1B-A6EA-CC5F3F04091F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2A96275-72E9-4C75-B22A-495861C15DC4}">
      <dgm:prSet phldrT="[Текст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500"/>
            <a:t>Состав консолидированного бюджета Пуховичского района (15 бюджетов)</a:t>
          </a:r>
        </a:p>
      </dgm:t>
    </dgm:pt>
    <dgm:pt modelId="{4E7B3558-63BA-4AEA-B1F8-AEF320FCEB2B}" type="parTrans" cxnId="{8C5ECF73-6661-44A1-970E-C5D7A4979A94}">
      <dgm:prSet/>
      <dgm:spPr/>
      <dgm:t>
        <a:bodyPr/>
        <a:lstStyle/>
        <a:p>
          <a:endParaRPr lang="ru-RU"/>
        </a:p>
      </dgm:t>
    </dgm:pt>
    <dgm:pt modelId="{56939F8D-9EFB-4E0E-BCC3-DF7B63B35776}" type="sibTrans" cxnId="{8C5ECF73-6661-44A1-970E-C5D7A4979A94}">
      <dgm:prSet/>
      <dgm:spPr/>
      <dgm:t>
        <a:bodyPr/>
        <a:lstStyle/>
        <a:p>
          <a:endParaRPr lang="ru-RU"/>
        </a:p>
      </dgm:t>
    </dgm:pt>
    <dgm:pt modelId="{D222D989-7FA2-4032-A887-E5EFF667DE13}">
      <dgm:prSet phldrT="[Текст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500"/>
            <a:t>Районный бюджет</a:t>
          </a:r>
        </a:p>
      </dgm:t>
    </dgm:pt>
    <dgm:pt modelId="{B5055C31-4E43-4710-9819-B2D5B6817527}" type="parTrans" cxnId="{C410D5C1-7591-42D3-818A-A8F7F2D1DB0A}">
      <dgm:prSet/>
      <dgm:spPr/>
      <dgm:t>
        <a:bodyPr/>
        <a:lstStyle/>
        <a:p>
          <a:endParaRPr lang="ru-RU"/>
        </a:p>
      </dgm:t>
    </dgm:pt>
    <dgm:pt modelId="{267A74BE-01F5-4573-AC6D-DAFF93E09D4B}" type="sibTrans" cxnId="{C410D5C1-7591-42D3-818A-A8F7F2D1DB0A}">
      <dgm:prSet/>
      <dgm:spPr/>
      <dgm:t>
        <a:bodyPr/>
        <a:lstStyle/>
        <a:p>
          <a:endParaRPr lang="ru-RU"/>
        </a:p>
      </dgm:t>
    </dgm:pt>
    <dgm:pt modelId="{812F7518-937E-47F6-B54E-4DC635FE2C93}">
      <dgm:prSet phldrT="[Текст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500"/>
            <a:t>Бюджеты сельсоветов</a:t>
          </a:r>
        </a:p>
      </dgm:t>
    </dgm:pt>
    <dgm:pt modelId="{C3F59F37-B3AF-406E-90A1-3F84F71B3842}" type="parTrans" cxnId="{E7CE4D65-BF5F-4687-9DE5-3485723B7BE0}">
      <dgm:prSet/>
      <dgm:spPr/>
      <dgm:t>
        <a:bodyPr/>
        <a:lstStyle/>
        <a:p>
          <a:endParaRPr lang="ru-RU"/>
        </a:p>
      </dgm:t>
    </dgm:pt>
    <dgm:pt modelId="{47D7FC9C-BAED-46E8-B405-F49C58F8E14A}" type="sibTrans" cxnId="{E7CE4D65-BF5F-4687-9DE5-3485723B7BE0}">
      <dgm:prSet/>
      <dgm:spPr/>
      <dgm:t>
        <a:bodyPr/>
        <a:lstStyle/>
        <a:p>
          <a:endParaRPr lang="ru-RU"/>
        </a:p>
      </dgm:t>
    </dgm:pt>
    <dgm:pt modelId="{AF31F89C-00E3-4FB8-A237-70703E8EDD6E}">
      <dgm:prSet phldrT="[Текст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500"/>
            <a:t>Бюджет городского поселка Правдинский</a:t>
          </a:r>
        </a:p>
      </dgm:t>
    </dgm:pt>
    <dgm:pt modelId="{DFB4D10E-44E6-48C8-9CD8-067524EAA68E}" type="parTrans" cxnId="{72A010C7-A38F-4B6E-B9EF-E584EC2E79F9}">
      <dgm:prSet/>
      <dgm:spPr/>
      <dgm:t>
        <a:bodyPr/>
        <a:lstStyle/>
        <a:p>
          <a:endParaRPr lang="ru-RU"/>
        </a:p>
      </dgm:t>
    </dgm:pt>
    <dgm:pt modelId="{F0D6B3B9-BBE0-4528-BA4E-2F548F8A2921}" type="sibTrans" cxnId="{72A010C7-A38F-4B6E-B9EF-E584EC2E79F9}">
      <dgm:prSet/>
      <dgm:spPr/>
      <dgm:t>
        <a:bodyPr/>
        <a:lstStyle/>
        <a:p>
          <a:endParaRPr lang="ru-RU"/>
        </a:p>
      </dgm:t>
    </dgm:pt>
    <dgm:pt modelId="{A88E6F12-05E3-4855-993C-9862A67DB9F5}">
      <dgm:prSet phldrT="[Текст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500"/>
            <a:t>13</a:t>
          </a:r>
        </a:p>
      </dgm:t>
    </dgm:pt>
    <dgm:pt modelId="{A6E8414F-6FF5-489E-A82E-D3A0EFC12744}" type="parTrans" cxnId="{105A690D-300E-46E1-89AB-BD3C6D5829E4}">
      <dgm:prSet/>
      <dgm:spPr/>
      <dgm:t>
        <a:bodyPr/>
        <a:lstStyle/>
        <a:p>
          <a:endParaRPr lang="ru-RU"/>
        </a:p>
      </dgm:t>
    </dgm:pt>
    <dgm:pt modelId="{4FA6F074-1E2B-47B6-AA63-6B2F7FB3D90C}" type="sibTrans" cxnId="{105A690D-300E-46E1-89AB-BD3C6D5829E4}">
      <dgm:prSet/>
      <dgm:spPr/>
      <dgm:t>
        <a:bodyPr/>
        <a:lstStyle/>
        <a:p>
          <a:endParaRPr lang="ru-RU"/>
        </a:p>
      </dgm:t>
    </dgm:pt>
    <dgm:pt modelId="{73F66503-D5C2-4273-9592-906A24EF18DD}">
      <dgm:prSet phldrT="[Текст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500"/>
            <a:t>1</a:t>
          </a:r>
        </a:p>
      </dgm:t>
    </dgm:pt>
    <dgm:pt modelId="{0E444544-DB6C-4CC4-86F0-BE930DB3E1F8}" type="parTrans" cxnId="{ADBBA800-AFAD-4DBB-8FEE-E30EEBEE8A60}">
      <dgm:prSet/>
      <dgm:spPr/>
      <dgm:t>
        <a:bodyPr/>
        <a:lstStyle/>
        <a:p>
          <a:endParaRPr lang="ru-RU"/>
        </a:p>
      </dgm:t>
    </dgm:pt>
    <dgm:pt modelId="{42831214-2891-4503-8D07-98E73B724992}" type="sibTrans" cxnId="{ADBBA800-AFAD-4DBB-8FEE-E30EEBEE8A60}">
      <dgm:prSet/>
      <dgm:spPr/>
      <dgm:t>
        <a:bodyPr/>
        <a:lstStyle/>
        <a:p>
          <a:endParaRPr lang="ru-RU"/>
        </a:p>
      </dgm:t>
    </dgm:pt>
    <dgm:pt modelId="{AA01240C-512E-4DA7-97EE-FF0114BA8DF2}">
      <dgm:prSet phldrT="[Текст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500"/>
            <a:t>1</a:t>
          </a:r>
        </a:p>
      </dgm:t>
    </dgm:pt>
    <dgm:pt modelId="{A3E1A021-D251-4A07-AA9E-4B05048C05E9}" type="parTrans" cxnId="{96A2616E-F8B2-4B32-AFA7-2AD0EFCEF1EE}">
      <dgm:prSet/>
      <dgm:spPr/>
      <dgm:t>
        <a:bodyPr/>
        <a:lstStyle/>
        <a:p>
          <a:endParaRPr lang="ru-RU"/>
        </a:p>
      </dgm:t>
    </dgm:pt>
    <dgm:pt modelId="{85B65A06-9160-4EDE-9F1D-EBADF3BDB5E5}" type="sibTrans" cxnId="{96A2616E-F8B2-4B32-AFA7-2AD0EFCEF1EE}">
      <dgm:prSet/>
      <dgm:spPr/>
      <dgm:t>
        <a:bodyPr/>
        <a:lstStyle/>
        <a:p>
          <a:endParaRPr lang="ru-RU"/>
        </a:p>
      </dgm:t>
    </dgm:pt>
    <dgm:pt modelId="{9E9B9A46-8690-4DF9-8008-814C63E1453E}" type="pres">
      <dgm:prSet presAssocID="{EA04D831-2AC9-4F1B-A6EA-CC5F3F04091F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250176D-AD1B-4D62-84A6-5E7AED94BECD}" type="pres">
      <dgm:prSet presAssocID="{82A96275-72E9-4C75-B22A-495861C15DC4}" presName="root1" presStyleCnt="0"/>
      <dgm:spPr/>
    </dgm:pt>
    <dgm:pt modelId="{5B45222C-77C4-44D9-92FD-CFA60DE1DE3E}" type="pres">
      <dgm:prSet presAssocID="{82A96275-72E9-4C75-B22A-495861C15DC4}" presName="LevelOneTextNode" presStyleLbl="node0" presStyleIdx="0" presStyleCnt="1" custScaleX="11112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938FC1A-E71C-4D56-890F-D4358E672139}" type="pres">
      <dgm:prSet presAssocID="{82A96275-72E9-4C75-B22A-495861C15DC4}" presName="level2hierChild" presStyleCnt="0"/>
      <dgm:spPr/>
    </dgm:pt>
    <dgm:pt modelId="{1914B363-2D70-431A-BCF6-B77FDA224982}" type="pres">
      <dgm:prSet presAssocID="{B5055C31-4E43-4710-9819-B2D5B6817527}" presName="conn2-1" presStyleLbl="parChTrans1D2" presStyleIdx="0" presStyleCnt="3"/>
      <dgm:spPr/>
      <dgm:t>
        <a:bodyPr/>
        <a:lstStyle/>
        <a:p>
          <a:endParaRPr lang="ru-RU"/>
        </a:p>
      </dgm:t>
    </dgm:pt>
    <dgm:pt modelId="{B9F16454-B76F-4884-9831-2BCE95DF916C}" type="pres">
      <dgm:prSet presAssocID="{B5055C31-4E43-4710-9819-B2D5B6817527}" presName="connTx" presStyleLbl="parChTrans1D2" presStyleIdx="0" presStyleCnt="3"/>
      <dgm:spPr/>
      <dgm:t>
        <a:bodyPr/>
        <a:lstStyle/>
        <a:p>
          <a:endParaRPr lang="ru-RU"/>
        </a:p>
      </dgm:t>
    </dgm:pt>
    <dgm:pt modelId="{47ABD96B-8357-47D1-BAC6-F613380374EA}" type="pres">
      <dgm:prSet presAssocID="{D222D989-7FA2-4032-A887-E5EFF667DE13}" presName="root2" presStyleCnt="0"/>
      <dgm:spPr/>
    </dgm:pt>
    <dgm:pt modelId="{9C8E0D8A-DFA7-4115-9761-07E233055418}" type="pres">
      <dgm:prSet presAssocID="{D222D989-7FA2-4032-A887-E5EFF667DE13}" presName="LevelTwoTextNode" presStyleLbl="node2" presStyleIdx="0" presStyleCnt="3" custScaleX="59925" custScaleY="100053" custLinFactNeighborY="-538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16EBE46-AD2A-4BBA-B3A2-59834DD2604A}" type="pres">
      <dgm:prSet presAssocID="{D222D989-7FA2-4032-A887-E5EFF667DE13}" presName="level3hierChild" presStyleCnt="0"/>
      <dgm:spPr/>
    </dgm:pt>
    <dgm:pt modelId="{0BB9D0E9-886F-40BB-934D-5135BB09450F}" type="pres">
      <dgm:prSet presAssocID="{0E444544-DB6C-4CC4-86F0-BE930DB3E1F8}" presName="conn2-1" presStyleLbl="parChTrans1D3" presStyleIdx="0" presStyleCnt="3"/>
      <dgm:spPr/>
      <dgm:t>
        <a:bodyPr/>
        <a:lstStyle/>
        <a:p>
          <a:endParaRPr lang="ru-RU"/>
        </a:p>
      </dgm:t>
    </dgm:pt>
    <dgm:pt modelId="{BB0232D0-0902-4825-9F09-6FCF988250FB}" type="pres">
      <dgm:prSet presAssocID="{0E444544-DB6C-4CC4-86F0-BE930DB3E1F8}" presName="connTx" presStyleLbl="parChTrans1D3" presStyleIdx="0" presStyleCnt="3"/>
      <dgm:spPr/>
      <dgm:t>
        <a:bodyPr/>
        <a:lstStyle/>
        <a:p>
          <a:endParaRPr lang="ru-RU"/>
        </a:p>
      </dgm:t>
    </dgm:pt>
    <dgm:pt modelId="{F0A0B339-B823-4BF9-99EA-302EA0D6791B}" type="pres">
      <dgm:prSet presAssocID="{73F66503-D5C2-4273-9592-906A24EF18DD}" presName="root2" presStyleCnt="0"/>
      <dgm:spPr/>
    </dgm:pt>
    <dgm:pt modelId="{FA6DC611-81D7-4F2C-8224-547142C0F760}" type="pres">
      <dgm:prSet presAssocID="{73F66503-D5C2-4273-9592-906A24EF18DD}" presName="LevelTwoTextNode" presStyleLbl="node3" presStyleIdx="0" presStyleCnt="3" custScaleX="59925" custScaleY="10005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5FFC676-A3DA-4F2E-91FB-98775027E8B6}" type="pres">
      <dgm:prSet presAssocID="{73F66503-D5C2-4273-9592-906A24EF18DD}" presName="level3hierChild" presStyleCnt="0"/>
      <dgm:spPr/>
    </dgm:pt>
    <dgm:pt modelId="{F02ED028-D36E-45F8-8BFD-121D52C8B651}" type="pres">
      <dgm:prSet presAssocID="{C3F59F37-B3AF-406E-90A1-3F84F71B3842}" presName="conn2-1" presStyleLbl="parChTrans1D2" presStyleIdx="1" presStyleCnt="3"/>
      <dgm:spPr/>
      <dgm:t>
        <a:bodyPr/>
        <a:lstStyle/>
        <a:p>
          <a:endParaRPr lang="ru-RU"/>
        </a:p>
      </dgm:t>
    </dgm:pt>
    <dgm:pt modelId="{90E4A218-38E7-445C-A632-C6FBEF8D6051}" type="pres">
      <dgm:prSet presAssocID="{C3F59F37-B3AF-406E-90A1-3F84F71B3842}" presName="connTx" presStyleLbl="parChTrans1D2" presStyleIdx="1" presStyleCnt="3"/>
      <dgm:spPr/>
      <dgm:t>
        <a:bodyPr/>
        <a:lstStyle/>
        <a:p>
          <a:endParaRPr lang="ru-RU"/>
        </a:p>
      </dgm:t>
    </dgm:pt>
    <dgm:pt modelId="{FD14B504-B39D-40AA-9BDF-2BCD142BADC1}" type="pres">
      <dgm:prSet presAssocID="{812F7518-937E-47F6-B54E-4DC635FE2C93}" presName="root2" presStyleCnt="0"/>
      <dgm:spPr/>
    </dgm:pt>
    <dgm:pt modelId="{0389A398-18E4-48E7-8027-C9C86B626781}" type="pres">
      <dgm:prSet presAssocID="{812F7518-937E-47F6-B54E-4DC635FE2C93}" presName="LevelTwoTextNode" presStyleLbl="node2" presStyleIdx="1" presStyleCnt="3" custScaleX="5989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91F3004-0901-492D-8958-57E54A594664}" type="pres">
      <dgm:prSet presAssocID="{812F7518-937E-47F6-B54E-4DC635FE2C93}" presName="level3hierChild" presStyleCnt="0"/>
      <dgm:spPr/>
    </dgm:pt>
    <dgm:pt modelId="{FCE4EDAB-4C09-4F0E-830E-4C497E80D465}" type="pres">
      <dgm:prSet presAssocID="{A6E8414F-6FF5-489E-A82E-D3A0EFC12744}" presName="conn2-1" presStyleLbl="parChTrans1D3" presStyleIdx="1" presStyleCnt="3"/>
      <dgm:spPr/>
      <dgm:t>
        <a:bodyPr/>
        <a:lstStyle/>
        <a:p>
          <a:endParaRPr lang="ru-RU"/>
        </a:p>
      </dgm:t>
    </dgm:pt>
    <dgm:pt modelId="{0D3B5AE3-386E-472C-B9B9-C1D1D0E6E9A1}" type="pres">
      <dgm:prSet presAssocID="{A6E8414F-6FF5-489E-A82E-D3A0EFC12744}" presName="connTx" presStyleLbl="parChTrans1D3" presStyleIdx="1" presStyleCnt="3"/>
      <dgm:spPr/>
      <dgm:t>
        <a:bodyPr/>
        <a:lstStyle/>
        <a:p>
          <a:endParaRPr lang="ru-RU"/>
        </a:p>
      </dgm:t>
    </dgm:pt>
    <dgm:pt modelId="{C69ACA9C-DE7E-4EE5-A418-BF724E7EF550}" type="pres">
      <dgm:prSet presAssocID="{A88E6F12-05E3-4855-993C-9862A67DB9F5}" presName="root2" presStyleCnt="0"/>
      <dgm:spPr/>
    </dgm:pt>
    <dgm:pt modelId="{23BF0D43-1250-4438-A7B1-E8E6F35C44E9}" type="pres">
      <dgm:prSet presAssocID="{A88E6F12-05E3-4855-993C-9862A67DB9F5}" presName="LevelTwoTextNode" presStyleLbl="node3" presStyleIdx="1" presStyleCnt="3" custScaleX="59925" custScaleY="10005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00D533B-E7D6-4892-8669-9B0AF6826C1B}" type="pres">
      <dgm:prSet presAssocID="{A88E6F12-05E3-4855-993C-9862A67DB9F5}" presName="level3hierChild" presStyleCnt="0"/>
      <dgm:spPr/>
    </dgm:pt>
    <dgm:pt modelId="{046B5D07-4C00-4578-9E3C-811365ED2703}" type="pres">
      <dgm:prSet presAssocID="{DFB4D10E-44E6-48C8-9CD8-067524EAA68E}" presName="conn2-1" presStyleLbl="parChTrans1D2" presStyleIdx="2" presStyleCnt="3"/>
      <dgm:spPr/>
      <dgm:t>
        <a:bodyPr/>
        <a:lstStyle/>
        <a:p>
          <a:endParaRPr lang="ru-RU"/>
        </a:p>
      </dgm:t>
    </dgm:pt>
    <dgm:pt modelId="{32E202BB-9EB6-4828-B29E-AE463A8C444B}" type="pres">
      <dgm:prSet presAssocID="{DFB4D10E-44E6-48C8-9CD8-067524EAA68E}" presName="connTx" presStyleLbl="parChTrans1D2" presStyleIdx="2" presStyleCnt="3"/>
      <dgm:spPr/>
      <dgm:t>
        <a:bodyPr/>
        <a:lstStyle/>
        <a:p>
          <a:endParaRPr lang="ru-RU"/>
        </a:p>
      </dgm:t>
    </dgm:pt>
    <dgm:pt modelId="{2C2ED9D7-BCEA-4535-A232-4CF3561A1845}" type="pres">
      <dgm:prSet presAssocID="{AF31F89C-00E3-4FB8-A237-70703E8EDD6E}" presName="root2" presStyleCnt="0"/>
      <dgm:spPr/>
    </dgm:pt>
    <dgm:pt modelId="{1D30B97F-3622-4F9B-8898-C7F9D392F307}" type="pres">
      <dgm:prSet presAssocID="{AF31F89C-00E3-4FB8-A237-70703E8EDD6E}" presName="LevelTwoTextNode" presStyleLbl="node2" presStyleIdx="2" presStyleCnt="3" custScaleX="59925" custScaleY="19831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BF3E1EE-AAE3-4EEB-9452-2F9273A2A238}" type="pres">
      <dgm:prSet presAssocID="{AF31F89C-00E3-4FB8-A237-70703E8EDD6E}" presName="level3hierChild" presStyleCnt="0"/>
      <dgm:spPr/>
    </dgm:pt>
    <dgm:pt modelId="{9CA5FDEF-05D7-4EC0-AFB8-A7AFFBE3A7C0}" type="pres">
      <dgm:prSet presAssocID="{A3E1A021-D251-4A07-AA9E-4B05048C05E9}" presName="conn2-1" presStyleLbl="parChTrans1D3" presStyleIdx="2" presStyleCnt="3"/>
      <dgm:spPr/>
      <dgm:t>
        <a:bodyPr/>
        <a:lstStyle/>
        <a:p>
          <a:endParaRPr lang="ru-RU"/>
        </a:p>
      </dgm:t>
    </dgm:pt>
    <dgm:pt modelId="{88314F7F-A3D7-418B-BEDD-735CA71DB587}" type="pres">
      <dgm:prSet presAssocID="{A3E1A021-D251-4A07-AA9E-4B05048C05E9}" presName="connTx" presStyleLbl="parChTrans1D3" presStyleIdx="2" presStyleCnt="3"/>
      <dgm:spPr/>
      <dgm:t>
        <a:bodyPr/>
        <a:lstStyle/>
        <a:p>
          <a:endParaRPr lang="ru-RU"/>
        </a:p>
      </dgm:t>
    </dgm:pt>
    <dgm:pt modelId="{4FEFE58E-8BCD-4F49-AB4B-E8510D53F169}" type="pres">
      <dgm:prSet presAssocID="{AA01240C-512E-4DA7-97EE-FF0114BA8DF2}" presName="root2" presStyleCnt="0"/>
      <dgm:spPr/>
    </dgm:pt>
    <dgm:pt modelId="{1D505B95-49FE-4878-A571-C73A62283BB8}" type="pres">
      <dgm:prSet presAssocID="{AA01240C-512E-4DA7-97EE-FF0114BA8DF2}" presName="LevelTwoTextNode" presStyleLbl="node3" presStyleIdx="2" presStyleCnt="3" custScaleX="59925" custScaleY="10005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AA20CE8-3841-40FB-A19A-A8413A886BAB}" type="pres">
      <dgm:prSet presAssocID="{AA01240C-512E-4DA7-97EE-FF0114BA8DF2}" presName="level3hierChild" presStyleCnt="0"/>
      <dgm:spPr/>
    </dgm:pt>
  </dgm:ptLst>
  <dgm:cxnLst>
    <dgm:cxn modelId="{252978F3-723C-427C-9B76-4DC9D285D44C}" type="presOf" srcId="{DFB4D10E-44E6-48C8-9CD8-067524EAA68E}" destId="{046B5D07-4C00-4578-9E3C-811365ED2703}" srcOrd="0" destOrd="0" presId="urn:microsoft.com/office/officeart/2008/layout/HorizontalMultiLevelHierarchy"/>
    <dgm:cxn modelId="{38FC2703-2A08-4DFA-AC53-A23FA9D8C44D}" type="presOf" srcId="{82A96275-72E9-4C75-B22A-495861C15DC4}" destId="{5B45222C-77C4-44D9-92FD-CFA60DE1DE3E}" srcOrd="0" destOrd="0" presId="urn:microsoft.com/office/officeart/2008/layout/HorizontalMultiLevelHierarchy"/>
    <dgm:cxn modelId="{C3839738-B743-4FC4-9B4C-94A8BB60E441}" type="presOf" srcId="{A88E6F12-05E3-4855-993C-9862A67DB9F5}" destId="{23BF0D43-1250-4438-A7B1-E8E6F35C44E9}" srcOrd="0" destOrd="0" presId="urn:microsoft.com/office/officeart/2008/layout/HorizontalMultiLevelHierarchy"/>
    <dgm:cxn modelId="{6168A21A-781F-423D-8C94-75E385B0B532}" type="presOf" srcId="{DFB4D10E-44E6-48C8-9CD8-067524EAA68E}" destId="{32E202BB-9EB6-4828-B29E-AE463A8C444B}" srcOrd="1" destOrd="0" presId="urn:microsoft.com/office/officeart/2008/layout/HorizontalMultiLevelHierarchy"/>
    <dgm:cxn modelId="{A5C1C91F-66D0-4E30-8476-B0BA6DF48480}" type="presOf" srcId="{AF31F89C-00E3-4FB8-A237-70703E8EDD6E}" destId="{1D30B97F-3622-4F9B-8898-C7F9D392F307}" srcOrd="0" destOrd="0" presId="urn:microsoft.com/office/officeart/2008/layout/HorizontalMultiLevelHierarchy"/>
    <dgm:cxn modelId="{1D59F5A3-0417-4018-AB60-5DDDC22DD050}" type="presOf" srcId="{B5055C31-4E43-4710-9819-B2D5B6817527}" destId="{B9F16454-B76F-4884-9831-2BCE95DF916C}" srcOrd="1" destOrd="0" presId="urn:microsoft.com/office/officeart/2008/layout/HorizontalMultiLevelHierarchy"/>
    <dgm:cxn modelId="{B279A26C-E873-43B3-A52B-576CA93A098F}" type="presOf" srcId="{D222D989-7FA2-4032-A887-E5EFF667DE13}" destId="{9C8E0D8A-DFA7-4115-9761-07E233055418}" srcOrd="0" destOrd="0" presId="urn:microsoft.com/office/officeart/2008/layout/HorizontalMultiLevelHierarchy"/>
    <dgm:cxn modelId="{E07BC417-E6AA-4D19-8AD5-6CB690AEB2AC}" type="presOf" srcId="{AA01240C-512E-4DA7-97EE-FF0114BA8DF2}" destId="{1D505B95-49FE-4878-A571-C73A62283BB8}" srcOrd="0" destOrd="0" presId="urn:microsoft.com/office/officeart/2008/layout/HorizontalMultiLevelHierarchy"/>
    <dgm:cxn modelId="{8C5ECF73-6661-44A1-970E-C5D7A4979A94}" srcId="{EA04D831-2AC9-4F1B-A6EA-CC5F3F04091F}" destId="{82A96275-72E9-4C75-B22A-495861C15DC4}" srcOrd="0" destOrd="0" parTransId="{4E7B3558-63BA-4AEA-B1F8-AEF320FCEB2B}" sibTransId="{56939F8D-9EFB-4E0E-BCC3-DF7B63B35776}"/>
    <dgm:cxn modelId="{72A010C7-A38F-4B6E-B9EF-E584EC2E79F9}" srcId="{82A96275-72E9-4C75-B22A-495861C15DC4}" destId="{AF31F89C-00E3-4FB8-A237-70703E8EDD6E}" srcOrd="2" destOrd="0" parTransId="{DFB4D10E-44E6-48C8-9CD8-067524EAA68E}" sibTransId="{F0D6B3B9-BBE0-4528-BA4E-2F548F8A2921}"/>
    <dgm:cxn modelId="{E7CE4D65-BF5F-4687-9DE5-3485723B7BE0}" srcId="{82A96275-72E9-4C75-B22A-495861C15DC4}" destId="{812F7518-937E-47F6-B54E-4DC635FE2C93}" srcOrd="1" destOrd="0" parTransId="{C3F59F37-B3AF-406E-90A1-3F84F71B3842}" sibTransId="{47D7FC9C-BAED-46E8-B405-F49C58F8E14A}"/>
    <dgm:cxn modelId="{16B96A25-E86D-4025-A0DD-12A781F44212}" type="presOf" srcId="{A3E1A021-D251-4A07-AA9E-4B05048C05E9}" destId="{9CA5FDEF-05D7-4EC0-AFB8-A7AFFBE3A7C0}" srcOrd="0" destOrd="0" presId="urn:microsoft.com/office/officeart/2008/layout/HorizontalMultiLevelHierarchy"/>
    <dgm:cxn modelId="{C410D5C1-7591-42D3-818A-A8F7F2D1DB0A}" srcId="{82A96275-72E9-4C75-B22A-495861C15DC4}" destId="{D222D989-7FA2-4032-A887-E5EFF667DE13}" srcOrd="0" destOrd="0" parTransId="{B5055C31-4E43-4710-9819-B2D5B6817527}" sibTransId="{267A74BE-01F5-4573-AC6D-DAFF93E09D4B}"/>
    <dgm:cxn modelId="{703677BD-1BD6-42AD-8E23-1804676E8737}" type="presOf" srcId="{C3F59F37-B3AF-406E-90A1-3F84F71B3842}" destId="{90E4A218-38E7-445C-A632-C6FBEF8D6051}" srcOrd="1" destOrd="0" presId="urn:microsoft.com/office/officeart/2008/layout/HorizontalMultiLevelHierarchy"/>
    <dgm:cxn modelId="{1EC3DA36-86D5-4069-9CB6-FBFBE5E149F4}" type="presOf" srcId="{A6E8414F-6FF5-489E-A82E-D3A0EFC12744}" destId="{FCE4EDAB-4C09-4F0E-830E-4C497E80D465}" srcOrd="0" destOrd="0" presId="urn:microsoft.com/office/officeart/2008/layout/HorizontalMultiLevelHierarchy"/>
    <dgm:cxn modelId="{62DE0786-EAE5-437C-AF71-8CF374203BC1}" type="presOf" srcId="{0E444544-DB6C-4CC4-86F0-BE930DB3E1F8}" destId="{0BB9D0E9-886F-40BB-934D-5135BB09450F}" srcOrd="0" destOrd="0" presId="urn:microsoft.com/office/officeart/2008/layout/HorizontalMultiLevelHierarchy"/>
    <dgm:cxn modelId="{6F21BB5B-2921-4CC0-BDDB-342540E35A53}" type="presOf" srcId="{B5055C31-4E43-4710-9819-B2D5B6817527}" destId="{1914B363-2D70-431A-BCF6-B77FDA224982}" srcOrd="0" destOrd="0" presId="urn:microsoft.com/office/officeart/2008/layout/HorizontalMultiLevelHierarchy"/>
    <dgm:cxn modelId="{105A690D-300E-46E1-89AB-BD3C6D5829E4}" srcId="{812F7518-937E-47F6-B54E-4DC635FE2C93}" destId="{A88E6F12-05E3-4855-993C-9862A67DB9F5}" srcOrd="0" destOrd="0" parTransId="{A6E8414F-6FF5-489E-A82E-D3A0EFC12744}" sibTransId="{4FA6F074-1E2B-47B6-AA63-6B2F7FB3D90C}"/>
    <dgm:cxn modelId="{AA4E1D42-29C2-4ADB-BC57-6E7EAEC74FFE}" type="presOf" srcId="{A6E8414F-6FF5-489E-A82E-D3A0EFC12744}" destId="{0D3B5AE3-386E-472C-B9B9-C1D1D0E6E9A1}" srcOrd="1" destOrd="0" presId="urn:microsoft.com/office/officeart/2008/layout/HorizontalMultiLevelHierarchy"/>
    <dgm:cxn modelId="{96A2616E-F8B2-4B32-AFA7-2AD0EFCEF1EE}" srcId="{AF31F89C-00E3-4FB8-A237-70703E8EDD6E}" destId="{AA01240C-512E-4DA7-97EE-FF0114BA8DF2}" srcOrd="0" destOrd="0" parTransId="{A3E1A021-D251-4A07-AA9E-4B05048C05E9}" sibTransId="{85B65A06-9160-4EDE-9F1D-EBADF3BDB5E5}"/>
    <dgm:cxn modelId="{0054A2D9-C738-434F-833C-0EF123ADAB69}" type="presOf" srcId="{73F66503-D5C2-4273-9592-906A24EF18DD}" destId="{FA6DC611-81D7-4F2C-8224-547142C0F760}" srcOrd="0" destOrd="0" presId="urn:microsoft.com/office/officeart/2008/layout/HorizontalMultiLevelHierarchy"/>
    <dgm:cxn modelId="{8F6F6D9D-4BF0-49EE-982F-F6D66FCB3F09}" type="presOf" srcId="{A3E1A021-D251-4A07-AA9E-4B05048C05E9}" destId="{88314F7F-A3D7-418B-BEDD-735CA71DB587}" srcOrd="1" destOrd="0" presId="urn:microsoft.com/office/officeart/2008/layout/HorizontalMultiLevelHierarchy"/>
    <dgm:cxn modelId="{5D2E3343-34DA-452D-87C9-77FCCA98E98B}" type="presOf" srcId="{C3F59F37-B3AF-406E-90A1-3F84F71B3842}" destId="{F02ED028-D36E-45F8-8BFD-121D52C8B651}" srcOrd="0" destOrd="0" presId="urn:microsoft.com/office/officeart/2008/layout/HorizontalMultiLevelHierarchy"/>
    <dgm:cxn modelId="{3AF9E554-2E20-4D4B-8027-407EB968F3E8}" type="presOf" srcId="{812F7518-937E-47F6-B54E-4DC635FE2C93}" destId="{0389A398-18E4-48E7-8027-C9C86B626781}" srcOrd="0" destOrd="0" presId="urn:microsoft.com/office/officeart/2008/layout/HorizontalMultiLevelHierarchy"/>
    <dgm:cxn modelId="{AF87C806-7D47-4394-8716-4DAE4CE7D507}" type="presOf" srcId="{0E444544-DB6C-4CC4-86F0-BE930DB3E1F8}" destId="{BB0232D0-0902-4825-9F09-6FCF988250FB}" srcOrd="1" destOrd="0" presId="urn:microsoft.com/office/officeart/2008/layout/HorizontalMultiLevelHierarchy"/>
    <dgm:cxn modelId="{03E1BDB1-5B67-47E5-9115-CA9010ABD198}" type="presOf" srcId="{EA04D831-2AC9-4F1B-A6EA-CC5F3F04091F}" destId="{9E9B9A46-8690-4DF9-8008-814C63E1453E}" srcOrd="0" destOrd="0" presId="urn:microsoft.com/office/officeart/2008/layout/HorizontalMultiLevelHierarchy"/>
    <dgm:cxn modelId="{ADBBA800-AFAD-4DBB-8FEE-E30EEBEE8A60}" srcId="{D222D989-7FA2-4032-A887-E5EFF667DE13}" destId="{73F66503-D5C2-4273-9592-906A24EF18DD}" srcOrd="0" destOrd="0" parTransId="{0E444544-DB6C-4CC4-86F0-BE930DB3E1F8}" sibTransId="{42831214-2891-4503-8D07-98E73B724992}"/>
    <dgm:cxn modelId="{1F8FFB1A-42CE-473C-8E30-B05BFD877C6B}" type="presParOf" srcId="{9E9B9A46-8690-4DF9-8008-814C63E1453E}" destId="{4250176D-AD1B-4D62-84A6-5E7AED94BECD}" srcOrd="0" destOrd="0" presId="urn:microsoft.com/office/officeart/2008/layout/HorizontalMultiLevelHierarchy"/>
    <dgm:cxn modelId="{AD9A5E8E-9B6C-42FC-907D-3A142D467282}" type="presParOf" srcId="{4250176D-AD1B-4D62-84A6-5E7AED94BECD}" destId="{5B45222C-77C4-44D9-92FD-CFA60DE1DE3E}" srcOrd="0" destOrd="0" presId="urn:microsoft.com/office/officeart/2008/layout/HorizontalMultiLevelHierarchy"/>
    <dgm:cxn modelId="{5944EE3B-E5FA-4DAE-AE8B-10A2F0C8EEA7}" type="presParOf" srcId="{4250176D-AD1B-4D62-84A6-5E7AED94BECD}" destId="{B938FC1A-E71C-4D56-890F-D4358E672139}" srcOrd="1" destOrd="0" presId="urn:microsoft.com/office/officeart/2008/layout/HorizontalMultiLevelHierarchy"/>
    <dgm:cxn modelId="{FA523DF7-B423-41B5-BB4B-EE0E9D3A8204}" type="presParOf" srcId="{B938FC1A-E71C-4D56-890F-D4358E672139}" destId="{1914B363-2D70-431A-BCF6-B77FDA224982}" srcOrd="0" destOrd="0" presId="urn:microsoft.com/office/officeart/2008/layout/HorizontalMultiLevelHierarchy"/>
    <dgm:cxn modelId="{B0301C1B-5EE4-4900-A5CF-6454756C5D3F}" type="presParOf" srcId="{1914B363-2D70-431A-BCF6-B77FDA224982}" destId="{B9F16454-B76F-4884-9831-2BCE95DF916C}" srcOrd="0" destOrd="0" presId="urn:microsoft.com/office/officeart/2008/layout/HorizontalMultiLevelHierarchy"/>
    <dgm:cxn modelId="{12D43128-CF95-4AF8-86DE-D7454FA3335B}" type="presParOf" srcId="{B938FC1A-E71C-4D56-890F-D4358E672139}" destId="{47ABD96B-8357-47D1-BAC6-F613380374EA}" srcOrd="1" destOrd="0" presId="urn:microsoft.com/office/officeart/2008/layout/HorizontalMultiLevelHierarchy"/>
    <dgm:cxn modelId="{8A96B348-32A0-41C1-B95F-ACCC15BA74E7}" type="presParOf" srcId="{47ABD96B-8357-47D1-BAC6-F613380374EA}" destId="{9C8E0D8A-DFA7-4115-9761-07E233055418}" srcOrd="0" destOrd="0" presId="urn:microsoft.com/office/officeart/2008/layout/HorizontalMultiLevelHierarchy"/>
    <dgm:cxn modelId="{16A86091-49E6-451B-BE43-68F98AAB24B9}" type="presParOf" srcId="{47ABD96B-8357-47D1-BAC6-F613380374EA}" destId="{516EBE46-AD2A-4BBA-B3A2-59834DD2604A}" srcOrd="1" destOrd="0" presId="urn:microsoft.com/office/officeart/2008/layout/HorizontalMultiLevelHierarchy"/>
    <dgm:cxn modelId="{136B352D-B490-4621-831E-796CAB9BCF08}" type="presParOf" srcId="{516EBE46-AD2A-4BBA-B3A2-59834DD2604A}" destId="{0BB9D0E9-886F-40BB-934D-5135BB09450F}" srcOrd="0" destOrd="0" presId="urn:microsoft.com/office/officeart/2008/layout/HorizontalMultiLevelHierarchy"/>
    <dgm:cxn modelId="{B5D330E4-1EF7-403F-871F-474D0F9C83F3}" type="presParOf" srcId="{0BB9D0E9-886F-40BB-934D-5135BB09450F}" destId="{BB0232D0-0902-4825-9F09-6FCF988250FB}" srcOrd="0" destOrd="0" presId="urn:microsoft.com/office/officeart/2008/layout/HorizontalMultiLevelHierarchy"/>
    <dgm:cxn modelId="{1F2F9C64-4852-431D-BA9F-5DB44B3D0792}" type="presParOf" srcId="{516EBE46-AD2A-4BBA-B3A2-59834DD2604A}" destId="{F0A0B339-B823-4BF9-99EA-302EA0D6791B}" srcOrd="1" destOrd="0" presId="urn:microsoft.com/office/officeart/2008/layout/HorizontalMultiLevelHierarchy"/>
    <dgm:cxn modelId="{9D66E1B9-EFBE-4D9F-A55F-DDE9FF3DC7DF}" type="presParOf" srcId="{F0A0B339-B823-4BF9-99EA-302EA0D6791B}" destId="{FA6DC611-81D7-4F2C-8224-547142C0F760}" srcOrd="0" destOrd="0" presId="urn:microsoft.com/office/officeart/2008/layout/HorizontalMultiLevelHierarchy"/>
    <dgm:cxn modelId="{9E02B619-5815-4C1B-863C-2D47F54F8192}" type="presParOf" srcId="{F0A0B339-B823-4BF9-99EA-302EA0D6791B}" destId="{05FFC676-A3DA-4F2E-91FB-98775027E8B6}" srcOrd="1" destOrd="0" presId="urn:microsoft.com/office/officeart/2008/layout/HorizontalMultiLevelHierarchy"/>
    <dgm:cxn modelId="{85A1723E-0EF1-4A93-9F02-66B446EE41A5}" type="presParOf" srcId="{B938FC1A-E71C-4D56-890F-D4358E672139}" destId="{F02ED028-D36E-45F8-8BFD-121D52C8B651}" srcOrd="2" destOrd="0" presId="urn:microsoft.com/office/officeart/2008/layout/HorizontalMultiLevelHierarchy"/>
    <dgm:cxn modelId="{5AA8FAE4-88E6-4757-83C2-9E90A4D3734D}" type="presParOf" srcId="{F02ED028-D36E-45F8-8BFD-121D52C8B651}" destId="{90E4A218-38E7-445C-A632-C6FBEF8D6051}" srcOrd="0" destOrd="0" presId="urn:microsoft.com/office/officeart/2008/layout/HorizontalMultiLevelHierarchy"/>
    <dgm:cxn modelId="{23890234-D7C4-4AB2-8D4B-B5DCA698D0C7}" type="presParOf" srcId="{B938FC1A-E71C-4D56-890F-D4358E672139}" destId="{FD14B504-B39D-40AA-9BDF-2BCD142BADC1}" srcOrd="3" destOrd="0" presId="urn:microsoft.com/office/officeart/2008/layout/HorizontalMultiLevelHierarchy"/>
    <dgm:cxn modelId="{4B576CB5-5ADE-44E5-91DF-8F884ABC7DD4}" type="presParOf" srcId="{FD14B504-B39D-40AA-9BDF-2BCD142BADC1}" destId="{0389A398-18E4-48E7-8027-C9C86B626781}" srcOrd="0" destOrd="0" presId="urn:microsoft.com/office/officeart/2008/layout/HorizontalMultiLevelHierarchy"/>
    <dgm:cxn modelId="{07958C39-CF25-4C6B-A4C7-847AA6F22ABA}" type="presParOf" srcId="{FD14B504-B39D-40AA-9BDF-2BCD142BADC1}" destId="{B91F3004-0901-492D-8958-57E54A594664}" srcOrd="1" destOrd="0" presId="urn:microsoft.com/office/officeart/2008/layout/HorizontalMultiLevelHierarchy"/>
    <dgm:cxn modelId="{09C295A3-A15B-490C-943E-F7D8286E09CF}" type="presParOf" srcId="{B91F3004-0901-492D-8958-57E54A594664}" destId="{FCE4EDAB-4C09-4F0E-830E-4C497E80D465}" srcOrd="0" destOrd="0" presId="urn:microsoft.com/office/officeart/2008/layout/HorizontalMultiLevelHierarchy"/>
    <dgm:cxn modelId="{D2ED686A-390B-4CA5-8ADA-C4A9157DFCF1}" type="presParOf" srcId="{FCE4EDAB-4C09-4F0E-830E-4C497E80D465}" destId="{0D3B5AE3-386E-472C-B9B9-C1D1D0E6E9A1}" srcOrd="0" destOrd="0" presId="urn:microsoft.com/office/officeart/2008/layout/HorizontalMultiLevelHierarchy"/>
    <dgm:cxn modelId="{D182FEEA-191D-4D4B-A9E3-18BE586210E4}" type="presParOf" srcId="{B91F3004-0901-492D-8958-57E54A594664}" destId="{C69ACA9C-DE7E-4EE5-A418-BF724E7EF550}" srcOrd="1" destOrd="0" presId="urn:microsoft.com/office/officeart/2008/layout/HorizontalMultiLevelHierarchy"/>
    <dgm:cxn modelId="{04CF5A30-AC59-46AF-95F8-9F66857E1206}" type="presParOf" srcId="{C69ACA9C-DE7E-4EE5-A418-BF724E7EF550}" destId="{23BF0D43-1250-4438-A7B1-E8E6F35C44E9}" srcOrd="0" destOrd="0" presId="urn:microsoft.com/office/officeart/2008/layout/HorizontalMultiLevelHierarchy"/>
    <dgm:cxn modelId="{B4BABC09-1880-4AD1-A368-974D4B76C8B5}" type="presParOf" srcId="{C69ACA9C-DE7E-4EE5-A418-BF724E7EF550}" destId="{900D533B-E7D6-4892-8669-9B0AF6826C1B}" srcOrd="1" destOrd="0" presId="urn:microsoft.com/office/officeart/2008/layout/HorizontalMultiLevelHierarchy"/>
    <dgm:cxn modelId="{9214EF22-7F56-4439-BA5F-D411A08F2A0E}" type="presParOf" srcId="{B938FC1A-E71C-4D56-890F-D4358E672139}" destId="{046B5D07-4C00-4578-9E3C-811365ED2703}" srcOrd="4" destOrd="0" presId="urn:microsoft.com/office/officeart/2008/layout/HorizontalMultiLevelHierarchy"/>
    <dgm:cxn modelId="{5968F193-3FE1-4FB0-87E8-95EF5501DA69}" type="presParOf" srcId="{046B5D07-4C00-4578-9E3C-811365ED2703}" destId="{32E202BB-9EB6-4828-B29E-AE463A8C444B}" srcOrd="0" destOrd="0" presId="urn:microsoft.com/office/officeart/2008/layout/HorizontalMultiLevelHierarchy"/>
    <dgm:cxn modelId="{56D48223-89E3-4184-B235-D742AC4CCC6E}" type="presParOf" srcId="{B938FC1A-E71C-4D56-890F-D4358E672139}" destId="{2C2ED9D7-BCEA-4535-A232-4CF3561A1845}" srcOrd="5" destOrd="0" presId="urn:microsoft.com/office/officeart/2008/layout/HorizontalMultiLevelHierarchy"/>
    <dgm:cxn modelId="{9B25B882-CD6C-4CB8-83BE-424B74D701AE}" type="presParOf" srcId="{2C2ED9D7-BCEA-4535-A232-4CF3561A1845}" destId="{1D30B97F-3622-4F9B-8898-C7F9D392F307}" srcOrd="0" destOrd="0" presId="urn:microsoft.com/office/officeart/2008/layout/HorizontalMultiLevelHierarchy"/>
    <dgm:cxn modelId="{BD041C83-5059-4ED0-BA81-2EA51C863C71}" type="presParOf" srcId="{2C2ED9D7-BCEA-4535-A232-4CF3561A1845}" destId="{8BF3E1EE-AAE3-4EEB-9452-2F9273A2A238}" srcOrd="1" destOrd="0" presId="urn:microsoft.com/office/officeart/2008/layout/HorizontalMultiLevelHierarchy"/>
    <dgm:cxn modelId="{E71786E3-5A0D-4B2D-9F21-B24F82693A7D}" type="presParOf" srcId="{8BF3E1EE-AAE3-4EEB-9452-2F9273A2A238}" destId="{9CA5FDEF-05D7-4EC0-AFB8-A7AFFBE3A7C0}" srcOrd="0" destOrd="0" presId="urn:microsoft.com/office/officeart/2008/layout/HorizontalMultiLevelHierarchy"/>
    <dgm:cxn modelId="{69FED83E-AD6A-47DD-925D-9A815A24D1A8}" type="presParOf" srcId="{9CA5FDEF-05D7-4EC0-AFB8-A7AFFBE3A7C0}" destId="{88314F7F-A3D7-418B-BEDD-735CA71DB587}" srcOrd="0" destOrd="0" presId="urn:microsoft.com/office/officeart/2008/layout/HorizontalMultiLevelHierarchy"/>
    <dgm:cxn modelId="{B6E852A8-BE58-4FD3-9D6C-BDDE86DA27BF}" type="presParOf" srcId="{8BF3E1EE-AAE3-4EEB-9452-2F9273A2A238}" destId="{4FEFE58E-8BCD-4F49-AB4B-E8510D53F169}" srcOrd="1" destOrd="0" presId="urn:microsoft.com/office/officeart/2008/layout/HorizontalMultiLevelHierarchy"/>
    <dgm:cxn modelId="{EB05CEAA-7440-4E60-BA8C-023049CC4DCB}" type="presParOf" srcId="{4FEFE58E-8BCD-4F49-AB4B-E8510D53F169}" destId="{1D505B95-49FE-4878-A571-C73A62283BB8}" srcOrd="0" destOrd="0" presId="urn:microsoft.com/office/officeart/2008/layout/HorizontalMultiLevelHierarchy"/>
    <dgm:cxn modelId="{347B0D97-BCDD-462A-8E22-962F3AD93056}" type="presParOf" srcId="{4FEFE58E-8BCD-4F49-AB4B-E8510D53F169}" destId="{CAA20CE8-3841-40FB-A19A-A8413A886BAB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A5FDEF-05D7-4EC0-AFB8-A7AFFBE3A7C0}">
      <dsp:nvSpPr>
        <dsp:cNvPr id="0" name=""/>
        <dsp:cNvSpPr/>
      </dsp:nvSpPr>
      <dsp:spPr>
        <a:xfrm>
          <a:off x="2464165" y="2314816"/>
          <a:ext cx="39889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8897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653642" y="2350564"/>
        <a:ext cx="19944" cy="19944"/>
      </dsp:txXfrm>
    </dsp:sp>
    <dsp:sp modelId="{046B5D07-4C00-4578-9E3C-811365ED2703}">
      <dsp:nvSpPr>
        <dsp:cNvPr id="0" name=""/>
        <dsp:cNvSpPr/>
      </dsp:nvSpPr>
      <dsp:spPr>
        <a:xfrm>
          <a:off x="870070" y="1600200"/>
          <a:ext cx="398897" cy="7603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9448" y="0"/>
              </a:lnTo>
              <a:lnTo>
                <a:pt x="199448" y="760336"/>
              </a:lnTo>
              <a:lnTo>
                <a:pt x="398897" y="76033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048053" y="1958902"/>
        <a:ext cx="42931" cy="42931"/>
      </dsp:txXfrm>
    </dsp:sp>
    <dsp:sp modelId="{FCE4EDAB-4C09-4F0E-830E-4C497E80D465}">
      <dsp:nvSpPr>
        <dsp:cNvPr id="0" name=""/>
        <dsp:cNvSpPr/>
      </dsp:nvSpPr>
      <dsp:spPr>
        <a:xfrm>
          <a:off x="2463587" y="1255800"/>
          <a:ext cx="39889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8897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653063" y="1291548"/>
        <a:ext cx="19944" cy="19944"/>
      </dsp:txXfrm>
    </dsp:sp>
    <dsp:sp modelId="{F02ED028-D36E-45F8-8BFD-121D52C8B651}">
      <dsp:nvSpPr>
        <dsp:cNvPr id="0" name=""/>
        <dsp:cNvSpPr/>
      </dsp:nvSpPr>
      <dsp:spPr>
        <a:xfrm>
          <a:off x="870070" y="1301520"/>
          <a:ext cx="398897" cy="298679"/>
        </a:xfrm>
        <a:custGeom>
          <a:avLst/>
          <a:gdLst/>
          <a:ahLst/>
          <a:cxnLst/>
          <a:rect l="0" t="0" r="0" b="0"/>
          <a:pathLst>
            <a:path>
              <a:moveTo>
                <a:pt x="0" y="298679"/>
              </a:moveTo>
              <a:lnTo>
                <a:pt x="199448" y="298679"/>
              </a:lnTo>
              <a:lnTo>
                <a:pt x="199448" y="0"/>
              </a:lnTo>
              <a:lnTo>
                <a:pt x="398897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057061" y="1438402"/>
        <a:ext cx="24916" cy="24916"/>
      </dsp:txXfrm>
    </dsp:sp>
    <dsp:sp modelId="{0BB9D0E9-886F-40BB-934D-5135BB09450F}">
      <dsp:nvSpPr>
        <dsp:cNvPr id="0" name=""/>
        <dsp:cNvSpPr/>
      </dsp:nvSpPr>
      <dsp:spPr>
        <a:xfrm>
          <a:off x="2464165" y="462662"/>
          <a:ext cx="39889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99448" y="45720"/>
              </a:lnTo>
              <a:lnTo>
                <a:pt x="199448" y="78440"/>
              </a:lnTo>
              <a:lnTo>
                <a:pt x="398897" y="7844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653608" y="498376"/>
        <a:ext cx="20011" cy="20011"/>
      </dsp:txXfrm>
    </dsp:sp>
    <dsp:sp modelId="{1914B363-2D70-431A-BCF6-B77FDA224982}">
      <dsp:nvSpPr>
        <dsp:cNvPr id="0" name=""/>
        <dsp:cNvSpPr/>
      </dsp:nvSpPr>
      <dsp:spPr>
        <a:xfrm>
          <a:off x="870070" y="508382"/>
          <a:ext cx="398897" cy="1091817"/>
        </a:xfrm>
        <a:custGeom>
          <a:avLst/>
          <a:gdLst/>
          <a:ahLst/>
          <a:cxnLst/>
          <a:rect l="0" t="0" r="0" b="0"/>
          <a:pathLst>
            <a:path>
              <a:moveTo>
                <a:pt x="0" y="1091817"/>
              </a:moveTo>
              <a:lnTo>
                <a:pt x="199448" y="1091817"/>
              </a:lnTo>
              <a:lnTo>
                <a:pt x="199448" y="0"/>
              </a:lnTo>
              <a:lnTo>
                <a:pt x="398897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040459" y="1025231"/>
        <a:ext cx="58120" cy="58120"/>
      </dsp:txXfrm>
    </dsp:sp>
    <dsp:sp modelId="{5B45222C-77C4-44D9-92FD-CFA60DE1DE3E}">
      <dsp:nvSpPr>
        <dsp:cNvPr id="0" name=""/>
        <dsp:cNvSpPr/>
      </dsp:nvSpPr>
      <dsp:spPr>
        <a:xfrm rot="16200000">
          <a:off x="-1067998" y="1262331"/>
          <a:ext cx="3200400" cy="675736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Состав консолидированного бюджета Пуховичского района (15 бюджетов)</a:t>
          </a:r>
        </a:p>
      </dsp:txBody>
      <dsp:txXfrm>
        <a:off x="-1067998" y="1262331"/>
        <a:ext cx="3200400" cy="675736"/>
      </dsp:txXfrm>
    </dsp:sp>
    <dsp:sp modelId="{9C8E0D8A-DFA7-4115-9761-07E233055418}">
      <dsp:nvSpPr>
        <dsp:cNvPr id="0" name=""/>
        <dsp:cNvSpPr/>
      </dsp:nvSpPr>
      <dsp:spPr>
        <a:xfrm>
          <a:off x="1268968" y="204183"/>
          <a:ext cx="1195197" cy="608398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Районный бюджет</a:t>
          </a:r>
        </a:p>
      </dsp:txBody>
      <dsp:txXfrm>
        <a:off x="1268968" y="204183"/>
        <a:ext cx="1195197" cy="608398"/>
      </dsp:txXfrm>
    </dsp:sp>
    <dsp:sp modelId="{FA6DC611-81D7-4F2C-8224-547142C0F760}">
      <dsp:nvSpPr>
        <dsp:cNvPr id="0" name=""/>
        <dsp:cNvSpPr/>
      </dsp:nvSpPr>
      <dsp:spPr>
        <a:xfrm>
          <a:off x="2863063" y="236904"/>
          <a:ext cx="1195197" cy="608398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1</a:t>
          </a:r>
        </a:p>
      </dsp:txBody>
      <dsp:txXfrm>
        <a:off x="2863063" y="236904"/>
        <a:ext cx="1195197" cy="608398"/>
      </dsp:txXfrm>
    </dsp:sp>
    <dsp:sp modelId="{0389A398-18E4-48E7-8027-C9C86B626781}">
      <dsp:nvSpPr>
        <dsp:cNvPr id="0" name=""/>
        <dsp:cNvSpPr/>
      </dsp:nvSpPr>
      <dsp:spPr>
        <a:xfrm>
          <a:off x="1268968" y="997482"/>
          <a:ext cx="1194619" cy="608076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Бюджеты сельсоветов</a:t>
          </a:r>
        </a:p>
      </dsp:txBody>
      <dsp:txXfrm>
        <a:off x="1268968" y="997482"/>
        <a:ext cx="1194619" cy="608076"/>
      </dsp:txXfrm>
    </dsp:sp>
    <dsp:sp modelId="{23BF0D43-1250-4438-A7B1-E8E6F35C44E9}">
      <dsp:nvSpPr>
        <dsp:cNvPr id="0" name=""/>
        <dsp:cNvSpPr/>
      </dsp:nvSpPr>
      <dsp:spPr>
        <a:xfrm>
          <a:off x="2862485" y="997321"/>
          <a:ext cx="1195197" cy="608398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13</a:t>
          </a:r>
        </a:p>
      </dsp:txBody>
      <dsp:txXfrm>
        <a:off x="2862485" y="997321"/>
        <a:ext cx="1195197" cy="608398"/>
      </dsp:txXfrm>
    </dsp:sp>
    <dsp:sp modelId="{1D30B97F-3622-4F9B-8898-C7F9D392F307}">
      <dsp:nvSpPr>
        <dsp:cNvPr id="0" name=""/>
        <dsp:cNvSpPr/>
      </dsp:nvSpPr>
      <dsp:spPr>
        <a:xfrm>
          <a:off x="1268968" y="1757577"/>
          <a:ext cx="1195197" cy="1205918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Бюджет городского поселка Правдинский</a:t>
          </a:r>
        </a:p>
      </dsp:txBody>
      <dsp:txXfrm>
        <a:off x="1268968" y="1757577"/>
        <a:ext cx="1195197" cy="1205918"/>
      </dsp:txXfrm>
    </dsp:sp>
    <dsp:sp modelId="{1D505B95-49FE-4878-A571-C73A62283BB8}">
      <dsp:nvSpPr>
        <dsp:cNvPr id="0" name=""/>
        <dsp:cNvSpPr/>
      </dsp:nvSpPr>
      <dsp:spPr>
        <a:xfrm>
          <a:off x="2863063" y="2056337"/>
          <a:ext cx="1195197" cy="608398"/>
        </a:xfrm>
        <a:prstGeom prst="rect">
          <a:avLst/>
        </a:prstGeom>
        <a:gradFill rotWithShape="1">
          <a:gsLst>
            <a:gs pos="0">
              <a:schemeClr val="accent4">
                <a:tint val="50000"/>
                <a:satMod val="300000"/>
              </a:schemeClr>
            </a:gs>
            <a:gs pos="35000">
              <a:schemeClr val="accent4">
                <a:tint val="37000"/>
                <a:satMod val="300000"/>
              </a:schemeClr>
            </a:gs>
            <a:gs pos="100000">
              <a:schemeClr val="accent4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4"/>
        </a:lnRef>
        <a:fillRef idx="2">
          <a:schemeClr val="accent4"/>
        </a:fillRef>
        <a:effectRef idx="1">
          <a:schemeClr val="accent4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500" kern="1200"/>
            <a:t>1</a:t>
          </a:r>
        </a:p>
      </dsp:txBody>
      <dsp:txXfrm>
        <a:off x="2863063" y="2056337"/>
        <a:ext cx="1195197" cy="6083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12856-88D4-4997-BDBD-139743D45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2112</TotalTime>
  <Pages>13</Pages>
  <Words>1255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Матвеева Анастасия Васильевна</cp:lastModifiedBy>
  <cp:revision>354</cp:revision>
  <cp:lastPrinted>2023-02-21T05:54:00Z</cp:lastPrinted>
  <dcterms:created xsi:type="dcterms:W3CDTF">2019-04-25T11:50:00Z</dcterms:created>
  <dcterms:modified xsi:type="dcterms:W3CDTF">2023-02-21T06:09:00Z</dcterms:modified>
</cp:coreProperties>
</file>