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2AE1" w14:textId="1ABF0ED8" w:rsidR="001C79CC" w:rsidRPr="0018636E" w:rsidRDefault="001E75F2" w:rsidP="001C79CC">
      <w:pPr>
        <w:pStyle w:val="a3"/>
        <w:jc w:val="center"/>
        <w:rPr>
          <w:b/>
          <w:szCs w:val="30"/>
        </w:rPr>
      </w:pPr>
      <w:bookmarkStart w:id="0" w:name="_Hlk156226536"/>
      <w:r>
        <w:rPr>
          <w:b/>
          <w:szCs w:val="30"/>
        </w:rPr>
        <w:t xml:space="preserve"> </w:t>
      </w:r>
      <w:r w:rsidR="001C79CC" w:rsidRPr="0018636E">
        <w:rPr>
          <w:b/>
          <w:szCs w:val="30"/>
        </w:rPr>
        <w:t xml:space="preserve">Отчет </w:t>
      </w:r>
    </w:p>
    <w:p w14:paraId="3DD6FA8A" w14:textId="77777777" w:rsidR="001C79CC" w:rsidRPr="0018636E" w:rsidRDefault="001C79CC" w:rsidP="001C79CC">
      <w:pPr>
        <w:pStyle w:val="a3"/>
        <w:jc w:val="center"/>
        <w:rPr>
          <w:b/>
          <w:szCs w:val="30"/>
        </w:rPr>
      </w:pPr>
      <w:r w:rsidRPr="0018636E">
        <w:rPr>
          <w:b/>
          <w:szCs w:val="30"/>
        </w:rPr>
        <w:t xml:space="preserve">об итогах работы специалиста по оздоровлению и санаторно-курортному лечению населения ПУХОВИЧСКОГО РАЙОНА </w:t>
      </w:r>
    </w:p>
    <w:p w14:paraId="7B566342" w14:textId="7B1C13A1" w:rsidR="001C79CC" w:rsidRPr="0018636E" w:rsidRDefault="001C79CC" w:rsidP="0026611D">
      <w:pPr>
        <w:pStyle w:val="a3"/>
        <w:jc w:val="center"/>
        <w:rPr>
          <w:b/>
          <w:szCs w:val="30"/>
        </w:rPr>
      </w:pPr>
      <w:r w:rsidRPr="0018636E">
        <w:rPr>
          <w:b/>
          <w:szCs w:val="30"/>
        </w:rPr>
        <w:t>за 202</w:t>
      </w:r>
      <w:r w:rsidR="0026611D">
        <w:rPr>
          <w:b/>
          <w:szCs w:val="30"/>
        </w:rPr>
        <w:t>3</w:t>
      </w:r>
      <w:r w:rsidRPr="0018636E">
        <w:rPr>
          <w:b/>
          <w:szCs w:val="30"/>
        </w:rPr>
        <w:t xml:space="preserve"> год.</w:t>
      </w:r>
    </w:p>
    <w:p w14:paraId="3C2AE718" w14:textId="77777777" w:rsidR="001C79CC" w:rsidRPr="0018636E" w:rsidRDefault="001C79CC" w:rsidP="001C79CC">
      <w:pPr>
        <w:pStyle w:val="a3"/>
        <w:jc w:val="both"/>
        <w:rPr>
          <w:b/>
          <w:szCs w:val="30"/>
        </w:rPr>
      </w:pPr>
    </w:p>
    <w:p w14:paraId="361C1785" w14:textId="7F29EFEF" w:rsidR="001C79CC" w:rsidRPr="0018636E" w:rsidRDefault="001C79CC" w:rsidP="0026611D">
      <w:pPr>
        <w:pStyle w:val="a3"/>
        <w:jc w:val="both"/>
        <w:rPr>
          <w:szCs w:val="30"/>
        </w:rPr>
      </w:pPr>
      <w:r w:rsidRPr="0018636E">
        <w:rPr>
          <w:szCs w:val="30"/>
        </w:rPr>
        <w:tab/>
      </w:r>
    </w:p>
    <w:p w14:paraId="6EBF2553" w14:textId="35082FD8" w:rsidR="0018636E" w:rsidRPr="0018636E" w:rsidRDefault="001C79CC" w:rsidP="001863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8636E">
        <w:rPr>
          <w:rFonts w:ascii="Times New Roman" w:hAnsi="Times New Roman" w:cs="Times New Roman"/>
          <w:sz w:val="30"/>
          <w:szCs w:val="30"/>
        </w:rPr>
        <w:t xml:space="preserve">  </w:t>
      </w:r>
      <w:r w:rsidRPr="0018636E">
        <w:rPr>
          <w:rFonts w:ascii="Times New Roman" w:hAnsi="Times New Roman" w:cs="Times New Roman"/>
          <w:sz w:val="30"/>
          <w:szCs w:val="30"/>
        </w:rPr>
        <w:tab/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В организациях  Пуховичского  района создано более </w:t>
      </w:r>
      <w:r w:rsidR="0026611D">
        <w:rPr>
          <w:rFonts w:ascii="Times New Roman" w:hAnsi="Times New Roman" w:cs="Times New Roman"/>
          <w:sz w:val="30"/>
          <w:szCs w:val="30"/>
        </w:rPr>
        <w:t>85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комиссий по оздоровлению и санаторно-курортному лечению населения; численность работающих, которые уплачивают обязательные страховые взносы в Фонд социальной защиты населения составляет </w:t>
      </w:r>
      <w:r w:rsidR="006D41EC">
        <w:rPr>
          <w:rFonts w:ascii="Times New Roman" w:hAnsi="Times New Roman" w:cs="Times New Roman"/>
          <w:sz w:val="30"/>
          <w:szCs w:val="30"/>
        </w:rPr>
        <w:t>22251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человека лиц пенсионного возраста – </w:t>
      </w:r>
      <w:r w:rsidR="00E53DB4">
        <w:rPr>
          <w:rFonts w:ascii="Times New Roman" w:hAnsi="Times New Roman" w:cs="Times New Roman"/>
          <w:sz w:val="30"/>
          <w:szCs w:val="30"/>
        </w:rPr>
        <w:t>14550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человек (из них инвалидов 1, 2 группы -</w:t>
      </w:r>
      <w:r w:rsidR="006918E1">
        <w:rPr>
          <w:rFonts w:ascii="Times New Roman" w:hAnsi="Times New Roman" w:cs="Times New Roman"/>
          <w:sz w:val="30"/>
          <w:szCs w:val="30"/>
        </w:rPr>
        <w:t>2485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чел.); пенсионеров силовых структур 12</w:t>
      </w:r>
      <w:r w:rsidR="006918E1">
        <w:rPr>
          <w:rFonts w:ascii="Times New Roman" w:hAnsi="Times New Roman" w:cs="Times New Roman"/>
          <w:sz w:val="30"/>
          <w:szCs w:val="30"/>
        </w:rPr>
        <w:t>24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человек (МО – 11</w:t>
      </w:r>
      <w:r w:rsidR="006918E1">
        <w:rPr>
          <w:rFonts w:ascii="Times New Roman" w:hAnsi="Times New Roman" w:cs="Times New Roman"/>
          <w:sz w:val="30"/>
          <w:szCs w:val="30"/>
        </w:rPr>
        <w:t>59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чел. и пенсионеры МВД -64 чел.); всего детей и подростков </w:t>
      </w:r>
      <w:r w:rsidR="006918E1">
        <w:rPr>
          <w:rFonts w:ascii="Times New Roman" w:hAnsi="Times New Roman" w:cs="Times New Roman"/>
          <w:sz w:val="30"/>
          <w:szCs w:val="30"/>
        </w:rPr>
        <w:t>13005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 из них детей школьного возраста 7</w:t>
      </w:r>
      <w:r w:rsidR="006918E1">
        <w:rPr>
          <w:rFonts w:ascii="Times New Roman" w:hAnsi="Times New Roman" w:cs="Times New Roman"/>
          <w:sz w:val="30"/>
          <w:szCs w:val="30"/>
        </w:rPr>
        <w:t xml:space="preserve">666 </w:t>
      </w:r>
      <w:r w:rsidR="0018636E" w:rsidRPr="0018636E">
        <w:rPr>
          <w:rFonts w:ascii="Times New Roman" w:hAnsi="Times New Roman" w:cs="Times New Roman"/>
          <w:sz w:val="30"/>
          <w:szCs w:val="30"/>
        </w:rPr>
        <w:t>человек; детей- инвалидов 2</w:t>
      </w:r>
      <w:r w:rsidR="006918E1">
        <w:rPr>
          <w:rFonts w:ascii="Times New Roman" w:hAnsi="Times New Roman" w:cs="Times New Roman"/>
          <w:sz w:val="30"/>
          <w:szCs w:val="30"/>
        </w:rPr>
        <w:t>95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14:paraId="3607E374" w14:textId="0E27B08C" w:rsidR="0018636E" w:rsidRPr="0018636E" w:rsidRDefault="0018636E" w:rsidP="00AD0F80">
      <w:pPr>
        <w:pStyle w:val="3"/>
        <w:jc w:val="both"/>
        <w:rPr>
          <w:rFonts w:ascii="Times New Roman" w:hAnsi="Times New Roman" w:cs="Times New Roman"/>
          <w:sz w:val="30"/>
          <w:szCs w:val="30"/>
        </w:rPr>
      </w:pPr>
      <w:r w:rsidRPr="0018636E">
        <w:rPr>
          <w:rFonts w:ascii="Times New Roman" w:hAnsi="Times New Roman" w:cs="Times New Roman"/>
          <w:szCs w:val="30"/>
        </w:rPr>
        <w:t xml:space="preserve">  </w:t>
      </w:r>
      <w:r w:rsidRPr="0018636E">
        <w:rPr>
          <w:rFonts w:ascii="Times New Roman" w:hAnsi="Times New Roman" w:cs="Times New Roman"/>
          <w:szCs w:val="30"/>
        </w:rPr>
        <w:tab/>
      </w:r>
      <w:r w:rsidRPr="0018636E">
        <w:rPr>
          <w:rFonts w:ascii="Times New Roman" w:hAnsi="Times New Roman" w:cs="Times New Roman"/>
          <w:sz w:val="30"/>
          <w:szCs w:val="30"/>
        </w:rPr>
        <w:t xml:space="preserve"> За 202</w:t>
      </w:r>
      <w:r w:rsidR="006918E1">
        <w:rPr>
          <w:rFonts w:ascii="Times New Roman" w:hAnsi="Times New Roman" w:cs="Times New Roman"/>
          <w:sz w:val="30"/>
          <w:szCs w:val="30"/>
        </w:rPr>
        <w:t>3</w:t>
      </w:r>
      <w:r w:rsidRPr="0018636E">
        <w:rPr>
          <w:rFonts w:ascii="Times New Roman" w:hAnsi="Times New Roman" w:cs="Times New Roman"/>
          <w:sz w:val="30"/>
          <w:szCs w:val="30"/>
        </w:rPr>
        <w:t xml:space="preserve"> год по всем бюджетам в Пуховичском районе оздоровлено населения </w:t>
      </w:r>
      <w:r w:rsidR="001C75F8">
        <w:rPr>
          <w:rFonts w:ascii="Times New Roman" w:hAnsi="Times New Roman" w:cs="Times New Roman"/>
          <w:sz w:val="30"/>
          <w:szCs w:val="30"/>
        </w:rPr>
        <w:t>4762</w:t>
      </w:r>
      <w:r w:rsidR="006918E1">
        <w:rPr>
          <w:rFonts w:ascii="Times New Roman" w:hAnsi="Times New Roman" w:cs="Times New Roman"/>
          <w:sz w:val="30"/>
          <w:szCs w:val="30"/>
        </w:rPr>
        <w:t xml:space="preserve"> </w:t>
      </w:r>
      <w:r w:rsidRPr="0018636E">
        <w:rPr>
          <w:rFonts w:ascii="Times New Roman" w:hAnsi="Times New Roman" w:cs="Times New Roman"/>
          <w:sz w:val="30"/>
          <w:szCs w:val="30"/>
        </w:rPr>
        <w:t xml:space="preserve">человек в т.ч. </w:t>
      </w:r>
      <w:r w:rsidR="001C75F8">
        <w:rPr>
          <w:rFonts w:ascii="Times New Roman" w:hAnsi="Times New Roman" w:cs="Times New Roman"/>
          <w:sz w:val="30"/>
          <w:szCs w:val="30"/>
        </w:rPr>
        <w:t>4393</w:t>
      </w:r>
      <w:r w:rsidRPr="0018636E">
        <w:rPr>
          <w:rFonts w:ascii="Times New Roman" w:hAnsi="Times New Roman" w:cs="Times New Roman"/>
          <w:sz w:val="30"/>
          <w:szCs w:val="30"/>
        </w:rPr>
        <w:t xml:space="preserve"> детей и подростков, из них в лагерях различного типа </w:t>
      </w:r>
      <w:r w:rsidR="001C75F8">
        <w:rPr>
          <w:rFonts w:ascii="Times New Roman" w:hAnsi="Times New Roman" w:cs="Times New Roman"/>
          <w:sz w:val="30"/>
          <w:szCs w:val="30"/>
        </w:rPr>
        <w:t>4146</w:t>
      </w:r>
      <w:r w:rsidRPr="0018636E">
        <w:rPr>
          <w:rFonts w:ascii="Times New Roman" w:hAnsi="Times New Roman" w:cs="Times New Roman"/>
          <w:sz w:val="30"/>
          <w:szCs w:val="30"/>
        </w:rPr>
        <w:t xml:space="preserve"> человек,  количество оздоровленных по санаторным путёвкам по всем бюджетам в районе </w:t>
      </w:r>
      <w:r w:rsidR="006918E1">
        <w:rPr>
          <w:rFonts w:ascii="Times New Roman" w:hAnsi="Times New Roman" w:cs="Times New Roman"/>
          <w:sz w:val="30"/>
          <w:szCs w:val="30"/>
        </w:rPr>
        <w:t>616</w:t>
      </w:r>
      <w:r w:rsidRPr="0018636E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14:paraId="67ADAE2F" w14:textId="44548F93" w:rsidR="0018636E" w:rsidRPr="0018636E" w:rsidRDefault="0018636E" w:rsidP="00AD0F80">
      <w:pPr>
        <w:pStyle w:val="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8636E">
        <w:rPr>
          <w:rFonts w:ascii="Times New Roman" w:hAnsi="Times New Roman" w:cs="Times New Roman"/>
          <w:sz w:val="30"/>
          <w:szCs w:val="30"/>
        </w:rPr>
        <w:t xml:space="preserve">   </w:t>
      </w:r>
      <w:r w:rsidRPr="0018636E">
        <w:rPr>
          <w:rFonts w:ascii="Times New Roman" w:hAnsi="Times New Roman" w:cs="Times New Roman"/>
          <w:sz w:val="30"/>
          <w:szCs w:val="30"/>
        </w:rPr>
        <w:tab/>
        <w:t>Выступлений в средствах массовой информации 5 (</w:t>
      </w:r>
      <w:r w:rsidR="00AD0F80">
        <w:rPr>
          <w:rFonts w:ascii="Times New Roman" w:hAnsi="Times New Roman" w:cs="Times New Roman"/>
          <w:sz w:val="30"/>
          <w:szCs w:val="30"/>
        </w:rPr>
        <w:t>4</w:t>
      </w:r>
      <w:r w:rsidRPr="0018636E">
        <w:rPr>
          <w:rFonts w:ascii="Times New Roman" w:hAnsi="Times New Roman" w:cs="Times New Roman"/>
          <w:sz w:val="30"/>
          <w:szCs w:val="30"/>
        </w:rPr>
        <w:t xml:space="preserve"> – в районной газете</w:t>
      </w:r>
      <w:r w:rsidR="00AD0F80">
        <w:rPr>
          <w:rFonts w:ascii="Times New Roman" w:hAnsi="Times New Roman" w:cs="Times New Roman"/>
          <w:sz w:val="30"/>
          <w:szCs w:val="30"/>
        </w:rPr>
        <w:t xml:space="preserve"> 1- по телевидению)</w:t>
      </w:r>
      <w:r w:rsidRPr="0018636E">
        <w:rPr>
          <w:rFonts w:ascii="Times New Roman" w:hAnsi="Times New Roman" w:cs="Times New Roman"/>
          <w:sz w:val="30"/>
          <w:szCs w:val="30"/>
        </w:rPr>
        <w:t>.</w:t>
      </w:r>
    </w:p>
    <w:p w14:paraId="0D002123" w14:textId="7D432E05" w:rsidR="0018636E" w:rsidRPr="0018636E" w:rsidRDefault="0018636E" w:rsidP="00AD0F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8636E">
        <w:rPr>
          <w:rFonts w:ascii="Times New Roman" w:hAnsi="Times New Roman" w:cs="Times New Roman"/>
          <w:sz w:val="30"/>
          <w:szCs w:val="30"/>
        </w:rPr>
        <w:t xml:space="preserve">  </w:t>
      </w:r>
      <w:r w:rsidRPr="0018636E">
        <w:rPr>
          <w:rFonts w:ascii="Times New Roman" w:hAnsi="Times New Roman" w:cs="Times New Roman"/>
          <w:sz w:val="30"/>
          <w:szCs w:val="30"/>
        </w:rPr>
        <w:tab/>
        <w:t xml:space="preserve"> 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>Всего  в</w:t>
      </w:r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 санаториях в 202</w:t>
      </w:r>
      <w:r w:rsidR="00AD0F80">
        <w:rPr>
          <w:rFonts w:ascii="Times New Roman" w:hAnsi="Times New Roman" w:cs="Times New Roman"/>
          <w:sz w:val="30"/>
          <w:szCs w:val="30"/>
        </w:rPr>
        <w:t>3</w:t>
      </w:r>
      <w:r w:rsidRPr="0018636E">
        <w:rPr>
          <w:rFonts w:ascii="Times New Roman" w:hAnsi="Times New Roman" w:cs="Times New Roman"/>
          <w:sz w:val="30"/>
          <w:szCs w:val="30"/>
        </w:rPr>
        <w:t xml:space="preserve">  году получили лечение и оздоровление 1</w:t>
      </w:r>
      <w:r w:rsidR="00AD0F80">
        <w:rPr>
          <w:rFonts w:ascii="Times New Roman" w:hAnsi="Times New Roman" w:cs="Times New Roman"/>
          <w:sz w:val="30"/>
          <w:szCs w:val="30"/>
        </w:rPr>
        <w:t>22</w:t>
      </w:r>
      <w:r w:rsidRPr="0018636E">
        <w:rPr>
          <w:rFonts w:ascii="Times New Roman" w:hAnsi="Times New Roman" w:cs="Times New Roman"/>
          <w:sz w:val="30"/>
          <w:szCs w:val="30"/>
        </w:rPr>
        <w:t xml:space="preserve"> работников районных организаций, в санаториях (отделениях) матери и ребенка поправили здоровье </w:t>
      </w:r>
      <w:r w:rsidR="00AD0F80">
        <w:rPr>
          <w:rFonts w:ascii="Times New Roman" w:hAnsi="Times New Roman" w:cs="Times New Roman"/>
          <w:sz w:val="30"/>
          <w:szCs w:val="30"/>
        </w:rPr>
        <w:t xml:space="preserve">138 </w:t>
      </w:r>
      <w:r w:rsidRPr="0018636E">
        <w:rPr>
          <w:rFonts w:ascii="Times New Roman" w:hAnsi="Times New Roman" w:cs="Times New Roman"/>
          <w:sz w:val="30"/>
          <w:szCs w:val="30"/>
        </w:rPr>
        <w:t xml:space="preserve">человек, в детских санаториях – </w:t>
      </w:r>
      <w:r w:rsidR="00AD0F80">
        <w:rPr>
          <w:rFonts w:ascii="Times New Roman" w:hAnsi="Times New Roman" w:cs="Times New Roman"/>
          <w:sz w:val="30"/>
          <w:szCs w:val="30"/>
        </w:rPr>
        <w:t>13</w:t>
      </w:r>
      <w:r w:rsidRPr="0018636E">
        <w:rPr>
          <w:rFonts w:ascii="Times New Roman" w:hAnsi="Times New Roman" w:cs="Times New Roman"/>
          <w:sz w:val="30"/>
          <w:szCs w:val="30"/>
        </w:rPr>
        <w:t xml:space="preserve">8 детей .    </w:t>
      </w:r>
    </w:p>
    <w:p w14:paraId="5903E9F2" w14:textId="77777777" w:rsidR="0018636E" w:rsidRPr="00494894" w:rsidRDefault="0018636E" w:rsidP="00AD0F80">
      <w:pPr>
        <w:pStyle w:val="a3"/>
        <w:jc w:val="both"/>
      </w:pPr>
      <w:r w:rsidRPr="0018636E">
        <w:t xml:space="preserve">           </w:t>
      </w:r>
      <w:r w:rsidRPr="00494894">
        <w:t>Сведения по отраслям следующие:</w:t>
      </w:r>
    </w:p>
    <w:p w14:paraId="0632C587" w14:textId="2F49E8A5" w:rsidR="0018636E" w:rsidRPr="00494894" w:rsidRDefault="0018636E" w:rsidP="00AD0F80">
      <w:pPr>
        <w:pStyle w:val="a3"/>
        <w:numPr>
          <w:ilvl w:val="0"/>
          <w:numId w:val="1"/>
        </w:numPr>
        <w:jc w:val="both"/>
      </w:pPr>
      <w:r w:rsidRPr="00494894">
        <w:t xml:space="preserve">образование – </w:t>
      </w:r>
      <w:r w:rsidR="00494894" w:rsidRPr="00494894">
        <w:t>85</w:t>
      </w:r>
      <w:r w:rsidRPr="00494894">
        <w:t xml:space="preserve"> путев</w:t>
      </w:r>
      <w:r w:rsidR="001C75F8" w:rsidRPr="00494894">
        <w:t>ки</w:t>
      </w:r>
    </w:p>
    <w:p w14:paraId="64D09300" w14:textId="0089CE47" w:rsidR="0018636E" w:rsidRPr="00494894" w:rsidRDefault="0018636E" w:rsidP="00AD0F80">
      <w:pPr>
        <w:pStyle w:val="a3"/>
        <w:numPr>
          <w:ilvl w:val="0"/>
          <w:numId w:val="1"/>
        </w:numPr>
        <w:jc w:val="both"/>
      </w:pPr>
      <w:r w:rsidRPr="00494894">
        <w:t xml:space="preserve">здравоохранение – </w:t>
      </w:r>
      <w:r w:rsidR="00494894" w:rsidRPr="00494894">
        <w:t>18</w:t>
      </w:r>
      <w:r w:rsidRPr="00494894">
        <w:t xml:space="preserve">   путевок, </w:t>
      </w:r>
    </w:p>
    <w:p w14:paraId="30A4415D" w14:textId="41800760" w:rsidR="0018636E" w:rsidRPr="00494894" w:rsidRDefault="0018636E" w:rsidP="00AD0F80">
      <w:pPr>
        <w:pStyle w:val="a3"/>
        <w:numPr>
          <w:ilvl w:val="0"/>
          <w:numId w:val="1"/>
        </w:numPr>
        <w:jc w:val="both"/>
      </w:pPr>
      <w:r w:rsidRPr="00494894">
        <w:t xml:space="preserve">культура – </w:t>
      </w:r>
      <w:r w:rsidR="00494894" w:rsidRPr="00494894">
        <w:t>5</w:t>
      </w:r>
      <w:r w:rsidRPr="00494894">
        <w:t xml:space="preserve"> путевок, </w:t>
      </w:r>
    </w:p>
    <w:p w14:paraId="286C68E0" w14:textId="3BBB7FED" w:rsidR="0018636E" w:rsidRPr="00494894" w:rsidRDefault="0018636E" w:rsidP="00AD0F80">
      <w:pPr>
        <w:pStyle w:val="a3"/>
        <w:jc w:val="both"/>
      </w:pPr>
      <w:r w:rsidRPr="00494894">
        <w:t xml:space="preserve">- бытовое обслуживание и жилищно-коммунальное хозяйство – </w:t>
      </w:r>
      <w:r w:rsidR="00494894" w:rsidRPr="00494894">
        <w:t>31</w:t>
      </w:r>
      <w:r w:rsidRPr="00494894">
        <w:t xml:space="preserve"> путевки, </w:t>
      </w:r>
    </w:p>
    <w:p w14:paraId="620015EA" w14:textId="230F9B21" w:rsidR="0018636E" w:rsidRPr="00494894" w:rsidRDefault="0018636E" w:rsidP="00AD0F80">
      <w:pPr>
        <w:pStyle w:val="a3"/>
        <w:jc w:val="both"/>
      </w:pPr>
      <w:r w:rsidRPr="00494894">
        <w:t>-автотранспорт, связь –</w:t>
      </w:r>
      <w:r w:rsidR="00494894" w:rsidRPr="00494894">
        <w:t>14</w:t>
      </w:r>
      <w:r w:rsidRPr="00494894">
        <w:t xml:space="preserve"> путевки, </w:t>
      </w:r>
    </w:p>
    <w:p w14:paraId="3855A938" w14:textId="45A05242" w:rsidR="0018636E" w:rsidRPr="00494894" w:rsidRDefault="0018636E" w:rsidP="00AD0F80">
      <w:pPr>
        <w:pStyle w:val="a3"/>
        <w:jc w:val="both"/>
      </w:pPr>
      <w:r w:rsidRPr="00494894">
        <w:t>- лесное хозяйство –</w:t>
      </w:r>
      <w:proofErr w:type="gramStart"/>
      <w:r w:rsidR="00494894" w:rsidRPr="00494894">
        <w:t>5</w:t>
      </w:r>
      <w:r w:rsidRPr="00494894">
        <w:t xml:space="preserve">  путевки</w:t>
      </w:r>
      <w:proofErr w:type="gramEnd"/>
      <w:r w:rsidRPr="00494894">
        <w:t xml:space="preserve">, </w:t>
      </w:r>
    </w:p>
    <w:p w14:paraId="4949A2CF" w14:textId="77777777" w:rsidR="0018636E" w:rsidRPr="00494894" w:rsidRDefault="0018636E" w:rsidP="00AD0F80">
      <w:pPr>
        <w:pStyle w:val="a3"/>
        <w:tabs>
          <w:tab w:val="num" w:pos="-142"/>
        </w:tabs>
        <w:jc w:val="both"/>
      </w:pPr>
      <w:r w:rsidRPr="00494894">
        <w:t xml:space="preserve">- строительство – 10  путевок, </w:t>
      </w:r>
    </w:p>
    <w:p w14:paraId="28F7B465" w14:textId="02264079" w:rsidR="0018636E" w:rsidRPr="00494894" w:rsidRDefault="0018636E" w:rsidP="00AD0F80">
      <w:pPr>
        <w:pStyle w:val="a3"/>
        <w:tabs>
          <w:tab w:val="num" w:pos="-142"/>
        </w:tabs>
        <w:jc w:val="both"/>
      </w:pPr>
      <w:r w:rsidRPr="00494894">
        <w:t xml:space="preserve"> - химическая промышленность, </w:t>
      </w:r>
      <w:proofErr w:type="gramStart"/>
      <w:r w:rsidRPr="00494894">
        <w:t>энергетика  -</w:t>
      </w:r>
      <w:proofErr w:type="gramEnd"/>
      <w:r w:rsidR="00494894" w:rsidRPr="00494894">
        <w:t>14</w:t>
      </w:r>
      <w:r w:rsidRPr="00494894">
        <w:t xml:space="preserve">  путевки,</w:t>
      </w:r>
    </w:p>
    <w:p w14:paraId="41D04E53" w14:textId="66602F71" w:rsidR="0018636E" w:rsidRPr="00494894" w:rsidRDefault="0018636E" w:rsidP="00AD0F80">
      <w:pPr>
        <w:pStyle w:val="a3"/>
        <w:tabs>
          <w:tab w:val="num" w:pos="-142"/>
        </w:tabs>
        <w:jc w:val="both"/>
      </w:pPr>
      <w:r w:rsidRPr="00494894">
        <w:t xml:space="preserve">-перерабатывающая промышленность </w:t>
      </w:r>
      <w:proofErr w:type="gramStart"/>
      <w:r w:rsidR="00494894" w:rsidRPr="00494894">
        <w:t>93</w:t>
      </w:r>
      <w:r w:rsidRPr="00494894">
        <w:t xml:space="preserve">  путёвок</w:t>
      </w:r>
      <w:proofErr w:type="gramEnd"/>
      <w:r w:rsidRPr="00494894">
        <w:t>,</w:t>
      </w:r>
    </w:p>
    <w:p w14:paraId="6F599280" w14:textId="77FB8481" w:rsidR="0018636E" w:rsidRPr="00494894" w:rsidRDefault="0018636E" w:rsidP="00AD0F80">
      <w:pPr>
        <w:pStyle w:val="a3"/>
        <w:tabs>
          <w:tab w:val="num" w:pos="-142"/>
        </w:tabs>
        <w:jc w:val="both"/>
      </w:pPr>
      <w:r w:rsidRPr="00494894">
        <w:t>- госучреждения -</w:t>
      </w:r>
      <w:r w:rsidR="00494894" w:rsidRPr="00494894">
        <w:t>55</w:t>
      </w:r>
      <w:r w:rsidRPr="00494894">
        <w:t xml:space="preserve"> путевок</w:t>
      </w:r>
    </w:p>
    <w:p w14:paraId="5A563C39" w14:textId="0B957EA5" w:rsidR="0018636E" w:rsidRPr="0018636E" w:rsidRDefault="0018636E" w:rsidP="00AD0F80">
      <w:pPr>
        <w:pStyle w:val="a3"/>
        <w:tabs>
          <w:tab w:val="num" w:pos="-142"/>
        </w:tabs>
        <w:jc w:val="both"/>
      </w:pPr>
      <w:r w:rsidRPr="00494894">
        <w:t>-сельское хозяйство-</w:t>
      </w:r>
      <w:r w:rsidR="00494894" w:rsidRPr="00494894">
        <w:t>34</w:t>
      </w:r>
      <w:r w:rsidRPr="00494894">
        <w:t xml:space="preserve"> путевки</w:t>
      </w:r>
    </w:p>
    <w:p w14:paraId="39513D22" w14:textId="77777777" w:rsidR="0018636E" w:rsidRPr="0018636E" w:rsidRDefault="0018636E" w:rsidP="00AD0F80">
      <w:pPr>
        <w:pStyle w:val="a3"/>
        <w:jc w:val="both"/>
      </w:pPr>
      <w:r w:rsidRPr="0018636E">
        <w:rPr>
          <w:i/>
        </w:rPr>
        <w:t xml:space="preserve">   </w:t>
      </w:r>
      <w:r w:rsidRPr="0018636E">
        <w:t xml:space="preserve">Особое внимание уделяется работникам агропромышленного комплекса. </w:t>
      </w:r>
    </w:p>
    <w:p w14:paraId="7CA326CD" w14:textId="1FCCBEF1" w:rsidR="0018636E" w:rsidRPr="0018636E" w:rsidRDefault="0018636E" w:rsidP="00AD0F80">
      <w:pPr>
        <w:pStyle w:val="a3"/>
        <w:jc w:val="both"/>
      </w:pPr>
      <w:r w:rsidRPr="0018636E">
        <w:t xml:space="preserve">   В 202</w:t>
      </w:r>
      <w:r w:rsidR="00AD0F80">
        <w:t>3</w:t>
      </w:r>
      <w:r w:rsidRPr="0018636E">
        <w:t xml:space="preserve"> году среди данной категории населения в Пуховичском районе </w:t>
      </w:r>
    </w:p>
    <w:p w14:paraId="1A14846E" w14:textId="77777777" w:rsidR="0018636E" w:rsidRPr="0018636E" w:rsidRDefault="0018636E" w:rsidP="00AD0F80">
      <w:pPr>
        <w:pStyle w:val="a3"/>
        <w:jc w:val="both"/>
        <w:rPr>
          <w:szCs w:val="30"/>
        </w:rPr>
      </w:pPr>
      <w:r w:rsidRPr="0018636E">
        <w:rPr>
          <w:i/>
        </w:rPr>
        <w:lastRenderedPageBreak/>
        <w:t xml:space="preserve">   </w:t>
      </w:r>
      <w:r w:rsidRPr="0018636E">
        <w:rPr>
          <w:bCs/>
          <w:szCs w:val="30"/>
        </w:rPr>
        <w:t xml:space="preserve">В среднем по </w:t>
      </w:r>
      <w:r w:rsidRPr="0018636E">
        <w:rPr>
          <w:szCs w:val="30"/>
        </w:rPr>
        <w:t>району на 1000 работающих получено 38 путевки.</w:t>
      </w:r>
    </w:p>
    <w:p w14:paraId="55C19BAD" w14:textId="77777777" w:rsidR="00AD0F80" w:rsidRDefault="0018636E" w:rsidP="00AD0F80">
      <w:pPr>
        <w:spacing w:after="0" w:line="240" w:lineRule="auto"/>
        <w:jc w:val="both"/>
        <w:rPr>
          <w:rFonts w:ascii="Times New Roman" w:hAnsi="Times New Roman" w:cs="Times New Roman"/>
          <w:sz w:val="30"/>
        </w:rPr>
      </w:pPr>
      <w:r w:rsidRPr="0018636E">
        <w:rPr>
          <w:rFonts w:ascii="Times New Roman" w:hAnsi="Times New Roman" w:cs="Times New Roman"/>
        </w:rPr>
        <w:t xml:space="preserve">                </w:t>
      </w:r>
      <w:r w:rsidRPr="0018636E">
        <w:rPr>
          <w:rFonts w:ascii="Times New Roman" w:hAnsi="Times New Roman" w:cs="Times New Roman"/>
          <w:sz w:val="30"/>
        </w:rPr>
        <w:t xml:space="preserve"> Среди организаций, которые  активно заботятся об оздоровлении своих тружеников и их детях - это УП «</w:t>
      </w:r>
      <w:proofErr w:type="spellStart"/>
      <w:r w:rsidRPr="0018636E">
        <w:rPr>
          <w:rFonts w:ascii="Times New Roman" w:hAnsi="Times New Roman" w:cs="Times New Roman"/>
          <w:sz w:val="30"/>
        </w:rPr>
        <w:t>Жилтеплосервис</w:t>
      </w:r>
      <w:proofErr w:type="spellEnd"/>
      <w:r w:rsidRPr="0018636E">
        <w:rPr>
          <w:rFonts w:ascii="Times New Roman" w:hAnsi="Times New Roman" w:cs="Times New Roman"/>
          <w:sz w:val="30"/>
        </w:rPr>
        <w:t xml:space="preserve">» КХ Пуховичского района, Управление по образованию, спорту и туризму </w:t>
      </w:r>
      <w:proofErr w:type="spellStart"/>
      <w:r w:rsidRPr="0018636E">
        <w:rPr>
          <w:rFonts w:ascii="Times New Roman" w:hAnsi="Times New Roman" w:cs="Times New Roman"/>
          <w:sz w:val="30"/>
        </w:rPr>
        <w:t>Пукховичского</w:t>
      </w:r>
      <w:proofErr w:type="spellEnd"/>
      <w:r w:rsidRPr="0018636E">
        <w:rPr>
          <w:rFonts w:ascii="Times New Roman" w:hAnsi="Times New Roman" w:cs="Times New Roman"/>
          <w:sz w:val="30"/>
        </w:rPr>
        <w:t xml:space="preserve"> райисполкома, ОАО «</w:t>
      </w:r>
      <w:proofErr w:type="spellStart"/>
      <w:r w:rsidRPr="0018636E">
        <w:rPr>
          <w:rFonts w:ascii="Times New Roman" w:hAnsi="Times New Roman" w:cs="Times New Roman"/>
          <w:sz w:val="30"/>
        </w:rPr>
        <w:t>Машпищепрод</w:t>
      </w:r>
      <w:proofErr w:type="spellEnd"/>
      <w:r w:rsidRPr="0018636E">
        <w:rPr>
          <w:rFonts w:ascii="Times New Roman" w:hAnsi="Times New Roman" w:cs="Times New Roman"/>
          <w:sz w:val="30"/>
        </w:rPr>
        <w:t>», КСУП «</w:t>
      </w:r>
      <w:proofErr w:type="spellStart"/>
      <w:r w:rsidRPr="0018636E">
        <w:rPr>
          <w:rFonts w:ascii="Times New Roman" w:hAnsi="Times New Roman" w:cs="Times New Roman"/>
          <w:sz w:val="30"/>
        </w:rPr>
        <w:t>Голоцк</w:t>
      </w:r>
      <w:proofErr w:type="spellEnd"/>
      <w:r w:rsidRPr="0018636E">
        <w:rPr>
          <w:rFonts w:ascii="Times New Roman" w:hAnsi="Times New Roman" w:cs="Times New Roman"/>
          <w:sz w:val="30"/>
        </w:rPr>
        <w:t>», СУП «Дукора-Агро»,</w:t>
      </w:r>
      <w:r w:rsidR="00AD0F80">
        <w:rPr>
          <w:rFonts w:ascii="Times New Roman" w:hAnsi="Times New Roman" w:cs="Times New Roman"/>
          <w:sz w:val="30"/>
        </w:rPr>
        <w:t xml:space="preserve"> </w:t>
      </w:r>
      <w:r w:rsidRPr="0018636E">
        <w:rPr>
          <w:rFonts w:ascii="Times New Roman" w:hAnsi="Times New Roman" w:cs="Times New Roman"/>
          <w:sz w:val="30"/>
        </w:rPr>
        <w:t xml:space="preserve">ГУ «ТЦСОН», </w:t>
      </w:r>
      <w:proofErr w:type="spellStart"/>
      <w:r w:rsidRPr="0018636E">
        <w:rPr>
          <w:rFonts w:ascii="Times New Roman" w:hAnsi="Times New Roman" w:cs="Times New Roman"/>
          <w:sz w:val="30"/>
        </w:rPr>
        <w:t>ОАО»Агро</w:t>
      </w:r>
      <w:proofErr w:type="spellEnd"/>
      <w:r w:rsidRPr="0018636E">
        <w:rPr>
          <w:rFonts w:ascii="Times New Roman" w:hAnsi="Times New Roman" w:cs="Times New Roman"/>
          <w:sz w:val="30"/>
        </w:rPr>
        <w:t xml:space="preserve">-оберег», </w:t>
      </w:r>
    </w:p>
    <w:p w14:paraId="3F90A108" w14:textId="2A7E9908" w:rsidR="00AD0F80" w:rsidRDefault="0018636E" w:rsidP="00AD0F80">
      <w:pPr>
        <w:spacing w:after="0" w:line="240" w:lineRule="auto"/>
        <w:jc w:val="both"/>
        <w:rPr>
          <w:rFonts w:ascii="Times New Roman" w:hAnsi="Times New Roman" w:cs="Times New Roman"/>
          <w:sz w:val="30"/>
        </w:rPr>
      </w:pPr>
      <w:r w:rsidRPr="0018636E">
        <w:rPr>
          <w:rFonts w:ascii="Times New Roman" w:hAnsi="Times New Roman" w:cs="Times New Roman"/>
          <w:sz w:val="30"/>
        </w:rPr>
        <w:t>УЗ «</w:t>
      </w:r>
      <w:proofErr w:type="spellStart"/>
      <w:r w:rsidRPr="0018636E">
        <w:rPr>
          <w:rFonts w:ascii="Times New Roman" w:hAnsi="Times New Roman" w:cs="Times New Roman"/>
          <w:sz w:val="30"/>
        </w:rPr>
        <w:t>Марьиногорская</w:t>
      </w:r>
      <w:proofErr w:type="spellEnd"/>
      <w:r w:rsidRPr="0018636E">
        <w:rPr>
          <w:rFonts w:ascii="Times New Roman" w:hAnsi="Times New Roman" w:cs="Times New Roman"/>
          <w:sz w:val="30"/>
        </w:rPr>
        <w:t xml:space="preserve"> ЦРБ», ОАО «Пуховичский КХП», </w:t>
      </w:r>
    </w:p>
    <w:p w14:paraId="694E542E" w14:textId="77777777" w:rsidR="00AD0F80" w:rsidRDefault="0018636E" w:rsidP="00AD0F80">
      <w:pPr>
        <w:spacing w:after="0" w:line="240" w:lineRule="auto"/>
        <w:jc w:val="both"/>
        <w:rPr>
          <w:rFonts w:ascii="Times New Roman" w:hAnsi="Times New Roman" w:cs="Times New Roman"/>
          <w:sz w:val="30"/>
        </w:rPr>
      </w:pPr>
      <w:r w:rsidRPr="0018636E">
        <w:rPr>
          <w:rFonts w:ascii="Times New Roman" w:hAnsi="Times New Roman" w:cs="Times New Roman"/>
          <w:sz w:val="30"/>
        </w:rPr>
        <w:t>ГУ «</w:t>
      </w:r>
      <w:proofErr w:type="spellStart"/>
      <w:r w:rsidRPr="0018636E">
        <w:rPr>
          <w:rFonts w:ascii="Times New Roman" w:hAnsi="Times New Roman" w:cs="Times New Roman"/>
          <w:sz w:val="30"/>
        </w:rPr>
        <w:t>Марьиногорский</w:t>
      </w:r>
      <w:proofErr w:type="spellEnd"/>
      <w:r w:rsidRPr="0018636E">
        <w:rPr>
          <w:rFonts w:ascii="Times New Roman" w:hAnsi="Times New Roman" w:cs="Times New Roman"/>
          <w:sz w:val="30"/>
        </w:rPr>
        <w:t xml:space="preserve"> агро-технический колледж им. </w:t>
      </w:r>
      <w:proofErr w:type="spellStart"/>
      <w:r w:rsidRPr="0018636E">
        <w:rPr>
          <w:rFonts w:ascii="Times New Roman" w:hAnsi="Times New Roman" w:cs="Times New Roman"/>
          <w:sz w:val="30"/>
        </w:rPr>
        <w:t>В.Е.Лобанка</w:t>
      </w:r>
      <w:proofErr w:type="spellEnd"/>
      <w:r w:rsidRPr="0018636E">
        <w:rPr>
          <w:rFonts w:ascii="Times New Roman" w:hAnsi="Times New Roman" w:cs="Times New Roman"/>
          <w:sz w:val="30"/>
        </w:rPr>
        <w:t>», ОАО «Руденск» ОАО «</w:t>
      </w:r>
      <w:proofErr w:type="spellStart"/>
      <w:r w:rsidRPr="0018636E">
        <w:rPr>
          <w:rFonts w:ascii="Times New Roman" w:hAnsi="Times New Roman" w:cs="Times New Roman"/>
          <w:sz w:val="30"/>
        </w:rPr>
        <w:t>Пуховичинефтепродукт</w:t>
      </w:r>
      <w:proofErr w:type="spellEnd"/>
      <w:r w:rsidRPr="0018636E">
        <w:rPr>
          <w:rFonts w:ascii="Times New Roman" w:hAnsi="Times New Roman" w:cs="Times New Roman"/>
          <w:sz w:val="30"/>
        </w:rPr>
        <w:t>»</w:t>
      </w:r>
      <w:r w:rsidR="00AD0F80">
        <w:rPr>
          <w:rFonts w:ascii="Times New Roman" w:hAnsi="Times New Roman" w:cs="Times New Roman"/>
          <w:sz w:val="30"/>
        </w:rPr>
        <w:t>,</w:t>
      </w:r>
    </w:p>
    <w:p w14:paraId="1352AFDB" w14:textId="77777777" w:rsidR="00AD0F80" w:rsidRDefault="0018636E" w:rsidP="00AD0F80">
      <w:pPr>
        <w:spacing w:after="0" w:line="240" w:lineRule="auto"/>
        <w:jc w:val="both"/>
        <w:rPr>
          <w:rFonts w:ascii="Times New Roman" w:hAnsi="Times New Roman" w:cs="Times New Roman"/>
          <w:sz w:val="30"/>
        </w:rPr>
      </w:pPr>
      <w:r w:rsidRPr="0018636E">
        <w:rPr>
          <w:rFonts w:ascii="Times New Roman" w:hAnsi="Times New Roman" w:cs="Times New Roman"/>
          <w:sz w:val="30"/>
        </w:rPr>
        <w:t xml:space="preserve"> СООО «</w:t>
      </w:r>
      <w:proofErr w:type="spellStart"/>
      <w:r w:rsidRPr="0018636E">
        <w:rPr>
          <w:rFonts w:ascii="Times New Roman" w:hAnsi="Times New Roman" w:cs="Times New Roman"/>
          <w:sz w:val="30"/>
        </w:rPr>
        <w:t>Морозпродукт</w:t>
      </w:r>
      <w:proofErr w:type="spellEnd"/>
      <w:r w:rsidRPr="0018636E">
        <w:rPr>
          <w:rFonts w:ascii="Times New Roman" w:hAnsi="Times New Roman" w:cs="Times New Roman"/>
          <w:sz w:val="30"/>
        </w:rPr>
        <w:t>», ОАО «</w:t>
      </w:r>
      <w:proofErr w:type="spellStart"/>
      <w:r w:rsidRPr="0018636E">
        <w:rPr>
          <w:rFonts w:ascii="Times New Roman" w:hAnsi="Times New Roman" w:cs="Times New Roman"/>
          <w:sz w:val="30"/>
        </w:rPr>
        <w:t>Белэкотехника</w:t>
      </w:r>
      <w:proofErr w:type="spellEnd"/>
      <w:r w:rsidRPr="0018636E">
        <w:rPr>
          <w:rFonts w:ascii="Times New Roman" w:hAnsi="Times New Roman" w:cs="Times New Roman"/>
          <w:sz w:val="30"/>
        </w:rPr>
        <w:t xml:space="preserve">», </w:t>
      </w:r>
      <w:r w:rsidR="00AD0F80">
        <w:rPr>
          <w:rFonts w:ascii="Times New Roman" w:hAnsi="Times New Roman" w:cs="Times New Roman"/>
          <w:sz w:val="30"/>
        </w:rPr>
        <w:t xml:space="preserve">ЗАО «БНБК», </w:t>
      </w:r>
    </w:p>
    <w:p w14:paraId="2029307A" w14:textId="6631231F" w:rsidR="0018636E" w:rsidRPr="0018636E" w:rsidRDefault="00AD0F80" w:rsidP="00AD0F80">
      <w:pPr>
        <w:spacing w:after="0" w:line="240" w:lineRule="auto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ООО «Музейный комплекс «</w:t>
      </w:r>
      <w:proofErr w:type="spellStart"/>
      <w:r>
        <w:rPr>
          <w:rFonts w:ascii="Times New Roman" w:hAnsi="Times New Roman" w:cs="Times New Roman"/>
          <w:sz w:val="30"/>
        </w:rPr>
        <w:t>Дудутки</w:t>
      </w:r>
      <w:proofErr w:type="spellEnd"/>
      <w:r>
        <w:rPr>
          <w:rFonts w:ascii="Times New Roman" w:hAnsi="Times New Roman" w:cs="Times New Roman"/>
          <w:sz w:val="30"/>
        </w:rPr>
        <w:t>», СООО «Волшебный остров»</w:t>
      </w:r>
      <w:r w:rsidR="0018636E" w:rsidRPr="0018636E">
        <w:rPr>
          <w:rFonts w:ascii="Times New Roman" w:hAnsi="Times New Roman" w:cs="Times New Roman"/>
          <w:sz w:val="30"/>
        </w:rPr>
        <w:t xml:space="preserve"> «ДРСУ-169», ГУ «Пуховичский психо-неврологический дом-интернат» </w:t>
      </w:r>
      <w:proofErr w:type="gramStart"/>
      <w:r w:rsidR="0018636E" w:rsidRPr="0018636E">
        <w:rPr>
          <w:rFonts w:ascii="Times New Roman" w:hAnsi="Times New Roman" w:cs="Times New Roman"/>
          <w:sz w:val="30"/>
        </w:rPr>
        <w:t>и  много</w:t>
      </w:r>
      <w:proofErr w:type="gramEnd"/>
      <w:r w:rsidR="0018636E" w:rsidRPr="0018636E">
        <w:rPr>
          <w:rFonts w:ascii="Times New Roman" w:hAnsi="Times New Roman" w:cs="Times New Roman"/>
          <w:sz w:val="30"/>
        </w:rPr>
        <w:t xml:space="preserve"> других организаций Пуховичского района. Значительно активизировали  работу в данном направлении организации частной формы собственности.</w:t>
      </w:r>
    </w:p>
    <w:p w14:paraId="67357ADB" w14:textId="1EDDE965" w:rsidR="0018636E" w:rsidRPr="0018636E" w:rsidRDefault="0018636E" w:rsidP="00AD0F80">
      <w:pPr>
        <w:pStyle w:val="3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8636E">
        <w:rPr>
          <w:rFonts w:ascii="Times New Roman" w:hAnsi="Times New Roman" w:cs="Times New Roman"/>
        </w:rPr>
        <w:t xml:space="preserve">  </w:t>
      </w:r>
      <w:r w:rsidRPr="0018636E">
        <w:rPr>
          <w:rFonts w:ascii="Times New Roman" w:hAnsi="Times New Roman" w:cs="Times New Roman"/>
        </w:rPr>
        <w:tab/>
      </w:r>
      <w:r w:rsidRPr="0018636E">
        <w:rPr>
          <w:rFonts w:ascii="Times New Roman" w:hAnsi="Times New Roman" w:cs="Times New Roman"/>
          <w:sz w:val="30"/>
          <w:szCs w:val="30"/>
        </w:rPr>
        <w:t xml:space="preserve">  В Пуховичском районе по государственному социальному 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 xml:space="preserve">страхованию  </w:t>
      </w:r>
      <w:proofErr w:type="spellStart"/>
      <w:r w:rsidRPr="0018636E">
        <w:rPr>
          <w:rFonts w:ascii="Times New Roman" w:hAnsi="Times New Roman" w:cs="Times New Roman"/>
          <w:sz w:val="30"/>
          <w:szCs w:val="30"/>
        </w:rPr>
        <w:t>оздоравливаются</w:t>
      </w:r>
      <w:proofErr w:type="spellEnd"/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  дети  как в санаториях, так и лагерях, которые принимают детей во время школьных каникул</w:t>
      </w:r>
      <w:r w:rsidR="00E53DB4">
        <w:rPr>
          <w:rFonts w:ascii="Times New Roman" w:hAnsi="Times New Roman" w:cs="Times New Roman"/>
          <w:sz w:val="30"/>
          <w:szCs w:val="30"/>
        </w:rPr>
        <w:t>, общее количество детей, прошедших оздоровление составляет 4393 человек</w:t>
      </w:r>
      <w:r w:rsidRPr="0018636E">
        <w:rPr>
          <w:rFonts w:ascii="Times New Roman" w:hAnsi="Times New Roman" w:cs="Times New Roman"/>
          <w:sz w:val="30"/>
          <w:szCs w:val="30"/>
        </w:rPr>
        <w:t xml:space="preserve">. В течение 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>202</w:t>
      </w:r>
      <w:r w:rsidR="00AD0F80">
        <w:rPr>
          <w:rFonts w:ascii="Times New Roman" w:hAnsi="Times New Roman" w:cs="Times New Roman"/>
          <w:sz w:val="30"/>
          <w:szCs w:val="30"/>
        </w:rPr>
        <w:t>3</w:t>
      </w:r>
      <w:r w:rsidRPr="0018636E">
        <w:rPr>
          <w:rFonts w:ascii="Times New Roman" w:hAnsi="Times New Roman" w:cs="Times New Roman"/>
          <w:sz w:val="30"/>
          <w:szCs w:val="30"/>
        </w:rPr>
        <w:t xml:space="preserve">  года</w:t>
      </w:r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 оздоровлено в лагерях различного типа </w:t>
      </w:r>
      <w:r w:rsidR="00E53DB4">
        <w:rPr>
          <w:rFonts w:ascii="Times New Roman" w:hAnsi="Times New Roman" w:cs="Times New Roman"/>
          <w:sz w:val="30"/>
          <w:szCs w:val="30"/>
        </w:rPr>
        <w:t>4146</w:t>
      </w:r>
      <w:r w:rsidRPr="0018636E">
        <w:rPr>
          <w:rFonts w:ascii="Times New Roman" w:hAnsi="Times New Roman" w:cs="Times New Roman"/>
          <w:sz w:val="30"/>
          <w:szCs w:val="30"/>
        </w:rPr>
        <w:t xml:space="preserve"> школьников, то составило </w:t>
      </w:r>
      <w:r w:rsidR="00E53DB4">
        <w:rPr>
          <w:rFonts w:ascii="Times New Roman" w:hAnsi="Times New Roman" w:cs="Times New Roman"/>
          <w:sz w:val="30"/>
          <w:szCs w:val="30"/>
        </w:rPr>
        <w:t>54</w:t>
      </w:r>
      <w:r w:rsidRPr="0018636E">
        <w:rPr>
          <w:rFonts w:ascii="Times New Roman" w:hAnsi="Times New Roman" w:cs="Times New Roman"/>
          <w:sz w:val="30"/>
          <w:szCs w:val="30"/>
        </w:rPr>
        <w:t>,</w:t>
      </w:r>
      <w:r w:rsidR="00E53DB4">
        <w:rPr>
          <w:rFonts w:ascii="Times New Roman" w:hAnsi="Times New Roman" w:cs="Times New Roman"/>
          <w:sz w:val="30"/>
          <w:szCs w:val="30"/>
        </w:rPr>
        <w:t>1</w:t>
      </w:r>
      <w:r w:rsidRPr="0018636E">
        <w:rPr>
          <w:rFonts w:ascii="Times New Roman" w:hAnsi="Times New Roman" w:cs="Times New Roman"/>
          <w:sz w:val="30"/>
          <w:szCs w:val="30"/>
        </w:rPr>
        <w:t>0 %</w:t>
      </w:r>
      <w:r w:rsidRPr="0018636E">
        <w:rPr>
          <w:rFonts w:ascii="Times New Roman" w:hAnsi="Times New Roman" w:cs="Times New Roman"/>
          <w:color w:val="FFFFFF" w:themeColor="background1"/>
          <w:sz w:val="30"/>
          <w:szCs w:val="30"/>
        </w:rPr>
        <w:t>%</w:t>
      </w:r>
      <w:r w:rsidRPr="0018636E">
        <w:rPr>
          <w:rFonts w:ascii="Times New Roman" w:hAnsi="Times New Roman" w:cs="Times New Roman"/>
          <w:sz w:val="30"/>
          <w:szCs w:val="30"/>
        </w:rPr>
        <w:t xml:space="preserve"> от общего количества школьников. Всего на подготовку и ремонт оздоровительных лагерей из разных источников   выделено </w:t>
      </w:r>
      <w:r w:rsidR="000C7E97">
        <w:rPr>
          <w:rFonts w:ascii="Times New Roman" w:hAnsi="Times New Roman" w:cs="Times New Roman"/>
          <w:sz w:val="30"/>
          <w:szCs w:val="30"/>
        </w:rPr>
        <w:t>22</w:t>
      </w:r>
      <w:r w:rsidRPr="0018636E">
        <w:rPr>
          <w:rFonts w:ascii="Times New Roman" w:hAnsi="Times New Roman" w:cs="Times New Roman"/>
          <w:sz w:val="30"/>
          <w:szCs w:val="30"/>
        </w:rPr>
        <w:t>,</w:t>
      </w:r>
      <w:r w:rsidR="000C7E97">
        <w:rPr>
          <w:rFonts w:ascii="Times New Roman" w:hAnsi="Times New Roman" w:cs="Times New Roman"/>
          <w:sz w:val="30"/>
          <w:szCs w:val="30"/>
        </w:rPr>
        <w:t>54</w:t>
      </w:r>
      <w:r w:rsidRPr="0018636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18636E">
        <w:rPr>
          <w:rFonts w:ascii="Times New Roman" w:hAnsi="Times New Roman" w:cs="Times New Roman"/>
          <w:sz w:val="30"/>
          <w:szCs w:val="30"/>
        </w:rPr>
        <w:t>тыс.рублей</w:t>
      </w:r>
      <w:proofErr w:type="spellEnd"/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9B708CA" w14:textId="78A14ECD" w:rsidR="0018636E" w:rsidRPr="0018636E" w:rsidRDefault="0018636E" w:rsidP="00AD0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8636E">
        <w:rPr>
          <w:rFonts w:ascii="Times New Roman" w:hAnsi="Times New Roman" w:cs="Times New Roman"/>
          <w:sz w:val="30"/>
          <w:szCs w:val="30"/>
        </w:rPr>
        <w:t>Летняя оздоровительная кампания 202</w:t>
      </w:r>
      <w:r w:rsidR="000C7E97">
        <w:rPr>
          <w:rFonts w:ascii="Times New Roman" w:hAnsi="Times New Roman" w:cs="Times New Roman"/>
          <w:sz w:val="30"/>
          <w:szCs w:val="30"/>
        </w:rPr>
        <w:t>3</w:t>
      </w:r>
      <w:r w:rsidRPr="0018636E">
        <w:rPr>
          <w:rFonts w:ascii="Times New Roman" w:hAnsi="Times New Roman" w:cs="Times New Roman"/>
          <w:sz w:val="30"/>
          <w:szCs w:val="30"/>
        </w:rPr>
        <w:t xml:space="preserve"> года в Пуховичском 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>районе  была</w:t>
      </w:r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 организована и проводилась в соответствии с   решением Пуховичского районного исполнительного комитета от </w:t>
      </w:r>
      <w:r w:rsidR="000C7E97">
        <w:rPr>
          <w:rFonts w:ascii="Times New Roman" w:hAnsi="Times New Roman" w:cs="Times New Roman"/>
          <w:sz w:val="30"/>
          <w:szCs w:val="30"/>
        </w:rPr>
        <w:t>10</w:t>
      </w:r>
      <w:r w:rsidRPr="0018636E">
        <w:rPr>
          <w:rFonts w:ascii="Times New Roman" w:hAnsi="Times New Roman" w:cs="Times New Roman"/>
          <w:sz w:val="30"/>
          <w:szCs w:val="30"/>
        </w:rPr>
        <w:t>.05.202</w:t>
      </w:r>
      <w:r w:rsidR="000C7E97">
        <w:rPr>
          <w:rFonts w:ascii="Times New Roman" w:hAnsi="Times New Roman" w:cs="Times New Roman"/>
          <w:sz w:val="30"/>
          <w:szCs w:val="30"/>
        </w:rPr>
        <w:t>3</w:t>
      </w:r>
      <w:r w:rsidRPr="0018636E">
        <w:rPr>
          <w:rFonts w:ascii="Times New Roman" w:hAnsi="Times New Roman" w:cs="Times New Roman"/>
          <w:sz w:val="30"/>
          <w:szCs w:val="30"/>
        </w:rPr>
        <w:t xml:space="preserve"> г. </w:t>
      </w:r>
      <w:r w:rsidR="000C7E97">
        <w:rPr>
          <w:rFonts w:ascii="Times New Roman" w:hAnsi="Times New Roman" w:cs="Times New Roman"/>
          <w:sz w:val="30"/>
          <w:szCs w:val="30"/>
        </w:rPr>
        <w:t xml:space="preserve">   </w:t>
      </w:r>
      <w:r w:rsidRPr="0018636E">
        <w:rPr>
          <w:rFonts w:ascii="Times New Roman" w:hAnsi="Times New Roman" w:cs="Times New Roman"/>
          <w:sz w:val="30"/>
          <w:szCs w:val="30"/>
        </w:rPr>
        <w:t>№ 1</w:t>
      </w:r>
      <w:r w:rsidR="000C7E97">
        <w:rPr>
          <w:rFonts w:ascii="Times New Roman" w:hAnsi="Times New Roman" w:cs="Times New Roman"/>
          <w:sz w:val="30"/>
          <w:szCs w:val="30"/>
        </w:rPr>
        <w:t>547</w:t>
      </w:r>
      <w:r w:rsidRPr="0018636E">
        <w:rPr>
          <w:rFonts w:ascii="Times New Roman" w:hAnsi="Times New Roman" w:cs="Times New Roman"/>
          <w:sz w:val="30"/>
          <w:szCs w:val="30"/>
        </w:rPr>
        <w:t xml:space="preserve"> «Об организации летнего оздоровления детей в 202</w:t>
      </w:r>
      <w:r w:rsidR="000C7E97">
        <w:rPr>
          <w:rFonts w:ascii="Times New Roman" w:hAnsi="Times New Roman" w:cs="Times New Roman"/>
          <w:sz w:val="30"/>
          <w:szCs w:val="30"/>
        </w:rPr>
        <w:t>3</w:t>
      </w:r>
      <w:r w:rsidRPr="0018636E">
        <w:rPr>
          <w:rFonts w:ascii="Times New Roman" w:hAnsi="Times New Roman" w:cs="Times New Roman"/>
          <w:sz w:val="30"/>
          <w:szCs w:val="30"/>
        </w:rPr>
        <w:t xml:space="preserve"> году». Были  определены базы размещения лагерей различного типа, субъекты хозяйствования для оказания помощи и проведения оздоровительной кампании.</w:t>
      </w:r>
    </w:p>
    <w:p w14:paraId="4DD8F012" w14:textId="3A260BD3" w:rsidR="0018636E" w:rsidRPr="0018636E" w:rsidRDefault="0018636E" w:rsidP="00AD0F80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18636E">
        <w:rPr>
          <w:rFonts w:ascii="Times New Roman" w:hAnsi="Times New Roman" w:cs="Times New Roman"/>
          <w:sz w:val="30"/>
          <w:szCs w:val="30"/>
        </w:rPr>
        <w:tab/>
        <w:t xml:space="preserve">Всего 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>в  районе</w:t>
      </w:r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 было открыто 4</w:t>
      </w:r>
      <w:r w:rsidR="005D5E41">
        <w:rPr>
          <w:rFonts w:ascii="Times New Roman" w:hAnsi="Times New Roman" w:cs="Times New Roman"/>
          <w:sz w:val="30"/>
          <w:szCs w:val="30"/>
        </w:rPr>
        <w:t>5</w:t>
      </w:r>
      <w:r w:rsidRPr="0018636E">
        <w:rPr>
          <w:rFonts w:ascii="Times New Roman" w:hAnsi="Times New Roman" w:cs="Times New Roman"/>
          <w:sz w:val="30"/>
          <w:szCs w:val="30"/>
        </w:rPr>
        <w:t xml:space="preserve"> летних оздоровительных лагерей. Это </w:t>
      </w:r>
      <w:r w:rsidR="005D5E41">
        <w:rPr>
          <w:rFonts w:ascii="Times New Roman" w:hAnsi="Times New Roman" w:cs="Times New Roman"/>
          <w:sz w:val="30"/>
          <w:szCs w:val="30"/>
        </w:rPr>
        <w:t>18</w:t>
      </w:r>
      <w:r w:rsidRPr="0018636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18636E">
        <w:rPr>
          <w:rFonts w:ascii="Times New Roman" w:hAnsi="Times New Roman" w:cs="Times New Roman"/>
          <w:sz w:val="30"/>
          <w:szCs w:val="30"/>
        </w:rPr>
        <w:t>лагеря с круглосуточным пребыванием детей, в которых оздоровилось 13</w:t>
      </w:r>
      <w:r w:rsidR="005D5E41">
        <w:rPr>
          <w:rFonts w:ascii="Times New Roman" w:hAnsi="Times New Roman" w:cs="Times New Roman"/>
          <w:sz w:val="30"/>
          <w:szCs w:val="30"/>
        </w:rPr>
        <w:t>95</w:t>
      </w:r>
      <w:r w:rsidRPr="0018636E">
        <w:rPr>
          <w:rFonts w:ascii="Times New Roman" w:hAnsi="Times New Roman" w:cs="Times New Roman"/>
          <w:sz w:val="30"/>
          <w:szCs w:val="30"/>
        </w:rPr>
        <w:t xml:space="preserve"> учащийся, 27 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>оздоровительных  лагеря</w:t>
      </w:r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 с дневным пребыванием детей, в которых оздоровилось 13</w:t>
      </w:r>
      <w:r w:rsidR="005D5E41">
        <w:rPr>
          <w:rFonts w:ascii="Times New Roman" w:hAnsi="Times New Roman" w:cs="Times New Roman"/>
          <w:sz w:val="30"/>
          <w:szCs w:val="30"/>
        </w:rPr>
        <w:t xml:space="preserve">40 </w:t>
      </w:r>
      <w:r w:rsidRPr="0018636E">
        <w:rPr>
          <w:rFonts w:ascii="Times New Roman" w:hAnsi="Times New Roman" w:cs="Times New Roman"/>
          <w:sz w:val="30"/>
          <w:szCs w:val="30"/>
        </w:rPr>
        <w:t>человек. План по летнему оздоровлению выполнен на 10</w:t>
      </w:r>
      <w:r w:rsidR="005D5E41">
        <w:rPr>
          <w:rFonts w:ascii="Times New Roman" w:hAnsi="Times New Roman" w:cs="Times New Roman"/>
          <w:sz w:val="30"/>
          <w:szCs w:val="30"/>
        </w:rPr>
        <w:t>1</w:t>
      </w:r>
      <w:r w:rsidRPr="0018636E">
        <w:rPr>
          <w:rFonts w:ascii="Times New Roman" w:hAnsi="Times New Roman" w:cs="Times New Roman"/>
          <w:sz w:val="30"/>
          <w:szCs w:val="30"/>
        </w:rPr>
        <w:t>,</w:t>
      </w:r>
      <w:r w:rsidR="005D5E41">
        <w:rPr>
          <w:rFonts w:ascii="Times New Roman" w:hAnsi="Times New Roman" w:cs="Times New Roman"/>
          <w:sz w:val="30"/>
          <w:szCs w:val="30"/>
        </w:rPr>
        <w:t>5</w:t>
      </w:r>
      <w:r w:rsidRPr="0018636E">
        <w:rPr>
          <w:rFonts w:ascii="Times New Roman" w:hAnsi="Times New Roman" w:cs="Times New Roman"/>
          <w:sz w:val="30"/>
          <w:szCs w:val="30"/>
        </w:rPr>
        <w:t>0%.</w:t>
      </w:r>
    </w:p>
    <w:p w14:paraId="167EAF58" w14:textId="77777777" w:rsidR="0018636E" w:rsidRPr="0018636E" w:rsidRDefault="0018636E" w:rsidP="00AD0F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8636E">
        <w:rPr>
          <w:rFonts w:ascii="Times New Roman" w:hAnsi="Times New Roman" w:cs="Times New Roman"/>
          <w:sz w:val="30"/>
        </w:rPr>
        <w:t xml:space="preserve"> </w:t>
      </w:r>
      <w:r w:rsidRPr="0018636E">
        <w:rPr>
          <w:rFonts w:ascii="Times New Roman" w:hAnsi="Times New Roman" w:cs="Times New Roman"/>
          <w:sz w:val="30"/>
        </w:rPr>
        <w:tab/>
        <w:t xml:space="preserve"> При организации оздоровления было предусмотрено первоочередное оздоровление детей из многодетных, малообеспеченных семей, детей - сирот и детей, оставшихся  без попечения родителей, несовершеннолетних, находящихся в социально- опасном положении, детей работников агропромышленного сектора. Мероприятия, проводимые во время оздоровительных кампаний,   свидетельствуют об организации полноценного отдыха детей с  обязательным включением  </w:t>
      </w:r>
      <w:r w:rsidRPr="0018636E">
        <w:rPr>
          <w:rFonts w:ascii="Times New Roman" w:hAnsi="Times New Roman" w:cs="Times New Roman"/>
          <w:sz w:val="30"/>
        </w:rPr>
        <w:lastRenderedPageBreak/>
        <w:t xml:space="preserve">мер безопасности жизнедеятельности.   Первоочередное внимание уделялось  организации рационального сбалансированного  питания школьников. </w:t>
      </w:r>
      <w:r w:rsidRPr="0018636E">
        <w:rPr>
          <w:rFonts w:ascii="Times New Roman" w:hAnsi="Times New Roman" w:cs="Times New Roman"/>
          <w:sz w:val="30"/>
          <w:szCs w:val="30"/>
        </w:rPr>
        <w:t>Ход летней оздоровительной кампании широко освещался в районных средствах массовой информации. В районной газете «</w:t>
      </w:r>
      <w:proofErr w:type="spellStart"/>
      <w:r w:rsidRPr="0018636E">
        <w:rPr>
          <w:rFonts w:ascii="Times New Roman" w:hAnsi="Times New Roman" w:cs="Times New Roman"/>
          <w:sz w:val="30"/>
          <w:szCs w:val="30"/>
        </w:rPr>
        <w:t>Пухав</w:t>
      </w:r>
      <w:r w:rsidRPr="0018636E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18636E">
        <w:rPr>
          <w:rFonts w:ascii="Times New Roman" w:hAnsi="Times New Roman" w:cs="Times New Roman"/>
          <w:sz w:val="30"/>
          <w:szCs w:val="30"/>
        </w:rPr>
        <w:t>цк</w:t>
      </w:r>
      <w:r w:rsidRPr="0018636E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18636E">
        <w:rPr>
          <w:rFonts w:ascii="Times New Roman" w:hAnsi="Times New Roman" w:cs="Times New Roman"/>
          <w:sz w:val="30"/>
          <w:szCs w:val="30"/>
        </w:rPr>
        <w:t xml:space="preserve">я </w:t>
      </w:r>
      <w:proofErr w:type="spellStart"/>
      <w:r w:rsidRPr="0018636E">
        <w:rPr>
          <w:rFonts w:ascii="Times New Roman" w:hAnsi="Times New Roman" w:cs="Times New Roman"/>
          <w:sz w:val="30"/>
          <w:szCs w:val="30"/>
        </w:rPr>
        <w:t>нав</w:t>
      </w:r>
      <w:r w:rsidRPr="0018636E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18636E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Pr="0018636E">
        <w:rPr>
          <w:rFonts w:ascii="Times New Roman" w:hAnsi="Times New Roman" w:cs="Times New Roman"/>
          <w:sz w:val="30"/>
          <w:szCs w:val="30"/>
        </w:rPr>
        <w:t xml:space="preserve">» вышло множество статей, подготовленные ведущим специалистом ПМОУ РЦ по оздоровлению и санаторно-курортному лечению населения Пуховичского 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>района  и</w:t>
      </w:r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  главными специалистами Управления по образованию, спорту и туризму Пуховичского РИК.</w:t>
      </w:r>
      <w:r w:rsidRPr="0018636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636E">
        <w:rPr>
          <w:rFonts w:ascii="Times New Roman" w:hAnsi="Times New Roman" w:cs="Times New Roman"/>
          <w:sz w:val="30"/>
          <w:szCs w:val="30"/>
        </w:rPr>
        <w:t>.</w:t>
      </w:r>
    </w:p>
    <w:p w14:paraId="15197D6A" w14:textId="2AF5FB8C" w:rsidR="0018636E" w:rsidRPr="0018636E" w:rsidRDefault="0018636E" w:rsidP="0018636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8636E">
        <w:rPr>
          <w:rFonts w:ascii="Times New Roman" w:hAnsi="Times New Roman" w:cs="Times New Roman"/>
          <w:sz w:val="30"/>
          <w:szCs w:val="30"/>
        </w:rPr>
        <w:t xml:space="preserve">В межсезонных лагерях оздоровлено </w:t>
      </w:r>
      <w:r w:rsidR="00F81106">
        <w:rPr>
          <w:rFonts w:ascii="Times New Roman" w:hAnsi="Times New Roman" w:cs="Times New Roman"/>
          <w:sz w:val="30"/>
          <w:szCs w:val="30"/>
        </w:rPr>
        <w:t>1411</w:t>
      </w:r>
      <w:r w:rsidRPr="0018636E">
        <w:rPr>
          <w:rFonts w:ascii="Times New Roman" w:hAnsi="Times New Roman" w:cs="Times New Roman"/>
          <w:sz w:val="30"/>
          <w:szCs w:val="30"/>
        </w:rPr>
        <w:t xml:space="preserve"> детей и 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>подростков .</w:t>
      </w:r>
      <w:proofErr w:type="gramEnd"/>
    </w:p>
    <w:p w14:paraId="0DED1910" w14:textId="6E63D9EE" w:rsidR="0018636E" w:rsidRPr="0018636E" w:rsidRDefault="0018636E" w:rsidP="001863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8636E">
        <w:rPr>
          <w:rFonts w:ascii="Times New Roman" w:hAnsi="Times New Roman" w:cs="Times New Roman"/>
          <w:sz w:val="30"/>
          <w:szCs w:val="30"/>
        </w:rPr>
        <w:t xml:space="preserve">Из средств республиканского бюджета в Пуховичском районе оздоровлено </w:t>
      </w:r>
      <w:r w:rsidR="00E53DB4">
        <w:rPr>
          <w:rFonts w:ascii="Times New Roman" w:hAnsi="Times New Roman" w:cs="Times New Roman"/>
          <w:sz w:val="30"/>
          <w:szCs w:val="30"/>
        </w:rPr>
        <w:t>203</w:t>
      </w:r>
      <w:r w:rsidRPr="0018636E">
        <w:rPr>
          <w:rFonts w:ascii="Times New Roman" w:hAnsi="Times New Roman" w:cs="Times New Roman"/>
          <w:sz w:val="30"/>
          <w:szCs w:val="30"/>
        </w:rPr>
        <w:t xml:space="preserve"> человек, в том числе по ст.18 ЧАЭС -  </w:t>
      </w:r>
      <w:r w:rsidR="00E53DB4">
        <w:rPr>
          <w:rFonts w:ascii="Times New Roman" w:hAnsi="Times New Roman" w:cs="Times New Roman"/>
          <w:sz w:val="30"/>
          <w:szCs w:val="30"/>
        </w:rPr>
        <w:t>2</w:t>
      </w:r>
      <w:r w:rsidRPr="0018636E">
        <w:rPr>
          <w:rFonts w:ascii="Times New Roman" w:hAnsi="Times New Roman" w:cs="Times New Roman"/>
          <w:sz w:val="30"/>
          <w:szCs w:val="30"/>
        </w:rPr>
        <w:t xml:space="preserve"> человек, дети-инвалиды</w:t>
      </w:r>
      <w:r w:rsidR="001C75F8">
        <w:rPr>
          <w:rFonts w:ascii="Times New Roman" w:hAnsi="Times New Roman" w:cs="Times New Roman"/>
          <w:sz w:val="30"/>
          <w:szCs w:val="30"/>
        </w:rPr>
        <w:t xml:space="preserve"> с сопровождением</w:t>
      </w:r>
      <w:r w:rsidRPr="0018636E">
        <w:rPr>
          <w:rFonts w:ascii="Times New Roman" w:hAnsi="Times New Roman" w:cs="Times New Roman"/>
          <w:sz w:val="30"/>
          <w:szCs w:val="30"/>
        </w:rPr>
        <w:t xml:space="preserve"> - </w:t>
      </w:r>
      <w:r w:rsidR="001C75F8">
        <w:rPr>
          <w:rFonts w:ascii="Times New Roman" w:hAnsi="Times New Roman" w:cs="Times New Roman"/>
          <w:sz w:val="30"/>
          <w:szCs w:val="30"/>
        </w:rPr>
        <w:t>39</w:t>
      </w:r>
      <w:r w:rsidRPr="0018636E">
        <w:rPr>
          <w:rFonts w:ascii="Times New Roman" w:hAnsi="Times New Roman" w:cs="Times New Roman"/>
          <w:sz w:val="30"/>
          <w:szCs w:val="30"/>
        </w:rPr>
        <w:t xml:space="preserve"> человека, ветераны и инвалиды силовых структур – </w:t>
      </w:r>
      <w:r w:rsidR="001C75F8">
        <w:rPr>
          <w:rFonts w:ascii="Times New Roman" w:hAnsi="Times New Roman" w:cs="Times New Roman"/>
          <w:sz w:val="30"/>
          <w:szCs w:val="30"/>
        </w:rPr>
        <w:t>9</w:t>
      </w:r>
      <w:r w:rsidRPr="0018636E">
        <w:rPr>
          <w:rFonts w:ascii="Times New Roman" w:hAnsi="Times New Roman" w:cs="Times New Roman"/>
          <w:sz w:val="30"/>
          <w:szCs w:val="30"/>
        </w:rPr>
        <w:t xml:space="preserve">, ветераны и инвалиды Министерства труда и социальной защиты – </w:t>
      </w:r>
      <w:r w:rsidR="001C75F8">
        <w:rPr>
          <w:rFonts w:ascii="Times New Roman" w:hAnsi="Times New Roman" w:cs="Times New Roman"/>
          <w:sz w:val="30"/>
          <w:szCs w:val="30"/>
        </w:rPr>
        <w:t>153</w:t>
      </w:r>
      <w:r w:rsidRPr="0018636E">
        <w:rPr>
          <w:rFonts w:ascii="Times New Roman" w:hAnsi="Times New Roman" w:cs="Times New Roman"/>
          <w:sz w:val="30"/>
          <w:szCs w:val="30"/>
        </w:rPr>
        <w:t>,  планы по всем категориям выполнены</w:t>
      </w:r>
      <w:r w:rsidRPr="0018636E">
        <w:rPr>
          <w:rFonts w:ascii="Times New Roman" w:hAnsi="Times New Roman" w:cs="Times New Roman"/>
          <w:b/>
          <w:sz w:val="30"/>
          <w:szCs w:val="30"/>
        </w:rPr>
        <w:t>.</w:t>
      </w:r>
    </w:p>
    <w:bookmarkEnd w:id="0"/>
    <w:p w14:paraId="38741D16" w14:textId="77777777" w:rsidR="001C79CC" w:rsidRPr="001C79CC" w:rsidRDefault="001C79CC" w:rsidP="001C79CC">
      <w:pPr>
        <w:jc w:val="both"/>
        <w:rPr>
          <w:sz w:val="30"/>
          <w:szCs w:val="30"/>
        </w:rPr>
      </w:pPr>
    </w:p>
    <w:sectPr w:rsidR="001C79CC" w:rsidRPr="001C79CC" w:rsidSect="002E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11B2F"/>
    <w:multiLevelType w:val="hybridMultilevel"/>
    <w:tmpl w:val="B9AA2108"/>
    <w:lvl w:ilvl="0" w:tplc="ECBECF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6541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26"/>
    <w:rsid w:val="00042379"/>
    <w:rsid w:val="000646FB"/>
    <w:rsid w:val="000C7E97"/>
    <w:rsid w:val="0018636E"/>
    <w:rsid w:val="001C75F8"/>
    <w:rsid w:val="001C79CC"/>
    <w:rsid w:val="001E75F2"/>
    <w:rsid w:val="00262826"/>
    <w:rsid w:val="0026611D"/>
    <w:rsid w:val="00274130"/>
    <w:rsid w:val="002B3413"/>
    <w:rsid w:val="002E2F10"/>
    <w:rsid w:val="00310C4B"/>
    <w:rsid w:val="0032447F"/>
    <w:rsid w:val="003E0E23"/>
    <w:rsid w:val="00494894"/>
    <w:rsid w:val="00512DFB"/>
    <w:rsid w:val="005D5E41"/>
    <w:rsid w:val="00605343"/>
    <w:rsid w:val="00634316"/>
    <w:rsid w:val="00671A5F"/>
    <w:rsid w:val="00690B0E"/>
    <w:rsid w:val="006918E1"/>
    <w:rsid w:val="006C7D6E"/>
    <w:rsid w:val="006D41EC"/>
    <w:rsid w:val="00772CCA"/>
    <w:rsid w:val="00777F71"/>
    <w:rsid w:val="007F1FDA"/>
    <w:rsid w:val="009144A7"/>
    <w:rsid w:val="0098007F"/>
    <w:rsid w:val="00A82F44"/>
    <w:rsid w:val="00AB753A"/>
    <w:rsid w:val="00AD0F80"/>
    <w:rsid w:val="00BF6D52"/>
    <w:rsid w:val="00D26F53"/>
    <w:rsid w:val="00DF7F3E"/>
    <w:rsid w:val="00E53DB4"/>
    <w:rsid w:val="00F77D37"/>
    <w:rsid w:val="00F8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E49B"/>
  <w15:docId w15:val="{E3EAFDDC-F0DE-4EBA-9500-8663EF6B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B753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C79CC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4">
    <w:name w:val="Основной текст Знак"/>
    <w:basedOn w:val="a0"/>
    <w:link w:val="a3"/>
    <w:semiHidden/>
    <w:rsid w:val="001C79CC"/>
    <w:rPr>
      <w:rFonts w:ascii="Times New Roman" w:eastAsia="Times New Roman" w:hAnsi="Times New Roman" w:cs="Times New Roman"/>
      <w:sz w:val="30"/>
      <w:szCs w:val="24"/>
    </w:rPr>
  </w:style>
  <w:style w:type="paragraph" w:styleId="3">
    <w:name w:val="Body Text 3"/>
    <w:basedOn w:val="a"/>
    <w:link w:val="30"/>
    <w:uiPriority w:val="99"/>
    <w:unhideWhenUsed/>
    <w:rsid w:val="001C79C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C79CC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1C79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79CC"/>
  </w:style>
  <w:style w:type="paragraph" w:styleId="a5">
    <w:name w:val="No Spacing"/>
    <w:uiPriority w:val="1"/>
    <w:qFormat/>
    <w:rsid w:val="001C79CC"/>
    <w:pPr>
      <w:spacing w:after="0" w:line="240" w:lineRule="auto"/>
    </w:pPr>
    <w:rPr>
      <w:rFonts w:eastAsiaTheme="minorHAnsi"/>
      <w:lang w:eastAsia="en-US"/>
    </w:rPr>
  </w:style>
  <w:style w:type="character" w:customStyle="1" w:styleId="60">
    <w:name w:val="Заголовок 6 Знак"/>
    <w:basedOn w:val="a0"/>
    <w:link w:val="6"/>
    <w:rsid w:val="00AB753A"/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2022-02-04T07:22:00Z</cp:lastPrinted>
  <dcterms:created xsi:type="dcterms:W3CDTF">2024-01-30T05:21:00Z</dcterms:created>
  <dcterms:modified xsi:type="dcterms:W3CDTF">2024-01-30T05:21:00Z</dcterms:modified>
</cp:coreProperties>
</file>