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71C8" w:rsidRDefault="008B71C8" w:rsidP="00FE7A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8B71C8">
        <w:rPr>
          <w:rFonts w:ascii="Times New Roman" w:hAnsi="Times New Roman" w:cs="Times New Roman"/>
          <w:sz w:val="24"/>
          <w:szCs w:val="24"/>
        </w:rPr>
        <w:t xml:space="preserve">ЛТП и в течение года после данного предупреждения привлекались к административной ответственности за совершение административного правонарушения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веществ, в отношении которых постоянно действующей комиссией по координации работы по содействию занятости населения, созданной </w:t>
      </w:r>
      <w:proofErr w:type="spellStart"/>
      <w:r w:rsidRPr="008B71C8">
        <w:rPr>
          <w:rFonts w:ascii="Times New Roman" w:hAnsi="Times New Roman" w:cs="Times New Roman"/>
          <w:sz w:val="24"/>
          <w:szCs w:val="24"/>
        </w:rPr>
        <w:t>райгорисполкомом</w:t>
      </w:r>
      <w:proofErr w:type="spellEnd"/>
      <w:r w:rsidRPr="008B71C8">
        <w:rPr>
          <w:rFonts w:ascii="Times New Roman" w:hAnsi="Times New Roman" w:cs="Times New Roman"/>
          <w:sz w:val="24"/>
          <w:szCs w:val="24"/>
        </w:rPr>
        <w:t xml:space="preserve"> (местной администрацией), приняты решения о необходимости направления в ЛТП</w:t>
      </w:r>
      <w:proofErr w:type="gramEnd"/>
      <w:r w:rsidRPr="008B71C8">
        <w:rPr>
          <w:rFonts w:ascii="Times New Roman" w:hAnsi="Times New Roman" w:cs="Times New Roman"/>
          <w:sz w:val="24"/>
          <w:szCs w:val="24"/>
        </w:rPr>
        <w:t xml:space="preserve"> и которым по результатам медицинского освидетельствования установлены диагнозы хронический алкоголизм, наркомания или токсикомания.</w:t>
      </w:r>
    </w:p>
    <w:p w:rsidR="007B6F3A" w:rsidRDefault="007B6F3A" w:rsidP="007B6F3A">
      <w:pPr>
        <w:pStyle w:val="a3"/>
        <w:numPr>
          <w:ilvl w:val="0"/>
          <w:numId w:val="14"/>
        </w:num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6F3A">
        <w:rPr>
          <w:rFonts w:ascii="Times New Roman" w:hAnsi="Times New Roman" w:cs="Times New Roman"/>
          <w:b/>
          <w:sz w:val="24"/>
          <w:szCs w:val="24"/>
        </w:rPr>
        <w:t>ОГРАНИЧЕНИЕ В ДЕЕСПОСОБНОСТИ</w:t>
      </w:r>
      <w:r w:rsidRPr="007B6F3A">
        <w:rPr>
          <w:rFonts w:ascii="Times New Roman" w:hAnsi="Times New Roman" w:cs="Times New Roman"/>
          <w:sz w:val="24"/>
          <w:szCs w:val="24"/>
        </w:rPr>
        <w:t xml:space="preserve"> является основанием для установления над гражданином попечительства. </w:t>
      </w:r>
    </w:p>
    <w:p w:rsidR="007B6F3A" w:rsidRPr="007B6F3A" w:rsidRDefault="007B6F3A" w:rsidP="007B6F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6F3A">
        <w:rPr>
          <w:rFonts w:ascii="Times New Roman" w:hAnsi="Times New Roman" w:cs="Times New Roman"/>
          <w:sz w:val="24"/>
          <w:szCs w:val="24"/>
        </w:rPr>
        <w:t xml:space="preserve">В силу ограничения в дееспособности гражданин </w:t>
      </w:r>
      <w:r w:rsidRPr="007B6F3A">
        <w:rPr>
          <w:rFonts w:ascii="Times New Roman" w:hAnsi="Times New Roman" w:cs="Times New Roman"/>
          <w:sz w:val="24"/>
          <w:szCs w:val="24"/>
          <w:u w:val="single"/>
        </w:rPr>
        <w:t>без согласия попечителя не в праве, в частности, продавать, дарить, обменивать, покупать имущество, совершать другие сделки по распоряжению имуществом,</w:t>
      </w:r>
      <w:r w:rsidRPr="007B6F3A">
        <w:rPr>
          <w:rFonts w:ascii="Times New Roman" w:hAnsi="Times New Roman" w:cs="Times New Roman"/>
          <w:sz w:val="24"/>
          <w:szCs w:val="24"/>
        </w:rPr>
        <w:t xml:space="preserve"> за исключением мелких бытовых, а также </w:t>
      </w:r>
      <w:r w:rsidRPr="007B6F3A">
        <w:rPr>
          <w:rFonts w:ascii="Times New Roman" w:hAnsi="Times New Roman" w:cs="Times New Roman"/>
          <w:sz w:val="24"/>
          <w:szCs w:val="24"/>
          <w:u w:val="single"/>
        </w:rPr>
        <w:t>сам получать заработную плату, пенсию и другие виды доходов</w:t>
      </w:r>
      <w:r w:rsidRPr="007B6F3A">
        <w:rPr>
          <w:rFonts w:ascii="Times New Roman" w:hAnsi="Times New Roman" w:cs="Times New Roman"/>
          <w:sz w:val="24"/>
          <w:szCs w:val="24"/>
        </w:rPr>
        <w:t xml:space="preserve"> (авторский гонорар,</w:t>
      </w:r>
      <w:r>
        <w:rPr>
          <w:rFonts w:ascii="Times New Roman" w:hAnsi="Times New Roman" w:cs="Times New Roman"/>
          <w:sz w:val="24"/>
          <w:szCs w:val="24"/>
        </w:rPr>
        <w:t xml:space="preserve"> вознаграждение за изобретения </w:t>
      </w:r>
      <w:r w:rsidRPr="007B6F3A">
        <w:rPr>
          <w:rFonts w:ascii="Times New Roman" w:hAnsi="Times New Roman" w:cs="Times New Roman"/>
          <w:sz w:val="24"/>
          <w:szCs w:val="24"/>
        </w:rPr>
        <w:t>и т.п.).</w:t>
      </w:r>
    </w:p>
    <w:p w:rsidR="007B6F3A" w:rsidRDefault="007B6F3A" w:rsidP="007B6F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7B6F3A">
        <w:rPr>
          <w:rFonts w:ascii="Times New Roman" w:hAnsi="Times New Roman" w:cs="Times New Roman"/>
          <w:sz w:val="24"/>
          <w:szCs w:val="24"/>
          <w:u w:val="single"/>
        </w:rPr>
        <w:t>Обязательные условия:</w:t>
      </w:r>
      <w:r w:rsidRPr="007B6F3A">
        <w:rPr>
          <w:rFonts w:ascii="Times New Roman" w:hAnsi="Times New Roman" w:cs="Times New Roman"/>
          <w:sz w:val="24"/>
          <w:szCs w:val="24"/>
        </w:rPr>
        <w:t xml:space="preserve"> совместное проживание и ведение общего хозяйства с членом семьи; наличие у члена семьи официального заработка, пенсии; </w:t>
      </w:r>
      <w:proofErr w:type="gramStart"/>
      <w:r w:rsidRPr="007B6F3A">
        <w:rPr>
          <w:rFonts w:ascii="Times New Roman" w:hAnsi="Times New Roman" w:cs="Times New Roman"/>
          <w:sz w:val="24"/>
          <w:szCs w:val="24"/>
        </w:rPr>
        <w:t>член семьи не участвует в содержании других членов семьи, нуждающихся в помощи, несении расходов по обеспечению соответствующих бытовых условий, в оплате коммунальных услуг, а также затрат на ведение домашнего хозяйства, содержании дома (квартиры) в надлежащем санитарном состоянии и т.п. вследствие злоупотребления алкогольными напитками, наркотическими средствами либо психотропными веществами, их аналогами.</w:t>
      </w:r>
      <w:proofErr w:type="gramEnd"/>
    </w:p>
    <w:p w:rsidR="007B6F3A" w:rsidRDefault="007B6F3A" w:rsidP="007B6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6F3A">
        <w:rPr>
          <w:rFonts w:ascii="Times New Roman" w:hAnsi="Times New Roman" w:cs="Times New Roman"/>
          <w:b/>
          <w:sz w:val="24"/>
          <w:szCs w:val="24"/>
        </w:rPr>
        <w:t xml:space="preserve">По вопросам применения защитного предписания, направления в </w:t>
      </w:r>
      <w:r>
        <w:rPr>
          <w:rFonts w:ascii="Times New Roman" w:hAnsi="Times New Roman" w:cs="Times New Roman"/>
          <w:b/>
          <w:sz w:val="24"/>
          <w:szCs w:val="24"/>
        </w:rPr>
        <w:t>ЛТП</w:t>
      </w:r>
      <w:r w:rsidRPr="007B6F3A">
        <w:rPr>
          <w:rFonts w:ascii="Times New Roman" w:hAnsi="Times New Roman" w:cs="Times New Roman"/>
          <w:b/>
          <w:sz w:val="24"/>
          <w:szCs w:val="24"/>
        </w:rPr>
        <w:t>, ограничения в дееспособности, возбуждения уголовных дел превентивной направленности, ГРАЖДАНЕ ВПРАВЕ ОБРАТИТЬСЯ В ТЕРРИТОРИАЛЬНЫЕ ОРГАНЫ ВНУТРЕННИХ ДЕЛ</w:t>
      </w:r>
      <w:r w:rsidR="00C11FA7">
        <w:rPr>
          <w:rFonts w:ascii="Times New Roman" w:hAnsi="Times New Roman" w:cs="Times New Roman"/>
          <w:b/>
          <w:sz w:val="24"/>
          <w:szCs w:val="24"/>
        </w:rPr>
        <w:t>.</w:t>
      </w:r>
    </w:p>
    <w:p w:rsidR="00C11FA7" w:rsidRPr="007B6F3A" w:rsidRDefault="00C11FA7" w:rsidP="007B6F3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11FA7" w:rsidRDefault="009565E6" w:rsidP="00EA3A8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6568">
        <w:rPr>
          <w:rFonts w:ascii="Times New Roman" w:hAnsi="Times New Roman" w:cs="Times New Roman"/>
          <w:b/>
          <w:sz w:val="24"/>
          <w:szCs w:val="24"/>
          <w:u w:val="single"/>
        </w:rPr>
        <w:t>Наш адрес</w:t>
      </w:r>
      <w:r w:rsidR="00914AA8" w:rsidRPr="00736568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14AA8" w:rsidRPr="00736568">
        <w:rPr>
          <w:rFonts w:ascii="Times New Roman" w:hAnsi="Times New Roman" w:cs="Times New Roman"/>
          <w:sz w:val="24"/>
          <w:szCs w:val="24"/>
        </w:rPr>
        <w:t xml:space="preserve">  г. Марьина Горка,  ул. Новая Заря,  д. 3</w:t>
      </w:r>
      <w:r w:rsidR="00E5264E">
        <w:rPr>
          <w:rFonts w:ascii="Times New Roman" w:hAnsi="Times New Roman" w:cs="Times New Roman"/>
          <w:sz w:val="24"/>
          <w:szCs w:val="24"/>
        </w:rPr>
        <w:t>4</w:t>
      </w:r>
      <w:r w:rsidR="00914AA8" w:rsidRPr="00736568">
        <w:rPr>
          <w:rFonts w:ascii="Times New Roman" w:hAnsi="Times New Roman" w:cs="Times New Roman"/>
          <w:sz w:val="24"/>
          <w:szCs w:val="24"/>
        </w:rPr>
        <w:t xml:space="preserve">а, </w:t>
      </w:r>
      <w:r w:rsidR="00C11F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4AA8" w:rsidRPr="00736568" w:rsidRDefault="00914AA8" w:rsidP="00EA3A80">
      <w:pPr>
        <w:shd w:val="clear" w:color="auto" w:fill="FFFFFF"/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36568">
        <w:rPr>
          <w:rFonts w:ascii="Times New Roman" w:hAnsi="Times New Roman" w:cs="Times New Roman"/>
          <w:sz w:val="24"/>
          <w:szCs w:val="24"/>
        </w:rPr>
        <w:t>ТБЦ «Хе</w:t>
      </w:r>
      <w:r w:rsidR="00736568" w:rsidRPr="00736568">
        <w:rPr>
          <w:rFonts w:ascii="Times New Roman" w:hAnsi="Times New Roman" w:cs="Times New Roman"/>
          <w:sz w:val="24"/>
          <w:szCs w:val="24"/>
        </w:rPr>
        <w:t xml:space="preserve">льсинки», 2 этаж,  </w:t>
      </w:r>
      <w:proofErr w:type="spellStart"/>
      <w:r w:rsidR="00736568" w:rsidRPr="00736568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736568" w:rsidRPr="00736568">
        <w:rPr>
          <w:rFonts w:ascii="Times New Roman" w:hAnsi="Times New Roman" w:cs="Times New Roman"/>
          <w:sz w:val="24"/>
          <w:szCs w:val="24"/>
        </w:rPr>
        <w:t>.</w:t>
      </w:r>
      <w:r w:rsidR="00C11FA7">
        <w:rPr>
          <w:rFonts w:ascii="Times New Roman" w:hAnsi="Times New Roman" w:cs="Times New Roman"/>
          <w:sz w:val="24"/>
          <w:szCs w:val="24"/>
        </w:rPr>
        <w:t xml:space="preserve"> 158</w:t>
      </w:r>
      <w:r w:rsidR="00524D2B">
        <w:rPr>
          <w:rFonts w:ascii="Times New Roman" w:hAnsi="Times New Roman" w:cs="Times New Roman"/>
          <w:sz w:val="24"/>
          <w:szCs w:val="24"/>
        </w:rPr>
        <w:t>.</w:t>
      </w:r>
    </w:p>
    <w:p w:rsidR="00914AA8" w:rsidRPr="00736568" w:rsidRDefault="00914AA8" w:rsidP="00EA3A80">
      <w:pPr>
        <w:shd w:val="clear" w:color="auto" w:fill="FFFFFF"/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736568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Режим работы:</w:t>
      </w:r>
      <w:r w:rsidRPr="0073656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736568">
        <w:rPr>
          <w:rFonts w:ascii="Times New Roman" w:eastAsia="Times New Roman" w:hAnsi="Times New Roman" w:cs="Times New Roman"/>
          <w:sz w:val="24"/>
          <w:szCs w:val="24"/>
        </w:rPr>
        <w:t>понеде</w:t>
      </w:r>
      <w:r w:rsidR="003047B8" w:rsidRPr="00736568">
        <w:rPr>
          <w:rFonts w:ascii="Times New Roman" w:eastAsia="Times New Roman" w:hAnsi="Times New Roman" w:cs="Times New Roman"/>
          <w:sz w:val="24"/>
          <w:szCs w:val="24"/>
        </w:rPr>
        <w:t>льник – пятница с 8.30 до 17.30</w:t>
      </w:r>
      <w:r w:rsidR="00524D2B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36568" w:rsidRDefault="00736568" w:rsidP="00914AA8">
      <w:pPr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Тел.</w:t>
      </w:r>
      <w:r w:rsidR="002401D1" w:rsidRPr="00736568">
        <w:rPr>
          <w:rFonts w:ascii="Times New Roman" w:hAnsi="Times New Roman"/>
          <w:b/>
          <w:sz w:val="24"/>
          <w:szCs w:val="24"/>
          <w:u w:val="single"/>
        </w:rPr>
        <w:t xml:space="preserve"> «экстренной» психологической помощи</w:t>
      </w:r>
      <w:r w:rsidR="00914AA8" w:rsidRPr="00736568">
        <w:rPr>
          <w:rFonts w:ascii="Times New Roman" w:hAnsi="Times New Roman"/>
          <w:b/>
          <w:sz w:val="24"/>
          <w:szCs w:val="24"/>
          <w:u w:val="single"/>
        </w:rPr>
        <w:t>:</w:t>
      </w:r>
      <w:r w:rsidR="00914AA8" w:rsidRPr="00736568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233E9" w:rsidRPr="00736568">
        <w:rPr>
          <w:rFonts w:ascii="Times New Roman" w:hAnsi="Times New Roman"/>
          <w:sz w:val="24"/>
          <w:szCs w:val="24"/>
        </w:rPr>
        <w:t>8(01713) 54-0</w:t>
      </w:r>
      <w:r w:rsidR="003047B8" w:rsidRPr="00736568">
        <w:rPr>
          <w:rFonts w:ascii="Times New Roman" w:hAnsi="Times New Roman"/>
          <w:sz w:val="24"/>
          <w:szCs w:val="24"/>
        </w:rPr>
        <w:t>-12</w:t>
      </w:r>
      <w:r w:rsidR="00524D2B">
        <w:rPr>
          <w:rFonts w:ascii="Times New Roman" w:hAnsi="Times New Roman"/>
          <w:sz w:val="24"/>
          <w:szCs w:val="24"/>
        </w:rPr>
        <w:t>.</w:t>
      </w:r>
      <w:r w:rsidR="00402233" w:rsidRPr="00736568">
        <w:rPr>
          <w:rFonts w:ascii="Times New Roman" w:hAnsi="Times New Roman"/>
          <w:sz w:val="24"/>
          <w:szCs w:val="24"/>
        </w:rPr>
        <w:t xml:space="preserve"> </w:t>
      </w:r>
    </w:p>
    <w:p w:rsidR="00736568" w:rsidRDefault="00736568" w:rsidP="00914AA8">
      <w:pPr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524D2B">
        <w:rPr>
          <w:rFonts w:ascii="Times New Roman" w:eastAsia="Times New Roman" w:hAnsi="Times New Roman" w:cs="Times New Roman"/>
          <w:b/>
          <w:sz w:val="24"/>
          <w:szCs w:val="24"/>
        </w:rPr>
        <w:t>по вопросам</w:t>
      </w:r>
      <w:r w:rsidR="00402233" w:rsidRPr="00736568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 размещения в «кризисной» комнате</w:t>
      </w:r>
      <w:r w:rsidR="00402233" w:rsidRPr="00736568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914AA8" w:rsidRPr="00736568" w:rsidRDefault="00402233" w:rsidP="00914AA8">
      <w:pPr>
        <w:contextualSpacing/>
        <w:jc w:val="center"/>
        <w:rPr>
          <w:rFonts w:ascii="Times New Roman" w:hAnsi="Times New Roman"/>
          <w:i/>
          <w:sz w:val="24"/>
          <w:szCs w:val="24"/>
        </w:rPr>
      </w:pPr>
      <w:r w:rsidRPr="00736568">
        <w:rPr>
          <w:rFonts w:ascii="Times New Roman" w:eastAsia="Times New Roman" w:hAnsi="Times New Roman" w:cs="Times New Roman"/>
          <w:sz w:val="24"/>
          <w:szCs w:val="24"/>
        </w:rPr>
        <w:t>+375 44 77 18</w:t>
      </w:r>
      <w:r w:rsidR="00736568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36568">
        <w:rPr>
          <w:rFonts w:ascii="Times New Roman" w:eastAsia="Times New Roman" w:hAnsi="Times New Roman" w:cs="Times New Roman"/>
          <w:sz w:val="24"/>
          <w:szCs w:val="24"/>
        </w:rPr>
        <w:t>130</w:t>
      </w:r>
      <w:r w:rsidR="0073656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36568">
        <w:rPr>
          <w:rFonts w:ascii="Times New Roman" w:eastAsia="Times New Roman" w:hAnsi="Times New Roman" w:cs="Times New Roman"/>
          <w:i/>
          <w:sz w:val="24"/>
          <w:szCs w:val="24"/>
        </w:rPr>
        <w:t>(круглосуточно)</w:t>
      </w:r>
      <w:r w:rsidR="00524D2B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:rsidR="00545065" w:rsidRPr="006072C1" w:rsidRDefault="00413CFE" w:rsidP="001B7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72C1">
        <w:rPr>
          <w:rFonts w:ascii="Times New Roman" w:hAnsi="Times New Roman" w:cs="Times New Roman"/>
          <w:b/>
          <w:sz w:val="28"/>
          <w:szCs w:val="28"/>
        </w:rPr>
        <w:lastRenderedPageBreak/>
        <w:t>Г</w:t>
      </w:r>
      <w:r w:rsidR="00827BAE" w:rsidRPr="006072C1">
        <w:rPr>
          <w:rFonts w:ascii="Times New Roman" w:hAnsi="Times New Roman" w:cs="Times New Roman"/>
          <w:b/>
          <w:sz w:val="28"/>
          <w:szCs w:val="28"/>
        </w:rPr>
        <w:t xml:space="preserve">осударственное учреждение </w:t>
      </w:r>
    </w:p>
    <w:p w:rsidR="00413CFE" w:rsidRPr="00D913A3" w:rsidRDefault="00413CFE" w:rsidP="001B70A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913A3">
        <w:rPr>
          <w:rFonts w:ascii="Times New Roman" w:hAnsi="Times New Roman" w:cs="Times New Roman"/>
          <w:b/>
          <w:sz w:val="28"/>
          <w:szCs w:val="28"/>
        </w:rPr>
        <w:t>«Территориальный центр социального обслуживания населения Пуховичского района»</w:t>
      </w:r>
    </w:p>
    <w:p w:rsidR="00524D2B" w:rsidRPr="00524D2B" w:rsidRDefault="00524D2B" w:rsidP="00413CF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F774FC" w:rsidRPr="00524D2B" w:rsidRDefault="00F774FC" w:rsidP="00413CF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4D2B">
        <w:rPr>
          <w:rFonts w:ascii="Times New Roman" w:hAnsi="Times New Roman" w:cs="Times New Roman"/>
          <w:b/>
          <w:i/>
          <w:sz w:val="24"/>
          <w:szCs w:val="24"/>
        </w:rPr>
        <w:t xml:space="preserve">Отделение комплексной поддержки </w:t>
      </w:r>
    </w:p>
    <w:p w:rsidR="0040723E" w:rsidRPr="00524D2B" w:rsidRDefault="00F774FC" w:rsidP="00413CF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24D2B">
        <w:rPr>
          <w:rFonts w:ascii="Times New Roman" w:hAnsi="Times New Roman" w:cs="Times New Roman"/>
          <w:b/>
          <w:i/>
          <w:sz w:val="24"/>
          <w:szCs w:val="24"/>
        </w:rPr>
        <w:t xml:space="preserve">в кризисной ситуации </w:t>
      </w:r>
    </w:p>
    <w:p w:rsidR="00524D2B" w:rsidRPr="00524D2B" w:rsidRDefault="00524D2B" w:rsidP="00413CF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tbl>
      <w:tblPr>
        <w:tblStyle w:val="a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794"/>
      </w:tblGrid>
      <w:tr w:rsidR="00C11FA7" w:rsidTr="00C11FA7">
        <w:trPr>
          <w:jc w:val="center"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C11FA7" w:rsidRDefault="00C11FA7" w:rsidP="00C11FA7">
            <w:r>
              <w:rPr>
                <w:noProof/>
                <w:lang w:eastAsia="ru-RU"/>
              </w:rPr>
              <w:drawing>
                <wp:inline distT="0" distB="0" distL="0" distR="0" wp14:anchorId="68C52F9C" wp14:editId="6FC06004">
                  <wp:extent cx="2514600" cy="1730829"/>
                  <wp:effectExtent l="0" t="0" r="0" b="0"/>
                  <wp:docPr id="2" name="Рисунок 2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6219" cy="1738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11FA7" w:rsidRDefault="00C11FA7" w:rsidP="00C11FA7"/>
        </w:tc>
      </w:tr>
      <w:tr w:rsidR="00C11FA7" w:rsidTr="00C11FA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jc w:val="center"/>
        </w:trPr>
        <w:tc>
          <w:tcPr>
            <w:tcW w:w="3794" w:type="dxa"/>
          </w:tcPr>
          <w:p w:rsidR="00C11FA7" w:rsidRPr="00BF31B9" w:rsidRDefault="00C11FA7" w:rsidP="00C11FA7">
            <w:pPr>
              <w:rPr>
                <w:noProof/>
                <w:lang w:eastAsia="ru-RU"/>
              </w:rPr>
            </w:pPr>
            <w:r w:rsidRPr="00BF31B9">
              <w:rPr>
                <w:noProof/>
                <w:lang w:eastAsia="ru-RU"/>
              </w:rPr>
              <w:drawing>
                <wp:inline distT="0" distB="0" distL="0" distR="0" wp14:anchorId="42306C52" wp14:editId="56B84ACC">
                  <wp:extent cx="2754086" cy="1282873"/>
                  <wp:effectExtent l="0" t="0" r="0" b="0"/>
                  <wp:docPr id="3" name="Рисунок 3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 background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423" t="72279"/>
                          <a:stretch/>
                        </pic:blipFill>
                        <pic:spPr bwMode="auto">
                          <a:xfrm>
                            <a:off x="0" y="0"/>
                            <a:ext cx="2775844" cy="12930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B70AA" w:rsidRDefault="001B70AA" w:rsidP="00413CF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i/>
          <w:sz w:val="30"/>
          <w:szCs w:val="30"/>
        </w:rPr>
      </w:pPr>
    </w:p>
    <w:p w:rsidR="007D22F1" w:rsidRPr="007D22F1" w:rsidRDefault="007D22F1" w:rsidP="007D22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D22F1">
        <w:rPr>
          <w:rFonts w:ascii="Times New Roman" w:hAnsi="Times New Roman" w:cs="Times New Roman"/>
          <w:b/>
          <w:i/>
          <w:sz w:val="40"/>
          <w:szCs w:val="40"/>
        </w:rPr>
        <w:t>МЕРЫ НАКАЗАНИЯ,</w:t>
      </w:r>
    </w:p>
    <w:p w:rsidR="007D22F1" w:rsidRPr="007D22F1" w:rsidRDefault="007D22F1" w:rsidP="007D22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D22F1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proofErr w:type="gramStart"/>
      <w:r w:rsidRPr="007D22F1">
        <w:rPr>
          <w:rFonts w:ascii="Times New Roman" w:hAnsi="Times New Roman" w:cs="Times New Roman"/>
          <w:b/>
          <w:i/>
          <w:sz w:val="40"/>
          <w:szCs w:val="40"/>
        </w:rPr>
        <w:t>ПРИМЕНЯЕМЫЕ</w:t>
      </w:r>
      <w:proofErr w:type="gramEnd"/>
      <w:r w:rsidRPr="007D22F1">
        <w:rPr>
          <w:rFonts w:ascii="Times New Roman" w:hAnsi="Times New Roman" w:cs="Times New Roman"/>
          <w:b/>
          <w:i/>
          <w:sz w:val="40"/>
          <w:szCs w:val="40"/>
        </w:rPr>
        <w:t> К ЛИЦАМ,</w:t>
      </w:r>
    </w:p>
    <w:p w:rsidR="007D22F1" w:rsidRDefault="007D22F1" w:rsidP="007D22F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  <w:r w:rsidRPr="007D22F1">
        <w:rPr>
          <w:rFonts w:ascii="Times New Roman" w:hAnsi="Times New Roman" w:cs="Times New Roman"/>
          <w:b/>
          <w:i/>
          <w:sz w:val="40"/>
          <w:szCs w:val="40"/>
        </w:rPr>
        <w:t xml:space="preserve"> СОВЕРШИВШИМ  </w:t>
      </w:r>
    </w:p>
    <w:p w:rsidR="007D22F1" w:rsidRPr="007D22F1" w:rsidRDefault="007D22F1" w:rsidP="007D22F1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7D22F1">
        <w:rPr>
          <w:rFonts w:ascii="Times New Roman" w:hAnsi="Times New Roman" w:cs="Times New Roman"/>
          <w:b/>
          <w:i/>
          <w:sz w:val="40"/>
          <w:szCs w:val="40"/>
        </w:rPr>
        <w:t>ДОМАШНЕЕ НАСИЛИЕ</w:t>
      </w:r>
    </w:p>
    <w:p w:rsidR="006072C1" w:rsidRDefault="006072C1" w:rsidP="00524D2B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i/>
          <w:noProof/>
          <w:sz w:val="30"/>
          <w:szCs w:val="30"/>
          <w:lang w:eastAsia="ru-RU"/>
        </w:rPr>
      </w:pPr>
    </w:p>
    <w:p w:rsidR="00F169E2" w:rsidRDefault="00F169E2" w:rsidP="00524D2B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i/>
          <w:sz w:val="30"/>
          <w:szCs w:val="30"/>
        </w:rPr>
      </w:pPr>
    </w:p>
    <w:p w:rsidR="00524D2B" w:rsidRPr="00D913A3" w:rsidRDefault="00524D2B" w:rsidP="00524D2B">
      <w:pPr>
        <w:spacing w:after="0" w:line="240" w:lineRule="auto"/>
        <w:ind w:firstLine="284"/>
        <w:jc w:val="right"/>
        <w:rPr>
          <w:rFonts w:ascii="Times New Roman" w:hAnsi="Times New Roman" w:cs="Times New Roman"/>
          <w:b/>
          <w:i/>
          <w:sz w:val="30"/>
          <w:szCs w:val="30"/>
        </w:rPr>
      </w:pPr>
    </w:p>
    <w:p w:rsidR="001B70AA" w:rsidRPr="00524D2B" w:rsidRDefault="001B70AA" w:rsidP="00413CFE">
      <w:pPr>
        <w:spacing w:after="0" w:line="240" w:lineRule="auto"/>
        <w:ind w:firstLine="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4D2B">
        <w:rPr>
          <w:rFonts w:ascii="Times New Roman" w:hAnsi="Times New Roman" w:cs="Times New Roman"/>
          <w:b/>
          <w:sz w:val="24"/>
          <w:szCs w:val="24"/>
        </w:rPr>
        <w:t>г. Марьина Горка</w:t>
      </w:r>
    </w:p>
    <w:p w:rsidR="007B6F3A" w:rsidRDefault="001115F7" w:rsidP="009961A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115F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15F7" w:rsidRPr="001115F7" w:rsidRDefault="001115F7" w:rsidP="007B6F3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62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ДОМАШНЕЕ НАСИЛИЕ </w:t>
      </w:r>
      <w:r w:rsidRPr="001115F7">
        <w:rPr>
          <w:rFonts w:ascii="Times New Roman" w:hAnsi="Times New Roman" w:cs="Times New Roman"/>
          <w:sz w:val="24"/>
          <w:szCs w:val="24"/>
        </w:rPr>
        <w:t>— умышленные противоправные либо аморальные действия физического, психологического или сексуального характера близких родственников, бывших супругов, граждан, имеющих общего ребенка (детей), либо иных граждан, которые проживают (проживали) совместно и ведут (вели) общее хозяйство, по отношению друг к другу, причиняющие физически</w:t>
      </w:r>
      <w:r>
        <w:rPr>
          <w:rFonts w:ascii="Times New Roman" w:hAnsi="Times New Roman" w:cs="Times New Roman"/>
          <w:sz w:val="24"/>
          <w:szCs w:val="24"/>
        </w:rPr>
        <w:t>е и (или) психические страдания.</w:t>
      </w:r>
      <w:proofErr w:type="gramEnd"/>
    </w:p>
    <w:p w:rsidR="007B6F3A" w:rsidRDefault="007B6F3A" w:rsidP="00503A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3AE2" w:rsidRDefault="000D7E28" w:rsidP="00503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E28">
        <w:rPr>
          <w:rFonts w:ascii="Times New Roman" w:hAnsi="Times New Roman" w:cs="Times New Roman"/>
          <w:b/>
          <w:sz w:val="24"/>
          <w:szCs w:val="24"/>
        </w:rPr>
        <w:t>ДОМАШНЕЕ НАСИЛИЕ ЭТО НЕ ТО, ЧТО НУЖНО СКРЫВАТЬ, ЗАМАЛЧИВАТЬ, ТЕРПЕТЬ ЛИБО СТРАДАТЬ ОТ НЕГО.</w:t>
      </w:r>
      <w:r w:rsidRPr="000D7E28">
        <w:rPr>
          <w:rFonts w:ascii="Times New Roman" w:hAnsi="Times New Roman" w:cs="Times New Roman"/>
          <w:sz w:val="24"/>
          <w:szCs w:val="24"/>
        </w:rPr>
        <w:t> </w:t>
      </w:r>
    </w:p>
    <w:p w:rsidR="00500A65" w:rsidRDefault="000D7E28" w:rsidP="00503AE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D7E28">
        <w:rPr>
          <w:rFonts w:ascii="Times New Roman" w:hAnsi="Times New Roman" w:cs="Times New Roman"/>
          <w:sz w:val="24"/>
          <w:szCs w:val="24"/>
        </w:rPr>
        <w:t xml:space="preserve">Случай семейного насилия, если он произошёл, необходимо остановить, чтобы предотвратить его повторение в будущем. </w:t>
      </w:r>
    </w:p>
    <w:p w:rsidR="00525B56" w:rsidRPr="00500A65" w:rsidRDefault="00525B56" w:rsidP="00503AE2">
      <w:pPr>
        <w:spacing w:after="0" w:line="240" w:lineRule="auto"/>
        <w:jc w:val="center"/>
        <w:rPr>
          <w:bCs/>
          <w:shd w:val="clear" w:color="auto" w:fill="FFFFFF"/>
        </w:rPr>
      </w:pPr>
    </w:p>
    <w:p w:rsidR="00920993" w:rsidRDefault="000D7E28" w:rsidP="00213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E28">
        <w:rPr>
          <w:rFonts w:ascii="Times New Roman" w:hAnsi="Times New Roman" w:cs="Times New Roman"/>
          <w:b/>
          <w:sz w:val="24"/>
          <w:szCs w:val="24"/>
        </w:rPr>
        <w:t>МЕРЫ</w:t>
      </w:r>
      <w:r w:rsidR="007D22F1">
        <w:rPr>
          <w:rFonts w:ascii="Times New Roman" w:hAnsi="Times New Roman" w:cs="Times New Roman"/>
          <w:b/>
          <w:sz w:val="24"/>
          <w:szCs w:val="24"/>
        </w:rPr>
        <w:t xml:space="preserve"> НАКАЗАНИЯ, ПРИМЕНЯЕМЫЕ</w:t>
      </w:r>
      <w:r w:rsidRPr="000D7E28">
        <w:rPr>
          <w:rFonts w:ascii="Times New Roman" w:hAnsi="Times New Roman" w:cs="Times New Roman"/>
          <w:b/>
          <w:sz w:val="24"/>
          <w:szCs w:val="24"/>
        </w:rPr>
        <w:t xml:space="preserve"> К </w:t>
      </w:r>
      <w:r w:rsidR="00134DF0">
        <w:rPr>
          <w:rFonts w:ascii="Times New Roman" w:hAnsi="Times New Roman" w:cs="Times New Roman"/>
          <w:b/>
          <w:sz w:val="24"/>
          <w:szCs w:val="24"/>
        </w:rPr>
        <w:t>ЛИЦАМ</w:t>
      </w:r>
      <w:r w:rsidR="00920993">
        <w:rPr>
          <w:rFonts w:ascii="Times New Roman" w:hAnsi="Times New Roman" w:cs="Times New Roman"/>
          <w:b/>
          <w:sz w:val="24"/>
          <w:szCs w:val="24"/>
        </w:rPr>
        <w:t>,</w:t>
      </w:r>
    </w:p>
    <w:p w:rsidR="000D7E28" w:rsidRPr="000D7E28" w:rsidRDefault="00920993" w:rsidP="00213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0D7E28" w:rsidRPr="000D7E28">
        <w:rPr>
          <w:rFonts w:ascii="Times New Roman" w:hAnsi="Times New Roman" w:cs="Times New Roman"/>
          <w:b/>
          <w:sz w:val="24"/>
          <w:szCs w:val="24"/>
        </w:rPr>
        <w:t>СОВЕРШИВШИМ</w:t>
      </w:r>
      <w:proofErr w:type="gramEnd"/>
      <w:r w:rsidR="000D7E28" w:rsidRPr="000D7E28">
        <w:rPr>
          <w:rFonts w:ascii="Times New Roman" w:hAnsi="Times New Roman" w:cs="Times New Roman"/>
          <w:b/>
          <w:sz w:val="24"/>
          <w:szCs w:val="24"/>
        </w:rPr>
        <w:t xml:space="preserve"> ДОМАШНЕЕ НАСИЛИЕ</w:t>
      </w:r>
      <w:r>
        <w:rPr>
          <w:rFonts w:ascii="Times New Roman" w:hAnsi="Times New Roman" w:cs="Times New Roman"/>
          <w:b/>
          <w:sz w:val="24"/>
          <w:szCs w:val="24"/>
        </w:rPr>
        <w:t>,</w:t>
      </w:r>
    </w:p>
    <w:p w:rsidR="000D7E28" w:rsidRDefault="000D7E28" w:rsidP="00213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7E28">
        <w:rPr>
          <w:rFonts w:ascii="Times New Roman" w:hAnsi="Times New Roman" w:cs="Times New Roman"/>
          <w:b/>
          <w:sz w:val="24"/>
          <w:szCs w:val="24"/>
        </w:rPr>
        <w:t>в соответствии с законодательством Республики Беларусь:</w:t>
      </w:r>
    </w:p>
    <w:p w:rsidR="00DB4B7C" w:rsidRPr="000D7E28" w:rsidRDefault="00DB4B7C" w:rsidP="0021321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D7E28" w:rsidRPr="000D7E28" w:rsidRDefault="000D7E28" w:rsidP="006D1D7F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D7E28">
        <w:rPr>
          <w:rFonts w:ascii="Times New Roman" w:hAnsi="Times New Roman" w:cs="Times New Roman"/>
          <w:b/>
          <w:sz w:val="24"/>
          <w:szCs w:val="24"/>
        </w:rPr>
        <w:t>ЗАЩИТНОЕ ПРЕДПИСАНИЕ</w:t>
      </w:r>
      <w:r w:rsidRPr="000D7E28">
        <w:rPr>
          <w:rFonts w:ascii="Times New Roman" w:hAnsi="Times New Roman" w:cs="Times New Roman"/>
          <w:sz w:val="24"/>
          <w:szCs w:val="24"/>
        </w:rPr>
        <w:t xml:space="preserve"> — установление гражданину, совершившему домашнее насилие, временных запретов на совершение определенных действий и обязанности для защиты жизни и здоровья пострадавшего от домашнего насилия.</w:t>
      </w:r>
    </w:p>
    <w:p w:rsidR="000D7E28" w:rsidRPr="000D7E28" w:rsidRDefault="000D7E28" w:rsidP="006D1D7F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4F60">
        <w:rPr>
          <w:rFonts w:ascii="Times New Roman" w:hAnsi="Times New Roman" w:cs="Times New Roman"/>
          <w:sz w:val="24"/>
          <w:szCs w:val="24"/>
          <w:u w:val="single"/>
        </w:rPr>
        <w:t>Защитным предписанием</w:t>
      </w:r>
      <w:r w:rsidRPr="000D7E28">
        <w:rPr>
          <w:rFonts w:ascii="Times New Roman" w:hAnsi="Times New Roman" w:cs="Times New Roman"/>
          <w:sz w:val="24"/>
          <w:szCs w:val="24"/>
        </w:rPr>
        <w:t> гражданину, в отношении которого оно применено, </w:t>
      </w:r>
      <w:r w:rsidRPr="00804F60">
        <w:rPr>
          <w:rFonts w:ascii="Times New Roman" w:hAnsi="Times New Roman" w:cs="Times New Roman"/>
          <w:sz w:val="24"/>
          <w:szCs w:val="24"/>
          <w:u w:val="single"/>
        </w:rPr>
        <w:t>может быть запрещено:</w:t>
      </w:r>
    </w:p>
    <w:p w:rsidR="000D7E28" w:rsidRPr="000D7E28" w:rsidRDefault="006D1D7F" w:rsidP="00804F6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E28" w:rsidRPr="000D7E28">
        <w:rPr>
          <w:rFonts w:ascii="Times New Roman" w:hAnsi="Times New Roman" w:cs="Times New Roman"/>
          <w:sz w:val="24"/>
          <w:szCs w:val="24"/>
        </w:rPr>
        <w:t>предпринимать попытки выяснять место пребывания пострадавшего от домашнего насилия, если этот пострадавший находится в месте, неизвестном гражданину, совершившему домашнее насилие;</w:t>
      </w:r>
    </w:p>
    <w:p w:rsidR="000D7E28" w:rsidRPr="000D7E28" w:rsidRDefault="006D1D7F" w:rsidP="00804F6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E28" w:rsidRPr="000D7E28">
        <w:rPr>
          <w:rFonts w:ascii="Times New Roman" w:hAnsi="Times New Roman" w:cs="Times New Roman"/>
          <w:sz w:val="24"/>
          <w:szCs w:val="24"/>
        </w:rPr>
        <w:t>посещать места нахождения пострадавшего от домашнего насилия, если этот пострадавший временно находится вне совместного места жительства или места пребывания;</w:t>
      </w:r>
    </w:p>
    <w:p w:rsidR="000D7E28" w:rsidRPr="000D7E28" w:rsidRDefault="006D1D7F" w:rsidP="00804F6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E28" w:rsidRPr="000D7E28">
        <w:rPr>
          <w:rFonts w:ascii="Times New Roman" w:hAnsi="Times New Roman" w:cs="Times New Roman"/>
          <w:sz w:val="24"/>
          <w:szCs w:val="24"/>
        </w:rPr>
        <w:t>общаться с пострадавшим от домашнего насилия, в том числе по телефону, с использованием глобальной компьютерной сети Интернет;</w:t>
      </w:r>
    </w:p>
    <w:p w:rsidR="000D7E28" w:rsidRDefault="006D1D7F" w:rsidP="00804F6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D7E28" w:rsidRPr="000D7E28">
        <w:rPr>
          <w:rFonts w:ascii="Times New Roman" w:hAnsi="Times New Roman" w:cs="Times New Roman"/>
          <w:sz w:val="24"/>
          <w:szCs w:val="24"/>
        </w:rPr>
        <w:t>распоряжаться общей совместной с пострадавшим от домашнего насилия собственностью.</w:t>
      </w:r>
    </w:p>
    <w:p w:rsidR="0081282D" w:rsidRPr="000D7E28" w:rsidRDefault="0081282D" w:rsidP="0081282D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804F60">
        <w:rPr>
          <w:rFonts w:ascii="Times New Roman" w:hAnsi="Times New Roman" w:cs="Times New Roman"/>
          <w:sz w:val="24"/>
          <w:szCs w:val="24"/>
          <w:u w:val="single"/>
        </w:rPr>
        <w:t>Защитным предписанием</w:t>
      </w:r>
      <w:r w:rsidRPr="000D7E28">
        <w:rPr>
          <w:rFonts w:ascii="Times New Roman" w:hAnsi="Times New Roman" w:cs="Times New Roman"/>
          <w:sz w:val="24"/>
          <w:szCs w:val="24"/>
        </w:rPr>
        <w:t xml:space="preserve"> гражданину, в отношении которого оно применено</w:t>
      </w:r>
      <w:r w:rsidRPr="00804F60">
        <w:rPr>
          <w:rFonts w:ascii="Times New Roman" w:hAnsi="Times New Roman" w:cs="Times New Roman"/>
          <w:sz w:val="24"/>
          <w:szCs w:val="24"/>
          <w:u w:val="single"/>
        </w:rPr>
        <w:t>, может быть установлена обязанность</w:t>
      </w:r>
      <w:r w:rsidRPr="000D7E28">
        <w:rPr>
          <w:rFonts w:ascii="Times New Roman" w:hAnsi="Times New Roman" w:cs="Times New Roman"/>
          <w:sz w:val="24"/>
          <w:szCs w:val="24"/>
        </w:rPr>
        <w:t xml:space="preserve"> временно покинуть общее с пострадавшим от домашнего насилия жилое помещение. </w:t>
      </w:r>
    </w:p>
    <w:p w:rsidR="0053216C" w:rsidRPr="0053216C" w:rsidRDefault="0053216C" w:rsidP="0053216C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216C">
        <w:rPr>
          <w:rFonts w:ascii="Times New Roman" w:hAnsi="Times New Roman" w:cs="Times New Roman"/>
          <w:b/>
          <w:sz w:val="24"/>
          <w:szCs w:val="24"/>
        </w:rPr>
        <w:t>ВОЗБУЖДЕНИЕ УГОЛОВНОГО ДЕЛА</w:t>
      </w:r>
    </w:p>
    <w:p w:rsidR="0053216C" w:rsidRPr="0053216C" w:rsidRDefault="0053216C" w:rsidP="00DB4B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16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по ст</w:t>
      </w:r>
      <w:r w:rsidRPr="0053216C">
        <w:rPr>
          <w:rFonts w:ascii="Times New Roman" w:hAnsi="Times New Roman" w:cs="Times New Roman"/>
          <w:sz w:val="24"/>
          <w:szCs w:val="24"/>
          <w:u w:val="single"/>
        </w:rPr>
        <w:t>.153 УК Республики Беларусь</w:t>
      </w:r>
      <w:r w:rsidR="00DB4B7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4B7C" w:rsidRPr="00DB4B7C">
        <w:rPr>
          <w:rFonts w:ascii="Times New Roman" w:hAnsi="Times New Roman" w:cs="Times New Roman"/>
          <w:sz w:val="24"/>
          <w:szCs w:val="24"/>
        </w:rPr>
        <w:t xml:space="preserve"> </w:t>
      </w:r>
      <w:r w:rsidR="00DB4B7C">
        <w:rPr>
          <w:rFonts w:ascii="Times New Roman" w:hAnsi="Times New Roman" w:cs="Times New Roman"/>
          <w:sz w:val="24"/>
          <w:szCs w:val="24"/>
        </w:rPr>
        <w:t>в</w:t>
      </w:r>
      <w:r w:rsidRPr="0053216C">
        <w:rPr>
          <w:rFonts w:ascii="Times New Roman" w:hAnsi="Times New Roman" w:cs="Times New Roman"/>
          <w:sz w:val="24"/>
          <w:szCs w:val="24"/>
        </w:rPr>
        <w:t xml:space="preserve"> случае умышленного причинения легкого телесного повреждения, то есть повреждения, повлекшего за собой кратковременное расстройство здоровья либо </w:t>
      </w:r>
      <w:r w:rsidRPr="0053216C">
        <w:rPr>
          <w:rFonts w:ascii="Times New Roman" w:hAnsi="Times New Roman" w:cs="Times New Roman"/>
          <w:sz w:val="24"/>
          <w:szCs w:val="24"/>
        </w:rPr>
        <w:lastRenderedPageBreak/>
        <w:t>незначительную стойкую утрату трудоспособности, Вы вправе обратиться в суд для возбуждения уголовного дела частного обвинения.</w:t>
      </w:r>
    </w:p>
    <w:p w:rsidR="0053216C" w:rsidRPr="0053216C" w:rsidRDefault="0053216C" w:rsidP="0053216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16C">
        <w:rPr>
          <w:rFonts w:ascii="Times New Roman" w:hAnsi="Times New Roman" w:cs="Times New Roman"/>
          <w:sz w:val="24"/>
          <w:szCs w:val="24"/>
          <w:u w:val="single"/>
        </w:rPr>
        <w:t>по ст.154 УК Республики Беларусь</w:t>
      </w:r>
      <w:r w:rsidR="00DB4B7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4B7C" w:rsidRPr="00DB4B7C">
        <w:rPr>
          <w:rFonts w:ascii="Times New Roman" w:hAnsi="Times New Roman" w:cs="Times New Roman"/>
          <w:sz w:val="24"/>
          <w:szCs w:val="24"/>
        </w:rPr>
        <w:t xml:space="preserve"> в</w:t>
      </w:r>
      <w:r w:rsidRPr="0053216C">
        <w:rPr>
          <w:rFonts w:ascii="Times New Roman" w:hAnsi="Times New Roman" w:cs="Times New Roman"/>
          <w:sz w:val="24"/>
          <w:szCs w:val="24"/>
        </w:rPr>
        <w:t xml:space="preserve"> случае умышленного причинения продолжительной боли или мучений способами, вызывающими особые физические и психические страдания потерпевшего, либо систематического нанесения побоев, необходимо обратиться в органы внутренних дел.</w:t>
      </w:r>
    </w:p>
    <w:p w:rsidR="0053216C" w:rsidRPr="0053216C" w:rsidRDefault="0053216C" w:rsidP="00134DF0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3216C">
        <w:rPr>
          <w:rFonts w:ascii="Times New Roman" w:hAnsi="Times New Roman" w:cs="Times New Roman"/>
          <w:sz w:val="24"/>
          <w:szCs w:val="24"/>
          <w:u w:val="single"/>
        </w:rPr>
        <w:t>по ст.186 УК Республики Беларусь</w:t>
      </w:r>
      <w:r w:rsidR="00DB4B7C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DB4B7C" w:rsidRPr="00DB4B7C">
        <w:rPr>
          <w:rFonts w:ascii="Times New Roman" w:hAnsi="Times New Roman" w:cs="Times New Roman"/>
          <w:sz w:val="24"/>
          <w:szCs w:val="24"/>
        </w:rPr>
        <w:t xml:space="preserve"> в</w:t>
      </w:r>
      <w:r w:rsidRPr="0053216C">
        <w:rPr>
          <w:rFonts w:ascii="Times New Roman" w:hAnsi="Times New Roman" w:cs="Times New Roman"/>
          <w:sz w:val="24"/>
          <w:szCs w:val="24"/>
        </w:rPr>
        <w:t xml:space="preserve"> случае угрозы убийством, причинением тяжких телесных повреждений или уничтожением имущества </w:t>
      </w:r>
      <w:proofErr w:type="spellStart"/>
      <w:r w:rsidRPr="0053216C">
        <w:rPr>
          <w:rFonts w:ascii="Times New Roman" w:hAnsi="Times New Roman" w:cs="Times New Roman"/>
          <w:sz w:val="24"/>
          <w:szCs w:val="24"/>
        </w:rPr>
        <w:t>общеопасным</w:t>
      </w:r>
      <w:proofErr w:type="spellEnd"/>
      <w:r w:rsidRPr="0053216C">
        <w:rPr>
          <w:rFonts w:ascii="Times New Roman" w:hAnsi="Times New Roman" w:cs="Times New Roman"/>
          <w:sz w:val="24"/>
          <w:szCs w:val="24"/>
        </w:rPr>
        <w:t xml:space="preserve"> способом, если имелись основания опасаться её осуществления необходимо обратиться в органы внутренних дел.</w:t>
      </w:r>
    </w:p>
    <w:p w:rsidR="004158D1" w:rsidRPr="003D27E7" w:rsidRDefault="004158D1" w:rsidP="00DC4E12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D27E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НАПРАВЛЕНИЕ</w:t>
      </w:r>
      <w:r w:rsidR="003D27E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</w:t>
      </w:r>
      <w:r w:rsidRPr="003D27E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В</w:t>
      </w:r>
      <w:r w:rsidR="003D27E7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lang w:eastAsia="ru-RU"/>
        </w:rPr>
        <w:t> </w:t>
      </w:r>
      <w:r w:rsidRPr="003D27E7">
        <w:rPr>
          <w:rFonts w:ascii="Times New Roman" w:hAnsi="Times New Roman" w:cs="Times New Roman"/>
          <w:b/>
          <w:sz w:val="24"/>
          <w:szCs w:val="24"/>
        </w:rPr>
        <w:t>ЛЕЧ</w:t>
      </w:r>
      <w:r w:rsidR="00DC4E12" w:rsidRPr="003D27E7">
        <w:rPr>
          <w:rFonts w:ascii="Times New Roman" w:hAnsi="Times New Roman" w:cs="Times New Roman"/>
          <w:b/>
          <w:sz w:val="24"/>
          <w:szCs w:val="24"/>
        </w:rPr>
        <w:t>ЕБНО-ТРУДОВОЙ ПРОФИЛАКТОРИЙ</w:t>
      </w:r>
      <w:r w:rsidR="003D27E7">
        <w:rPr>
          <w:rFonts w:ascii="Times New Roman" w:hAnsi="Times New Roman" w:cs="Times New Roman"/>
          <w:b/>
          <w:sz w:val="24"/>
          <w:szCs w:val="24"/>
        </w:rPr>
        <w:t xml:space="preserve"> (далее – ЛТП)</w:t>
      </w:r>
    </w:p>
    <w:p w:rsidR="004158D1" w:rsidRPr="004158D1" w:rsidRDefault="004158D1" w:rsidP="00134DF0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158D1">
        <w:rPr>
          <w:rFonts w:ascii="Times New Roman" w:hAnsi="Times New Roman" w:cs="Times New Roman"/>
          <w:sz w:val="24"/>
          <w:szCs w:val="24"/>
          <w:u w:val="single"/>
        </w:rPr>
        <w:t>В ЛТП могут направляться:</w:t>
      </w:r>
    </w:p>
    <w:p w:rsidR="004158D1" w:rsidRPr="008B71C8" w:rsidRDefault="004158D1" w:rsidP="004158D1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71C8">
        <w:rPr>
          <w:rFonts w:ascii="Times New Roman" w:hAnsi="Times New Roman" w:cs="Times New Roman"/>
          <w:sz w:val="24"/>
          <w:szCs w:val="24"/>
        </w:rPr>
        <w:t>граждане, </w:t>
      </w:r>
      <w:r w:rsidRPr="004158D1">
        <w:rPr>
          <w:rFonts w:ascii="Times New Roman" w:hAnsi="Times New Roman" w:cs="Times New Roman"/>
          <w:sz w:val="24"/>
          <w:szCs w:val="24"/>
          <w:u w:val="single"/>
        </w:rPr>
        <w:t>больные хроническим алкоголизмом, наркоманией или токсикоманией,</w:t>
      </w:r>
      <w:r w:rsidRPr="008B71C8">
        <w:rPr>
          <w:rFonts w:ascii="Times New Roman" w:hAnsi="Times New Roman" w:cs="Times New Roman"/>
          <w:sz w:val="24"/>
          <w:szCs w:val="24"/>
        </w:rPr>
        <w:t xml:space="preserve"> которые в течение года три и более раза </w:t>
      </w:r>
      <w:r>
        <w:rPr>
          <w:rFonts w:ascii="Times New Roman" w:hAnsi="Times New Roman" w:cs="Times New Roman"/>
          <w:sz w:val="24"/>
          <w:szCs w:val="24"/>
        </w:rPr>
        <w:t>привлекались  </w:t>
      </w:r>
      <w:r w:rsidRPr="008B71C8">
        <w:rPr>
          <w:rFonts w:ascii="Times New Roman" w:hAnsi="Times New Roman" w:cs="Times New Roman"/>
          <w:sz w:val="24"/>
          <w:szCs w:val="24"/>
        </w:rPr>
        <w:t>к административной ответственности за совершение административных правонарушений 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веществ, были предупреждены о возможности направления в ЛТП и в течение года после данного предупреждения привлекались к административной</w:t>
      </w:r>
      <w:proofErr w:type="gramEnd"/>
      <w:r w:rsidRPr="008B71C8">
        <w:rPr>
          <w:rFonts w:ascii="Times New Roman" w:hAnsi="Times New Roman" w:cs="Times New Roman"/>
          <w:sz w:val="24"/>
          <w:szCs w:val="24"/>
        </w:rPr>
        <w:t xml:space="preserve"> ответственности за совершение административного право</w:t>
      </w:r>
      <w:r>
        <w:rPr>
          <w:rFonts w:ascii="Times New Roman" w:hAnsi="Times New Roman" w:cs="Times New Roman"/>
          <w:sz w:val="24"/>
          <w:szCs w:val="24"/>
        </w:rPr>
        <w:t>нарушения  </w:t>
      </w:r>
      <w:r w:rsidRPr="008B71C8">
        <w:rPr>
          <w:rFonts w:ascii="Times New Roman" w:hAnsi="Times New Roman" w:cs="Times New Roman"/>
          <w:sz w:val="24"/>
          <w:szCs w:val="24"/>
        </w:rPr>
        <w:t>в состоянии алкогольного опьянения или в состоянии, вызванном потреблением наркотических средств, психотропных веществ, их аналогов, токсических или других одурманивающих веществ;</w:t>
      </w:r>
    </w:p>
    <w:p w:rsidR="007B6F3A" w:rsidRDefault="0081282D" w:rsidP="007B6F3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B71C8">
        <w:rPr>
          <w:rFonts w:ascii="Times New Roman" w:hAnsi="Times New Roman" w:cs="Times New Roman"/>
          <w:sz w:val="24"/>
          <w:szCs w:val="24"/>
        </w:rPr>
        <w:t>граждане, </w:t>
      </w:r>
      <w:r w:rsidRPr="004158D1">
        <w:rPr>
          <w:rFonts w:ascii="Times New Roman" w:hAnsi="Times New Roman" w:cs="Times New Roman"/>
          <w:sz w:val="24"/>
          <w:szCs w:val="24"/>
          <w:u w:val="single"/>
        </w:rPr>
        <w:t>обязанные возмещать расходы, затраченные государством на содержание детей, находящихся на государственном обеспечении,</w:t>
      </w:r>
      <w:r w:rsidRPr="008B71C8">
        <w:rPr>
          <w:rFonts w:ascii="Times New Roman" w:hAnsi="Times New Roman" w:cs="Times New Roman"/>
          <w:sz w:val="24"/>
          <w:szCs w:val="24"/>
        </w:rPr>
        <w:t xml:space="preserve"> которые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1C8">
        <w:rPr>
          <w:rFonts w:ascii="Times New Roman" w:hAnsi="Times New Roman" w:cs="Times New Roman"/>
          <w:sz w:val="24"/>
          <w:szCs w:val="24"/>
        </w:rPr>
        <w:t xml:space="preserve"> дважды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1C8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1C8">
        <w:rPr>
          <w:rFonts w:ascii="Times New Roman" w:hAnsi="Times New Roman" w:cs="Times New Roman"/>
          <w:sz w:val="24"/>
          <w:szCs w:val="24"/>
        </w:rPr>
        <w:t>течение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1C8">
        <w:rPr>
          <w:rFonts w:ascii="Times New Roman" w:hAnsi="Times New Roman" w:cs="Times New Roman"/>
          <w:sz w:val="24"/>
          <w:szCs w:val="24"/>
        </w:rPr>
        <w:t xml:space="preserve"> года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1C8">
        <w:rPr>
          <w:rFonts w:ascii="Times New Roman" w:hAnsi="Times New Roman" w:cs="Times New Roman"/>
          <w:sz w:val="24"/>
          <w:szCs w:val="24"/>
        </w:rPr>
        <w:t>нарушили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1C8">
        <w:rPr>
          <w:rFonts w:ascii="Times New Roman" w:hAnsi="Times New Roman" w:cs="Times New Roman"/>
          <w:sz w:val="24"/>
          <w:szCs w:val="24"/>
        </w:rPr>
        <w:t xml:space="preserve"> трудовую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1C8">
        <w:rPr>
          <w:rFonts w:ascii="Times New Roman" w:hAnsi="Times New Roman" w:cs="Times New Roman"/>
          <w:sz w:val="24"/>
          <w:szCs w:val="24"/>
        </w:rPr>
        <w:t>дисциплину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B71C8">
        <w:rPr>
          <w:rFonts w:ascii="Times New Roman" w:hAnsi="Times New Roman" w:cs="Times New Roman"/>
          <w:sz w:val="24"/>
          <w:szCs w:val="24"/>
        </w:rPr>
        <w:t xml:space="preserve"> по</w:t>
      </w:r>
      <w:r w:rsidR="007B6F3A">
        <w:rPr>
          <w:rFonts w:ascii="Times New Roman" w:hAnsi="Times New Roman" w:cs="Times New Roman"/>
          <w:sz w:val="24"/>
          <w:szCs w:val="24"/>
        </w:rPr>
        <w:t xml:space="preserve"> </w:t>
      </w:r>
      <w:r w:rsidR="007B6F3A" w:rsidRPr="008B71C8">
        <w:rPr>
          <w:rFonts w:ascii="Times New Roman" w:hAnsi="Times New Roman" w:cs="Times New Roman"/>
          <w:sz w:val="24"/>
          <w:szCs w:val="24"/>
        </w:rPr>
        <w:t>причине употребления алкогольных напитков, потребления наркотических средств, психотропных веществ, их аналогов, токсических или других одурманивающих веществ, в связи с этим были предупреждены о возможности направления в ЛТП и в течение года после данного предупреждения нарушили трудовую дисциплину по</w:t>
      </w:r>
      <w:proofErr w:type="gramEnd"/>
      <w:r w:rsidR="007B6F3A" w:rsidRPr="008B71C8">
        <w:rPr>
          <w:rFonts w:ascii="Times New Roman" w:hAnsi="Times New Roman" w:cs="Times New Roman"/>
          <w:sz w:val="24"/>
          <w:szCs w:val="24"/>
        </w:rPr>
        <w:t xml:space="preserve"> причине употребления алкогольных напитков, потребления наркотических средств, психотропных веществ, их аналогов, токсических или других одурманивающих веществ;</w:t>
      </w:r>
    </w:p>
    <w:p w:rsidR="00500A65" w:rsidRPr="000D7E28" w:rsidRDefault="007B6F3A" w:rsidP="007B6F3A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158D1">
        <w:rPr>
          <w:rFonts w:ascii="Times New Roman" w:hAnsi="Times New Roman" w:cs="Times New Roman"/>
          <w:sz w:val="24"/>
          <w:szCs w:val="24"/>
          <w:u w:val="single"/>
        </w:rPr>
        <w:t>трудоспособные неработающие граждане, ведущие асоциальный образ жизни</w:t>
      </w:r>
      <w:r w:rsidRPr="008B71C8">
        <w:rPr>
          <w:rFonts w:ascii="Times New Roman" w:hAnsi="Times New Roman" w:cs="Times New Roman"/>
          <w:sz w:val="24"/>
          <w:szCs w:val="24"/>
        </w:rPr>
        <w:t xml:space="preserve">, которые были предупреждены о возможности направления </w:t>
      </w:r>
      <w:proofErr w:type="gramStart"/>
      <w:r w:rsidRPr="008B71C8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sectPr w:rsidR="00500A65" w:rsidRPr="000D7E28" w:rsidSect="00EA3A80">
      <w:pgSz w:w="16838" w:h="11906" w:orient="landscape"/>
      <w:pgMar w:top="340" w:right="340" w:bottom="340" w:left="340" w:header="709" w:footer="709" w:gutter="0"/>
      <w:cols w:num="2" w:space="67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1799" w:rsidRDefault="00881799" w:rsidP="00BF5601">
      <w:pPr>
        <w:spacing w:after="0" w:line="240" w:lineRule="auto"/>
      </w:pPr>
      <w:r>
        <w:separator/>
      </w:r>
    </w:p>
  </w:endnote>
  <w:endnote w:type="continuationSeparator" w:id="0">
    <w:p w:rsidR="00881799" w:rsidRDefault="00881799" w:rsidP="00BF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1799" w:rsidRDefault="00881799" w:rsidP="00BF5601">
      <w:pPr>
        <w:spacing w:after="0" w:line="240" w:lineRule="auto"/>
      </w:pPr>
      <w:r>
        <w:separator/>
      </w:r>
    </w:p>
  </w:footnote>
  <w:footnote w:type="continuationSeparator" w:id="0">
    <w:p w:rsidR="00881799" w:rsidRDefault="00881799" w:rsidP="00BF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845F3"/>
    <w:multiLevelType w:val="hybridMultilevel"/>
    <w:tmpl w:val="56B011B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D91111"/>
    <w:multiLevelType w:val="hybridMultilevel"/>
    <w:tmpl w:val="B58C3C3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AA17B2C"/>
    <w:multiLevelType w:val="hybridMultilevel"/>
    <w:tmpl w:val="5A5ACA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A9776B"/>
    <w:multiLevelType w:val="hybridMultilevel"/>
    <w:tmpl w:val="31E21C2E"/>
    <w:lvl w:ilvl="0" w:tplc="D0CEECC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F2B6E96"/>
    <w:multiLevelType w:val="hybridMultilevel"/>
    <w:tmpl w:val="327051A6"/>
    <w:lvl w:ilvl="0" w:tplc="0419000D">
      <w:start w:val="1"/>
      <w:numFmt w:val="bullet"/>
      <w:lvlText w:val=""/>
      <w:lvlJc w:val="left"/>
      <w:pPr>
        <w:ind w:left="141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3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5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7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9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1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3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5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79" w:hanging="360"/>
      </w:pPr>
      <w:rPr>
        <w:rFonts w:ascii="Wingdings" w:hAnsi="Wingdings" w:hint="default"/>
      </w:rPr>
    </w:lvl>
  </w:abstractNum>
  <w:abstractNum w:abstractNumId="5">
    <w:nsid w:val="2F840589"/>
    <w:multiLevelType w:val="hybridMultilevel"/>
    <w:tmpl w:val="A206293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87776A0"/>
    <w:multiLevelType w:val="multilevel"/>
    <w:tmpl w:val="689459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501523"/>
    <w:multiLevelType w:val="hybridMultilevel"/>
    <w:tmpl w:val="398C0BE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931A2D"/>
    <w:multiLevelType w:val="hybridMultilevel"/>
    <w:tmpl w:val="44D2977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CC61A5"/>
    <w:multiLevelType w:val="hybridMultilevel"/>
    <w:tmpl w:val="7C76395C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0A77B00"/>
    <w:multiLevelType w:val="multilevel"/>
    <w:tmpl w:val="1056F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4FC25D7"/>
    <w:multiLevelType w:val="hybridMultilevel"/>
    <w:tmpl w:val="D2046836"/>
    <w:lvl w:ilvl="0" w:tplc="0419000D">
      <w:start w:val="1"/>
      <w:numFmt w:val="bullet"/>
      <w:lvlText w:val=""/>
      <w:lvlJc w:val="left"/>
      <w:pPr>
        <w:ind w:left="78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11"/>
  </w:num>
  <w:num w:numId="11">
    <w:abstractNumId w:val="10"/>
  </w:num>
  <w:num w:numId="12">
    <w:abstractNumId w:val="8"/>
  </w:num>
  <w:num w:numId="13">
    <w:abstractNumId w:val="0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7D75"/>
    <w:rsid w:val="00016145"/>
    <w:rsid w:val="00021BC9"/>
    <w:rsid w:val="00024148"/>
    <w:rsid w:val="00044785"/>
    <w:rsid w:val="00053D66"/>
    <w:rsid w:val="000654C9"/>
    <w:rsid w:val="00071EEE"/>
    <w:rsid w:val="00074565"/>
    <w:rsid w:val="000D4AC8"/>
    <w:rsid w:val="000D7E28"/>
    <w:rsid w:val="0010358A"/>
    <w:rsid w:val="001057CC"/>
    <w:rsid w:val="0010628A"/>
    <w:rsid w:val="001115F7"/>
    <w:rsid w:val="001247F8"/>
    <w:rsid w:val="00134DF0"/>
    <w:rsid w:val="0015656A"/>
    <w:rsid w:val="0015678F"/>
    <w:rsid w:val="00165A9D"/>
    <w:rsid w:val="001A12F7"/>
    <w:rsid w:val="001A64C6"/>
    <w:rsid w:val="001B70AA"/>
    <w:rsid w:val="00213214"/>
    <w:rsid w:val="00215246"/>
    <w:rsid w:val="00215AE7"/>
    <w:rsid w:val="0023481A"/>
    <w:rsid w:val="002401D1"/>
    <w:rsid w:val="00253658"/>
    <w:rsid w:val="00254C58"/>
    <w:rsid w:val="00256CA7"/>
    <w:rsid w:val="002A2C6B"/>
    <w:rsid w:val="002C4DBE"/>
    <w:rsid w:val="002F6131"/>
    <w:rsid w:val="003047B8"/>
    <w:rsid w:val="00311FBA"/>
    <w:rsid w:val="0038607F"/>
    <w:rsid w:val="003A60DC"/>
    <w:rsid w:val="003B05D5"/>
    <w:rsid w:val="003D27E7"/>
    <w:rsid w:val="00402233"/>
    <w:rsid w:val="0040723E"/>
    <w:rsid w:val="00413CFE"/>
    <w:rsid w:val="004158D1"/>
    <w:rsid w:val="0042021C"/>
    <w:rsid w:val="00457D75"/>
    <w:rsid w:val="0046779C"/>
    <w:rsid w:val="004776E0"/>
    <w:rsid w:val="00485167"/>
    <w:rsid w:val="004A16DA"/>
    <w:rsid w:val="004B79FC"/>
    <w:rsid w:val="004C463A"/>
    <w:rsid w:val="00500A65"/>
    <w:rsid w:val="00503AE2"/>
    <w:rsid w:val="00524D2B"/>
    <w:rsid w:val="00524EC6"/>
    <w:rsid w:val="00525B56"/>
    <w:rsid w:val="0053216C"/>
    <w:rsid w:val="005401D8"/>
    <w:rsid w:val="005415F0"/>
    <w:rsid w:val="00545065"/>
    <w:rsid w:val="00576862"/>
    <w:rsid w:val="00592912"/>
    <w:rsid w:val="005B07F1"/>
    <w:rsid w:val="005E35D7"/>
    <w:rsid w:val="00601AC3"/>
    <w:rsid w:val="006072C1"/>
    <w:rsid w:val="00691345"/>
    <w:rsid w:val="006B0D85"/>
    <w:rsid w:val="006C1DD8"/>
    <w:rsid w:val="006C41A5"/>
    <w:rsid w:val="006C4354"/>
    <w:rsid w:val="006C69B0"/>
    <w:rsid w:val="006D1D7F"/>
    <w:rsid w:val="006F4127"/>
    <w:rsid w:val="006F6F1B"/>
    <w:rsid w:val="00710366"/>
    <w:rsid w:val="00735D49"/>
    <w:rsid w:val="00736568"/>
    <w:rsid w:val="00737C36"/>
    <w:rsid w:val="00763FBF"/>
    <w:rsid w:val="007A143B"/>
    <w:rsid w:val="007B6F3A"/>
    <w:rsid w:val="007C2200"/>
    <w:rsid w:val="007D22F1"/>
    <w:rsid w:val="007D29F6"/>
    <w:rsid w:val="007E1F9D"/>
    <w:rsid w:val="00804F60"/>
    <w:rsid w:val="0081282D"/>
    <w:rsid w:val="00827BAE"/>
    <w:rsid w:val="00827F0C"/>
    <w:rsid w:val="00861F2E"/>
    <w:rsid w:val="00881799"/>
    <w:rsid w:val="008B71C8"/>
    <w:rsid w:val="008C7827"/>
    <w:rsid w:val="008D3FBE"/>
    <w:rsid w:val="008E58E5"/>
    <w:rsid w:val="00906474"/>
    <w:rsid w:val="00914AA8"/>
    <w:rsid w:val="00920993"/>
    <w:rsid w:val="00926DB0"/>
    <w:rsid w:val="00945F7C"/>
    <w:rsid w:val="009565E6"/>
    <w:rsid w:val="009717B7"/>
    <w:rsid w:val="00985D21"/>
    <w:rsid w:val="009961AF"/>
    <w:rsid w:val="009E5CF1"/>
    <w:rsid w:val="009F578C"/>
    <w:rsid w:val="00A61702"/>
    <w:rsid w:val="00AB0130"/>
    <w:rsid w:val="00AC73AC"/>
    <w:rsid w:val="00AE7DB1"/>
    <w:rsid w:val="00AF266B"/>
    <w:rsid w:val="00AF63C2"/>
    <w:rsid w:val="00B1182A"/>
    <w:rsid w:val="00B20E19"/>
    <w:rsid w:val="00BA681E"/>
    <w:rsid w:val="00BF5601"/>
    <w:rsid w:val="00C11FA7"/>
    <w:rsid w:val="00C26FDE"/>
    <w:rsid w:val="00C54D96"/>
    <w:rsid w:val="00CB12F9"/>
    <w:rsid w:val="00CC13A5"/>
    <w:rsid w:val="00CF610B"/>
    <w:rsid w:val="00D214E6"/>
    <w:rsid w:val="00D6409B"/>
    <w:rsid w:val="00D7349D"/>
    <w:rsid w:val="00D83BA5"/>
    <w:rsid w:val="00D913A3"/>
    <w:rsid w:val="00DB3751"/>
    <w:rsid w:val="00DB4B7C"/>
    <w:rsid w:val="00DC4E12"/>
    <w:rsid w:val="00DE2066"/>
    <w:rsid w:val="00E5264E"/>
    <w:rsid w:val="00E96FA4"/>
    <w:rsid w:val="00EA3A80"/>
    <w:rsid w:val="00EA70FE"/>
    <w:rsid w:val="00EB36AC"/>
    <w:rsid w:val="00EB505F"/>
    <w:rsid w:val="00EE189F"/>
    <w:rsid w:val="00EE668A"/>
    <w:rsid w:val="00F1156F"/>
    <w:rsid w:val="00F169E2"/>
    <w:rsid w:val="00F233E9"/>
    <w:rsid w:val="00F309AC"/>
    <w:rsid w:val="00F774FC"/>
    <w:rsid w:val="00F84D3C"/>
    <w:rsid w:val="00FC639B"/>
    <w:rsid w:val="00FD7183"/>
    <w:rsid w:val="00FE7A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D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7D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7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0AA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BF5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F5601"/>
  </w:style>
  <w:style w:type="paragraph" w:styleId="a8">
    <w:name w:val="footer"/>
    <w:basedOn w:val="a"/>
    <w:link w:val="a9"/>
    <w:uiPriority w:val="99"/>
    <w:unhideWhenUsed/>
    <w:rsid w:val="00BF56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F5601"/>
  </w:style>
  <w:style w:type="paragraph" w:styleId="aa">
    <w:name w:val="Normal (Web)"/>
    <w:basedOn w:val="a"/>
    <w:uiPriority w:val="99"/>
    <w:unhideWhenUsed/>
    <w:rsid w:val="00763F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List Number"/>
    <w:basedOn w:val="ac"/>
    <w:rsid w:val="00914AA8"/>
    <w:pPr>
      <w:spacing w:after="240" w:line="240" w:lineRule="atLeast"/>
      <w:ind w:left="0" w:firstLine="0"/>
      <w:contextualSpacing w:val="0"/>
    </w:pPr>
    <w:rPr>
      <w:rFonts w:ascii="Garamond" w:eastAsia="Times New Roman" w:hAnsi="Garamond" w:cs="Times New Roman"/>
      <w:spacing w:val="-5"/>
      <w:sz w:val="24"/>
      <w:szCs w:val="20"/>
    </w:rPr>
  </w:style>
  <w:style w:type="paragraph" w:styleId="ac">
    <w:name w:val="List"/>
    <w:basedOn w:val="a"/>
    <w:uiPriority w:val="99"/>
    <w:semiHidden/>
    <w:unhideWhenUsed/>
    <w:rsid w:val="00914AA8"/>
    <w:pPr>
      <w:ind w:left="283" w:hanging="283"/>
      <w:contextualSpacing/>
    </w:pPr>
  </w:style>
  <w:style w:type="table" w:styleId="ad">
    <w:name w:val="Table Grid"/>
    <w:basedOn w:val="a1"/>
    <w:uiPriority w:val="59"/>
    <w:rsid w:val="003047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Strong"/>
    <w:basedOn w:val="a0"/>
    <w:uiPriority w:val="22"/>
    <w:qFormat/>
    <w:rsid w:val="001115F7"/>
    <w:rPr>
      <w:b/>
      <w:bCs/>
    </w:rPr>
  </w:style>
  <w:style w:type="character" w:styleId="af">
    <w:name w:val="Emphasis"/>
    <w:basedOn w:val="a0"/>
    <w:uiPriority w:val="20"/>
    <w:qFormat/>
    <w:rsid w:val="001115F7"/>
    <w:rPr>
      <w:i/>
      <w:iCs/>
    </w:rPr>
  </w:style>
  <w:style w:type="character" w:styleId="af0">
    <w:name w:val="Hyperlink"/>
    <w:basedOn w:val="a0"/>
    <w:uiPriority w:val="99"/>
    <w:unhideWhenUsed/>
    <w:rsid w:val="000D7E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1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1000</Words>
  <Characters>5704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Nik</cp:lastModifiedBy>
  <cp:revision>2</cp:revision>
  <cp:lastPrinted>2025-02-14T07:23:00Z</cp:lastPrinted>
  <dcterms:created xsi:type="dcterms:W3CDTF">2025-03-20T09:49:00Z</dcterms:created>
  <dcterms:modified xsi:type="dcterms:W3CDTF">2025-03-20T09:49:00Z</dcterms:modified>
</cp:coreProperties>
</file>