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5C" w:rsidRPr="001A419A" w:rsidRDefault="00B6655C" w:rsidP="00C11BBB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bookmarkStart w:id="0" w:name="_GoBack"/>
      <w:bookmarkEnd w:id="0"/>
      <w:r w:rsidRPr="001A419A">
        <w:rPr>
          <w:rFonts w:ascii="Bookman Old Style" w:hAnsi="Bookman Old Style" w:cs="Times New Roman"/>
          <w:b/>
          <w:sz w:val="28"/>
          <w:szCs w:val="28"/>
        </w:rPr>
        <w:t>ДИСЦИПЛИНА И ПОРЯДОК = ДОСТОЙНЫЙ УРОЖАЙ!</w:t>
      </w:r>
    </w:p>
    <w:p w:rsidR="00B6655C" w:rsidRDefault="00B6655C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D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3D1F">
        <w:rPr>
          <w:rFonts w:ascii="Times New Roman" w:hAnsi="Times New Roman" w:cs="Times New Roman"/>
          <w:sz w:val="28"/>
          <w:szCs w:val="28"/>
        </w:rPr>
        <w:t xml:space="preserve"> внутренних дел Пуховичского райисполкома 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E3D1F">
        <w:rPr>
          <w:rFonts w:ascii="Times New Roman" w:hAnsi="Times New Roman" w:cs="Times New Roman"/>
          <w:sz w:val="28"/>
          <w:szCs w:val="28"/>
        </w:rPr>
        <w:t>МВД Республики Беларусь 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D1F">
        <w:rPr>
          <w:rFonts w:ascii="Times New Roman" w:hAnsi="Times New Roman" w:cs="Times New Roman"/>
          <w:sz w:val="28"/>
          <w:szCs w:val="28"/>
        </w:rPr>
        <w:t xml:space="preserve"> Пуховичского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9E3D1F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E3D1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D1F">
        <w:rPr>
          <w:rFonts w:ascii="Times New Roman" w:hAnsi="Times New Roman" w:cs="Times New Roman"/>
          <w:sz w:val="28"/>
          <w:szCs w:val="28"/>
        </w:rPr>
        <w:t xml:space="preserve"> оперативно-розыскных, контрольных и профилактических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на предотвращение преступных посягательств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1F">
        <w:rPr>
          <w:rFonts w:ascii="Times New Roman" w:hAnsi="Times New Roman" w:cs="Times New Roman"/>
          <w:sz w:val="28"/>
          <w:szCs w:val="28"/>
        </w:rPr>
        <w:t>на товароматериальные ценности сельскохозяйственных организаций, выявление фактов бесхозяйственности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и бездействия должностных лиц, в том числе связанных с ненадлежащим техническим состоянием сельскохозяйственной техники и физическим состоянием работников сельскохозяйственных мероприятий.</w:t>
      </w:r>
    </w:p>
    <w:p w:rsidR="004D2CC7" w:rsidRDefault="004D2CC7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655C" w:rsidRDefault="00660EAA" w:rsidP="00395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CC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144145</wp:posOffset>
            </wp:positionV>
            <wp:extent cx="2344420" cy="14681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55C" w:rsidRPr="004D2CC7">
        <w:rPr>
          <w:rFonts w:ascii="Times New Roman" w:hAnsi="Times New Roman" w:cs="Times New Roman"/>
          <w:b/>
          <w:sz w:val="28"/>
          <w:szCs w:val="28"/>
        </w:rPr>
        <w:t>Пуховичский РОВД напоминает об административной и уголовной ответственности за совершение правонарушений и преступлений, совершаемых в сфере агропромышленного комплекса:</w:t>
      </w:r>
    </w:p>
    <w:p w:rsidR="004D2CC7" w:rsidRPr="004D2CC7" w:rsidRDefault="004D2CC7" w:rsidP="00395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5C" w:rsidRPr="009E3D1F" w:rsidRDefault="00B6655C" w:rsidP="00395C2C">
      <w:pPr>
        <w:pStyle w:val="2"/>
        <w:shd w:val="clear" w:color="auto" w:fill="FFFFFF"/>
        <w:spacing w:before="0" w:line="240" w:lineRule="auto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 xml:space="preserve">Статья 11.1 КоАП Республики Беларусь </w:t>
      </w: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(мелкое хищение)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i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равно попытка такого хищения - влекут наложение штрафа в размере от двух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общественные работы, или административный арест.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13.23 КоАП Республики Беларусь</w:t>
      </w: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(незаконное обращение нефтяного жидкого топлива)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условия ввоза на территорию Республики Беларусь нефтяного жидкого топлива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с территории государств - членов Евразийского экономического союза, а равно нарушение требований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к его транспортировке по территории Республики Беларусь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хранению - влекут наложение штрафа в размере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 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до пятидесяти процентов от стоимости предмета административного правонарушения.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- влечет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двадцати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размере суммы сделки.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Приобретение, хранение, использование или реализация физическими лицами окрашенного нефтяного жидкого топлива, поставляемого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в организации, выполняющие работы, связанные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производством сельскохозяйственной продукции,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пятидесяти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19.3 КоАП Республики Беларусь</w:t>
      </w:r>
    </w:p>
    <w:p w:rsidR="00B6655C" w:rsidRPr="001A419A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</w:t>
      </w:r>
    </w:p>
    <w:p w:rsidR="00B6655C" w:rsidRPr="009E3D1F" w:rsidRDefault="00B6655C" w:rsidP="009E3D1F">
      <w:pPr>
        <w:pStyle w:val="2"/>
        <w:shd w:val="clear" w:color="auto" w:fill="FFFFFF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в состоянии опьянения)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Распитие алкогольных, слабоалкогольных напитков или пива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на улице, стадионе, в сквере, парке, общественном транспорте 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состоянии алкогольного опьянения, оскорбляющем человеческое достоинство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общественную нравственность, - влекут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восьми базовых величин.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- влекут наложение штрафа в размере от двух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пятнадцати базовых величин, или общественные работы,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административный арест.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пяти до десяти базовых величин.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4.</w:t>
      </w:r>
      <w:r w:rsidRPr="009E3D1F">
        <w:rPr>
          <w:rFonts w:ascii="Times New Roman" w:hAnsi="Times New Roman"/>
          <w:i/>
          <w:sz w:val="28"/>
          <w:szCs w:val="28"/>
        </w:rPr>
        <w:t xml:space="preserve"> Нахождение на рабочем месте в рабочее время в состоянии, вызванном потреблением без назначения врача-специалиста наркотических средств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психотропных веществ либо потреблением их аналогов, токсических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других одурманивающих веществ, а равно отказ от прохождения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 в размере от восьми до двенадцати базовых величин.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5.</w:t>
      </w:r>
      <w:r w:rsidRPr="009E3D1F">
        <w:rPr>
          <w:rFonts w:ascii="Times New Roman" w:hAnsi="Times New Roman"/>
          <w:i/>
          <w:sz w:val="28"/>
          <w:szCs w:val="28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общественном месте, а равно отказ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пятнадцати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205 УК Республики Беларусь (кража)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1.</w:t>
      </w:r>
      <w:r w:rsidRPr="009E3D1F">
        <w:rPr>
          <w:rFonts w:ascii="Times New Roman" w:hAnsi="Times New Roman"/>
          <w:i/>
          <w:sz w:val="28"/>
          <w:szCs w:val="28"/>
        </w:rPr>
        <w:t xml:space="preserve"> Тайное похищение имущества (кража) - наказывается общественными работами, или штрафом, или исправительными работами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на срок до двух лет, или арестом, или ограничением свободы на срок до трех лет, или лишением свободы на тот же срок.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2.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повторно, либо группой лиц, либо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проникновением в жилище, - наказывается штрафом, или исправительными работами на срок до двух лет, или арестом, или ограничением свободы на срок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четырех лет, или лишением свободы на тот же срок.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3.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в крупном размере, - наказывается лишением свободы на срок от двух до семи лет с конфискацией имущества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без конфискации.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4.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организованной группой либо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особо крупном размере, - наказывается лишением свободы на срок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трех до двенадцати лет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конфискацией имущества.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E3D1F">
        <w:rPr>
          <w:sz w:val="28"/>
          <w:szCs w:val="28"/>
        </w:rPr>
        <w:t>Пуховичский РОВД настоятельно рекомендует руководителям субъектов хозяйствования своевременно принимать исчерпывающие меры по обеспечению сохранности имущества на всех объектах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с товароматериальными ценностями, особое внимание обратить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на организацию сторожевой охраны, усиление контроля за несением службы работниками сторожевой охраны, принятие мер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надлежащей укрепленности объектов, соблюдение требований Директивы Президента Республики Беларусь от 11 марта 2004 года №1 «О мерах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укреплению общественной безопасности и дисциплины».</w:t>
      </w:r>
    </w:p>
    <w:p w:rsidR="00B6655C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E3D1F">
        <w:rPr>
          <w:sz w:val="28"/>
          <w:szCs w:val="28"/>
        </w:rPr>
        <w:t xml:space="preserve">В случае получения гражданами информации о фактах хищений имущества сельскохозяйственных предприятий, просим Вас сообщать об этом в Пуховичский РОВД по телефонам: </w:t>
      </w:r>
      <w:r w:rsidRPr="009E3D1F">
        <w:rPr>
          <w:b/>
          <w:sz w:val="28"/>
          <w:szCs w:val="28"/>
        </w:rPr>
        <w:t xml:space="preserve">+37529-3450534, +3751713-35534 </w:t>
      </w:r>
      <w:r w:rsidRPr="009E3D1F">
        <w:rPr>
          <w:sz w:val="28"/>
          <w:szCs w:val="28"/>
        </w:rPr>
        <w:t>или</w:t>
      </w:r>
      <w:r w:rsidRPr="009E3D1F">
        <w:rPr>
          <w:b/>
          <w:sz w:val="28"/>
          <w:szCs w:val="28"/>
        </w:rPr>
        <w:t xml:space="preserve"> 102</w:t>
      </w:r>
      <w:r>
        <w:rPr>
          <w:b/>
          <w:sz w:val="28"/>
          <w:szCs w:val="28"/>
        </w:rPr>
        <w:t xml:space="preserve"> </w:t>
      </w:r>
      <w:r w:rsidRPr="001A419A">
        <w:rPr>
          <w:b/>
          <w:i/>
          <w:sz w:val="28"/>
          <w:szCs w:val="28"/>
        </w:rPr>
        <w:t>(конфиденциальность и анонимность гарантируются)</w:t>
      </w:r>
      <w:r w:rsidRPr="009E3D1F">
        <w:rPr>
          <w:b/>
          <w:sz w:val="28"/>
          <w:szCs w:val="28"/>
        </w:rPr>
        <w:t>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B6655C" w:rsidRDefault="008014B6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ООПП ПУХОВИЧСКОГО РОВД</w:t>
      </w:r>
    </w:p>
    <w:sectPr w:rsidR="00B6655C" w:rsidSect="001A419A">
      <w:pgSz w:w="11906" w:h="16838"/>
      <w:pgMar w:top="426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293"/>
    <w:multiLevelType w:val="hybridMultilevel"/>
    <w:tmpl w:val="AA90DFA0"/>
    <w:lvl w:ilvl="0" w:tplc="A560D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F861DAE"/>
    <w:multiLevelType w:val="hybridMultilevel"/>
    <w:tmpl w:val="6066C71E"/>
    <w:lvl w:ilvl="0" w:tplc="2D9C1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09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E8"/>
    <w:rsid w:val="0003586D"/>
    <w:rsid w:val="000C4B8A"/>
    <w:rsid w:val="001171D2"/>
    <w:rsid w:val="00163055"/>
    <w:rsid w:val="001A419A"/>
    <w:rsid w:val="001C2A12"/>
    <w:rsid w:val="00215294"/>
    <w:rsid w:val="00395C2C"/>
    <w:rsid w:val="003A3455"/>
    <w:rsid w:val="00440D45"/>
    <w:rsid w:val="004B2FB4"/>
    <w:rsid w:val="004D2CC7"/>
    <w:rsid w:val="005122E2"/>
    <w:rsid w:val="00541159"/>
    <w:rsid w:val="00542234"/>
    <w:rsid w:val="005659D2"/>
    <w:rsid w:val="0059727E"/>
    <w:rsid w:val="006426A8"/>
    <w:rsid w:val="00660EAA"/>
    <w:rsid w:val="007B2309"/>
    <w:rsid w:val="007F41B9"/>
    <w:rsid w:val="008014B6"/>
    <w:rsid w:val="00830701"/>
    <w:rsid w:val="00853AB5"/>
    <w:rsid w:val="00913541"/>
    <w:rsid w:val="00993BB5"/>
    <w:rsid w:val="009962B6"/>
    <w:rsid w:val="009D30B8"/>
    <w:rsid w:val="009E15B0"/>
    <w:rsid w:val="009E3D1F"/>
    <w:rsid w:val="009F0EA0"/>
    <w:rsid w:val="00AE4DC7"/>
    <w:rsid w:val="00B6655C"/>
    <w:rsid w:val="00B73624"/>
    <w:rsid w:val="00B76CAE"/>
    <w:rsid w:val="00C11BBB"/>
    <w:rsid w:val="00C23BE8"/>
    <w:rsid w:val="00C24B5E"/>
    <w:rsid w:val="00CE4DAC"/>
    <w:rsid w:val="00D06AC0"/>
    <w:rsid w:val="00D14EAD"/>
    <w:rsid w:val="00D47318"/>
    <w:rsid w:val="00D71A4A"/>
    <w:rsid w:val="00DD5596"/>
    <w:rsid w:val="00DF6044"/>
    <w:rsid w:val="00E76918"/>
    <w:rsid w:val="00E97629"/>
    <w:rsid w:val="00F45687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8"/>
    <w:pPr>
      <w:spacing w:after="200" w:line="276" w:lineRule="auto"/>
    </w:pPr>
    <w:rPr>
      <w:rFonts w:cs="Arial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9E3D1F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3D1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DF6044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6044"/>
    <w:rPr>
      <w:rFonts w:ascii="Times New Roman" w:hAnsi="Times New Roman" w:cs="Times New Roman"/>
      <w:sz w:val="28"/>
      <w:lang w:val="ru-RU" w:eastAsia="ru-RU"/>
    </w:rPr>
  </w:style>
  <w:style w:type="paragraph" w:styleId="a5">
    <w:name w:val="List Paragraph"/>
    <w:basedOn w:val="a"/>
    <w:uiPriority w:val="99"/>
    <w:qFormat/>
    <w:rsid w:val="00CE4DAC"/>
    <w:pPr>
      <w:ind w:left="720"/>
      <w:contextualSpacing/>
    </w:pPr>
  </w:style>
  <w:style w:type="paragraph" w:styleId="a6">
    <w:name w:val="Normal (Web)"/>
    <w:basedOn w:val="a"/>
    <w:uiPriority w:val="99"/>
    <w:semiHidden/>
    <w:rsid w:val="009E3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E3D1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8"/>
    <w:pPr>
      <w:spacing w:after="200" w:line="276" w:lineRule="auto"/>
    </w:pPr>
    <w:rPr>
      <w:rFonts w:cs="Arial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9E3D1F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3D1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DF6044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6044"/>
    <w:rPr>
      <w:rFonts w:ascii="Times New Roman" w:hAnsi="Times New Roman" w:cs="Times New Roman"/>
      <w:sz w:val="28"/>
      <w:lang w:val="ru-RU" w:eastAsia="ru-RU"/>
    </w:rPr>
  </w:style>
  <w:style w:type="paragraph" w:styleId="a5">
    <w:name w:val="List Paragraph"/>
    <w:basedOn w:val="a"/>
    <w:uiPriority w:val="99"/>
    <w:qFormat/>
    <w:rsid w:val="00CE4DAC"/>
    <w:pPr>
      <w:ind w:left="720"/>
      <w:contextualSpacing/>
    </w:pPr>
  </w:style>
  <w:style w:type="paragraph" w:styleId="a6">
    <w:name w:val="Normal (Web)"/>
    <w:basedOn w:val="a"/>
    <w:uiPriority w:val="99"/>
    <w:semiHidden/>
    <w:rsid w:val="009E3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E3D1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 И ПОРЯДОК = ДОСТОЙНЫЙ УРОЖАЙ</vt:lpstr>
    </vt:vector>
  </TitlesOfParts>
  <Company>Microsoft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 И ПОРЯДОК = ДОСТОЙНЫЙ УРОЖАЙ</dc:title>
  <dc:creator>Redmi Note 8 Pro</dc:creator>
  <cp:lastModifiedBy>USER</cp:lastModifiedBy>
  <cp:revision>2</cp:revision>
  <cp:lastPrinted>2022-07-29T08:34:00Z</cp:lastPrinted>
  <dcterms:created xsi:type="dcterms:W3CDTF">2023-07-11T13:27:00Z</dcterms:created>
  <dcterms:modified xsi:type="dcterms:W3CDTF">2023-07-11T13:27:00Z</dcterms:modified>
</cp:coreProperties>
</file>