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2C" w:rsidRPr="0044585B" w:rsidRDefault="001B7E2C" w:rsidP="001B7E2C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3493ECE" wp14:editId="6BFB3349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4369435" cy="5759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Default="001B7E2C" w:rsidP="001B7E2C">
      <w:pPr>
        <w:ind w:left="60"/>
        <w:jc w:val="center"/>
        <w:rPr>
          <w:rStyle w:val="2"/>
          <w:rFonts w:eastAsia="Courier New"/>
          <w:b w:val="0"/>
          <w:bCs w:val="0"/>
          <w:sz w:val="96"/>
          <w:szCs w:val="96"/>
        </w:rPr>
      </w:pPr>
      <w:r w:rsidRPr="0044585B">
        <w:rPr>
          <w:rStyle w:val="2"/>
          <w:rFonts w:eastAsia="Courier New"/>
          <w:sz w:val="96"/>
          <w:szCs w:val="96"/>
        </w:rPr>
        <w:t xml:space="preserve">Бюджет Пуховичского района для граждан </w:t>
      </w:r>
    </w:p>
    <w:p w:rsidR="001B7E2C" w:rsidRPr="00F21615" w:rsidRDefault="001B7E2C" w:rsidP="001B7E2C">
      <w:pPr>
        <w:ind w:left="60"/>
        <w:jc w:val="center"/>
        <w:rPr>
          <w:rFonts w:ascii="Times New Roman" w:hAnsi="Times New Roman" w:cs="Times New Roman"/>
          <w:spacing w:val="-3"/>
          <w:sz w:val="96"/>
          <w:szCs w:val="96"/>
        </w:rPr>
      </w:pPr>
      <w:r w:rsidRPr="0044585B">
        <w:rPr>
          <w:rStyle w:val="2"/>
          <w:rFonts w:eastAsia="Courier New"/>
          <w:sz w:val="96"/>
          <w:szCs w:val="96"/>
        </w:rPr>
        <w:t>на 20</w:t>
      </w:r>
      <w:r>
        <w:rPr>
          <w:rStyle w:val="2"/>
          <w:rFonts w:eastAsia="Courier New"/>
          <w:sz w:val="96"/>
          <w:szCs w:val="96"/>
        </w:rPr>
        <w:t>2</w:t>
      </w:r>
      <w:r w:rsidR="00433141" w:rsidRPr="0087692D">
        <w:rPr>
          <w:rStyle w:val="2"/>
          <w:rFonts w:eastAsia="Courier New"/>
          <w:sz w:val="96"/>
          <w:szCs w:val="96"/>
        </w:rPr>
        <w:t>4</w:t>
      </w:r>
      <w:r w:rsidRPr="0044585B">
        <w:rPr>
          <w:rStyle w:val="2"/>
          <w:rFonts w:eastAsia="Courier New"/>
          <w:sz w:val="96"/>
          <w:szCs w:val="96"/>
        </w:rPr>
        <w:t xml:space="preserve"> год</w:t>
      </w:r>
    </w:p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Pr="0044585B" w:rsidRDefault="001B7E2C" w:rsidP="001B7E2C"/>
    <w:p w:rsidR="001B7E2C" w:rsidRDefault="001B7E2C" w:rsidP="001B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E2C" w:rsidRPr="00725715" w:rsidRDefault="001B7E2C" w:rsidP="001B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715">
        <w:rPr>
          <w:rFonts w:ascii="Times New Roman" w:hAnsi="Times New Roman" w:cs="Times New Roman"/>
          <w:sz w:val="28"/>
          <w:szCs w:val="28"/>
        </w:rPr>
        <w:t xml:space="preserve">С общей информацией предлагаем ознакомиться на </w:t>
      </w:r>
      <w:hyperlink r:id="rId8" w:history="1">
        <w:r w:rsidRPr="00725715">
          <w:rPr>
            <w:rStyle w:val="a3"/>
            <w:rFonts w:ascii="Times New Roman" w:hAnsi="Times New Roman" w:cs="Times New Roman"/>
            <w:sz w:val="28"/>
            <w:szCs w:val="28"/>
          </w:rPr>
          <w:t>сайте Министерства финансов Республики Беларусь.</w:t>
        </w:r>
      </w:hyperlink>
    </w:p>
    <w:p w:rsidR="001B7E2C" w:rsidRPr="00725715" w:rsidRDefault="001B7E2C" w:rsidP="001B7E2C">
      <w:pPr>
        <w:rPr>
          <w:rFonts w:ascii="Times New Roman" w:hAnsi="Times New Roman" w:cs="Times New Roman"/>
          <w:sz w:val="28"/>
          <w:szCs w:val="28"/>
        </w:rPr>
      </w:pPr>
    </w:p>
    <w:p w:rsidR="001B7E2C" w:rsidRPr="00725715" w:rsidRDefault="001B7E2C" w:rsidP="001B7E2C">
      <w:pPr>
        <w:rPr>
          <w:rFonts w:ascii="Times New Roman" w:hAnsi="Times New Roman" w:cs="Times New Roman"/>
          <w:sz w:val="32"/>
          <w:szCs w:val="32"/>
        </w:rPr>
      </w:pPr>
      <w:r w:rsidRPr="00725715">
        <w:rPr>
          <w:rFonts w:ascii="Times New Roman" w:hAnsi="Times New Roman" w:cs="Times New Roman"/>
          <w:sz w:val="32"/>
          <w:szCs w:val="32"/>
        </w:rPr>
        <w:t xml:space="preserve">Консолидированный бюджет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725715">
        <w:rPr>
          <w:rFonts w:ascii="Times New Roman" w:hAnsi="Times New Roman" w:cs="Times New Roman"/>
          <w:sz w:val="32"/>
          <w:szCs w:val="32"/>
        </w:rPr>
        <w:t>уховичского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5715">
        <w:rPr>
          <w:rFonts w:ascii="Times New Roman" w:hAnsi="Times New Roman" w:cs="Times New Roman"/>
          <w:sz w:val="32"/>
          <w:szCs w:val="32"/>
        </w:rPr>
        <w:t>района на 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4B373D" w:rsidRPr="004B373D">
        <w:rPr>
          <w:rFonts w:ascii="Times New Roman" w:hAnsi="Times New Roman" w:cs="Times New Roman"/>
          <w:sz w:val="32"/>
          <w:szCs w:val="32"/>
        </w:rPr>
        <w:t>4</w:t>
      </w:r>
      <w:r w:rsidRPr="0072571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B7E2C" w:rsidRPr="00725715" w:rsidRDefault="001B7E2C" w:rsidP="001B7E2C">
      <w:pPr>
        <w:rPr>
          <w:rFonts w:ascii="Times New Roman" w:hAnsi="Times New Roman" w:cs="Times New Roman"/>
          <w:sz w:val="28"/>
          <w:szCs w:val="28"/>
        </w:rPr>
      </w:pPr>
    </w:p>
    <w:p w:rsidR="001B7E2C" w:rsidRPr="00725715" w:rsidRDefault="001B7E2C" w:rsidP="001B7E2C">
      <w:pPr>
        <w:jc w:val="both"/>
        <w:rPr>
          <w:rFonts w:ascii="Times New Roman" w:hAnsi="Times New Roman" w:cs="Times New Roman"/>
          <w:sz w:val="28"/>
          <w:szCs w:val="28"/>
        </w:rPr>
      </w:pPr>
      <w:r w:rsidRPr="0072571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EEB582E" wp14:editId="45A29C7A">
            <wp:simplePos x="0" y="0"/>
            <wp:positionH relativeFrom="column">
              <wp:posOffset>-677545</wp:posOffset>
            </wp:positionH>
            <wp:positionV relativeFrom="paragraph">
              <wp:posOffset>187325</wp:posOffset>
            </wp:positionV>
            <wp:extent cx="4252595" cy="3200400"/>
            <wp:effectExtent l="0" t="38100" r="0" b="5715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Pr="00725715">
        <w:rPr>
          <w:rFonts w:ascii="Times New Roman" w:hAnsi="Times New Roman" w:cs="Times New Roman"/>
          <w:sz w:val="28"/>
          <w:szCs w:val="28"/>
        </w:rPr>
        <w:t xml:space="preserve"> Пуховичского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за основу приняты прогнозные параметры социально-экономического развития Республики на 202</w:t>
      </w:r>
      <w:r w:rsidR="004B373D" w:rsidRPr="004B3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749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 изменений, вносимых в налоговое законодательство.</w:t>
      </w:r>
    </w:p>
    <w:p w:rsidR="001B7E2C" w:rsidRDefault="001B7E2C" w:rsidP="001B7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15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 w:rsidRPr="00725715">
        <w:rPr>
          <w:rFonts w:ascii="Times New Roman" w:hAnsi="Times New Roman" w:cs="Times New Roman"/>
          <w:sz w:val="28"/>
          <w:szCs w:val="28"/>
        </w:rPr>
        <w:t xml:space="preserve"> при формировании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373D" w:rsidRPr="004B3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 xml:space="preserve">год являлись </w:t>
      </w:r>
      <w:r>
        <w:rPr>
          <w:rFonts w:ascii="Times New Roman" w:hAnsi="Times New Roman" w:cs="Times New Roman"/>
          <w:sz w:val="28"/>
          <w:szCs w:val="28"/>
        </w:rPr>
        <w:t>усиление социальной ориентированности расходов.</w:t>
      </w:r>
    </w:p>
    <w:p w:rsidR="001B7E2C" w:rsidRDefault="001B7E2C" w:rsidP="001B7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E2C" w:rsidRPr="00725715" w:rsidRDefault="001B7E2C" w:rsidP="001B7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15">
        <w:rPr>
          <w:rFonts w:ascii="Times New Roman" w:hAnsi="Times New Roman" w:cs="Times New Roman"/>
          <w:sz w:val="28"/>
          <w:szCs w:val="28"/>
        </w:rPr>
        <w:t>С учетом указанных подходов доходы консолидированного бюджета Пуховичского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15">
        <w:rPr>
          <w:rFonts w:ascii="Times New Roman" w:hAnsi="Times New Roman" w:cs="Times New Roman"/>
          <w:sz w:val="28"/>
          <w:szCs w:val="28"/>
        </w:rPr>
        <w:t>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373D" w:rsidRPr="004B373D">
        <w:rPr>
          <w:rFonts w:ascii="Times New Roman" w:hAnsi="Times New Roman" w:cs="Times New Roman"/>
          <w:sz w:val="28"/>
          <w:szCs w:val="28"/>
        </w:rPr>
        <w:t>4</w:t>
      </w:r>
      <w:r w:rsidRPr="00725715">
        <w:rPr>
          <w:rFonts w:ascii="Times New Roman" w:hAnsi="Times New Roman" w:cs="Times New Roman"/>
          <w:sz w:val="28"/>
          <w:szCs w:val="28"/>
        </w:rPr>
        <w:t xml:space="preserve"> год определены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73D" w:rsidRPr="004B373D">
        <w:rPr>
          <w:rFonts w:ascii="Times New Roman" w:hAnsi="Times New Roman" w:cs="Times New Roman"/>
          <w:sz w:val="28"/>
          <w:szCs w:val="28"/>
        </w:rPr>
        <w:t>55</w:t>
      </w:r>
      <w:r w:rsidRPr="00725715">
        <w:rPr>
          <w:rFonts w:ascii="Times New Roman" w:hAnsi="Times New Roman" w:cs="Times New Roman"/>
          <w:sz w:val="28"/>
          <w:szCs w:val="28"/>
        </w:rPr>
        <w:t> </w:t>
      </w:r>
      <w:r w:rsidR="004B373D" w:rsidRPr="004B373D">
        <w:rPr>
          <w:rFonts w:ascii="Times New Roman" w:hAnsi="Times New Roman" w:cs="Times New Roman"/>
          <w:sz w:val="28"/>
          <w:szCs w:val="28"/>
        </w:rPr>
        <w:t>008</w:t>
      </w:r>
      <w:r w:rsidRPr="00725715">
        <w:rPr>
          <w:rFonts w:ascii="Times New Roman" w:hAnsi="Times New Roman" w:cs="Times New Roman"/>
          <w:sz w:val="28"/>
          <w:szCs w:val="28"/>
        </w:rPr>
        <w:t>,</w:t>
      </w:r>
      <w:r w:rsidR="004B373D" w:rsidRPr="004B373D">
        <w:rPr>
          <w:rFonts w:ascii="Times New Roman" w:hAnsi="Times New Roman" w:cs="Times New Roman"/>
          <w:sz w:val="28"/>
          <w:szCs w:val="28"/>
        </w:rPr>
        <w:t>5</w:t>
      </w:r>
      <w:r w:rsidRPr="007257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49A4">
        <w:rPr>
          <w:rFonts w:ascii="Times New Roman" w:hAnsi="Times New Roman" w:cs="Times New Roman"/>
          <w:sz w:val="28"/>
          <w:szCs w:val="28"/>
        </w:rPr>
        <w:br/>
      </w:r>
      <w:r w:rsidRPr="00725715">
        <w:rPr>
          <w:rFonts w:ascii="Times New Roman" w:hAnsi="Times New Roman" w:cs="Times New Roman"/>
          <w:sz w:val="28"/>
          <w:szCs w:val="28"/>
        </w:rPr>
        <w:t xml:space="preserve">(в том числе собственные доходы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785D" w:rsidRPr="0048785D">
        <w:rPr>
          <w:rFonts w:ascii="Times New Roman" w:hAnsi="Times New Roman" w:cs="Times New Roman"/>
          <w:sz w:val="28"/>
          <w:szCs w:val="28"/>
        </w:rPr>
        <w:t>36</w:t>
      </w:r>
      <w:r w:rsidRPr="00725715">
        <w:rPr>
          <w:rFonts w:ascii="Times New Roman" w:hAnsi="Times New Roman" w:cs="Times New Roman"/>
          <w:sz w:val="28"/>
          <w:szCs w:val="28"/>
        </w:rPr>
        <w:t> </w:t>
      </w:r>
      <w:r w:rsidR="0048785D" w:rsidRPr="0048785D">
        <w:rPr>
          <w:rFonts w:ascii="Times New Roman" w:hAnsi="Times New Roman" w:cs="Times New Roman"/>
          <w:sz w:val="28"/>
          <w:szCs w:val="28"/>
        </w:rPr>
        <w:t>697</w:t>
      </w:r>
      <w:r w:rsidRPr="00725715">
        <w:rPr>
          <w:rFonts w:ascii="Times New Roman" w:hAnsi="Times New Roman" w:cs="Times New Roman"/>
          <w:sz w:val="28"/>
          <w:szCs w:val="28"/>
        </w:rPr>
        <w:t>,</w:t>
      </w:r>
      <w:r w:rsidR="0048785D" w:rsidRPr="004878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785D" w:rsidRPr="0048785D">
        <w:rPr>
          <w:rFonts w:ascii="Times New Roman" w:hAnsi="Times New Roman" w:cs="Times New Roman"/>
          <w:sz w:val="28"/>
          <w:szCs w:val="28"/>
        </w:rPr>
        <w:t>02</w:t>
      </w:r>
      <w:r w:rsidRPr="00A50628">
        <w:rPr>
          <w:rFonts w:ascii="Times New Roman" w:hAnsi="Times New Roman" w:cs="Times New Roman"/>
          <w:sz w:val="28"/>
          <w:szCs w:val="28"/>
        </w:rPr>
        <w:t>,</w:t>
      </w:r>
      <w:r w:rsidR="0048785D" w:rsidRPr="004878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50628">
        <w:rPr>
          <w:rFonts w:ascii="Times New Roman" w:hAnsi="Times New Roman" w:cs="Times New Roman"/>
          <w:color w:val="auto"/>
          <w:sz w:val="28"/>
          <w:szCs w:val="28"/>
        </w:rPr>
        <w:t>процента от фактического исполнения бюджета 202</w:t>
      </w:r>
      <w:r w:rsidR="0048785D" w:rsidRPr="0048785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50628">
        <w:rPr>
          <w:rFonts w:ascii="Times New Roman" w:hAnsi="Times New Roman" w:cs="Times New Roman"/>
          <w:color w:val="auto"/>
          <w:sz w:val="28"/>
          <w:szCs w:val="28"/>
        </w:rPr>
        <w:t xml:space="preserve"> года).</w:t>
      </w:r>
    </w:p>
    <w:p w:rsidR="001B7E2C" w:rsidRDefault="001B7E2C" w:rsidP="001B7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15">
        <w:rPr>
          <w:rFonts w:ascii="Times New Roman" w:hAnsi="Times New Roman" w:cs="Times New Roman"/>
          <w:sz w:val="28"/>
          <w:szCs w:val="28"/>
        </w:rPr>
        <w:t>Безвозмездные</w:t>
      </w:r>
      <w:r w:rsidR="00C749A4">
        <w:rPr>
          <w:rFonts w:ascii="Times New Roman" w:hAnsi="Times New Roman" w:cs="Times New Roman"/>
          <w:sz w:val="28"/>
          <w:szCs w:val="28"/>
        </w:rPr>
        <w:t xml:space="preserve"> </w:t>
      </w:r>
      <w:r w:rsidRPr="00725715">
        <w:rPr>
          <w:rFonts w:ascii="Times New Roman" w:hAnsi="Times New Roman" w:cs="Times New Roman"/>
          <w:sz w:val="28"/>
          <w:szCs w:val="28"/>
        </w:rPr>
        <w:t xml:space="preserve">поступления из вышестоящих бюджетов в бюджет района планируются в сумме </w:t>
      </w:r>
      <w:r w:rsidR="0048785D" w:rsidRPr="0048785D">
        <w:rPr>
          <w:rFonts w:ascii="Times New Roman" w:hAnsi="Times New Roman" w:cs="Times New Roman"/>
          <w:sz w:val="28"/>
          <w:szCs w:val="28"/>
        </w:rPr>
        <w:t>18</w:t>
      </w:r>
      <w:r w:rsidRPr="00725715">
        <w:rPr>
          <w:rFonts w:ascii="Times New Roman" w:hAnsi="Times New Roman" w:cs="Times New Roman"/>
          <w:sz w:val="28"/>
          <w:szCs w:val="28"/>
        </w:rPr>
        <w:t> </w:t>
      </w:r>
      <w:r w:rsidR="0048785D" w:rsidRPr="0048785D">
        <w:rPr>
          <w:rFonts w:ascii="Times New Roman" w:hAnsi="Times New Roman" w:cs="Times New Roman"/>
          <w:sz w:val="28"/>
          <w:szCs w:val="28"/>
        </w:rPr>
        <w:t>311</w:t>
      </w:r>
      <w:r w:rsidRPr="00725715">
        <w:rPr>
          <w:rFonts w:ascii="Times New Roman" w:hAnsi="Times New Roman" w:cs="Times New Roman"/>
          <w:sz w:val="28"/>
          <w:szCs w:val="28"/>
        </w:rPr>
        <w:t>,</w:t>
      </w:r>
      <w:r w:rsidR="0048785D" w:rsidRPr="0048785D">
        <w:rPr>
          <w:rFonts w:ascii="Times New Roman" w:hAnsi="Times New Roman" w:cs="Times New Roman"/>
          <w:sz w:val="28"/>
          <w:szCs w:val="28"/>
        </w:rPr>
        <w:t>1</w:t>
      </w:r>
      <w:r w:rsidRPr="0072571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785D" w:rsidRPr="0048785D">
        <w:rPr>
          <w:rFonts w:ascii="Times New Roman" w:hAnsi="Times New Roman" w:cs="Times New Roman"/>
          <w:sz w:val="28"/>
          <w:szCs w:val="28"/>
        </w:rPr>
        <w:t>1</w:t>
      </w:r>
      <w:r w:rsidRPr="00725715">
        <w:rPr>
          <w:rFonts w:ascii="Times New Roman" w:hAnsi="Times New Roman" w:cs="Times New Roman"/>
          <w:sz w:val="28"/>
          <w:szCs w:val="28"/>
        </w:rPr>
        <w:t>,</w:t>
      </w:r>
      <w:r w:rsidR="0048785D" w:rsidRPr="004878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 xml:space="preserve">процента от общей суммы доходов), в том числе: дотации – </w:t>
      </w:r>
      <w:r w:rsidR="0048785D" w:rsidRPr="0048785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785D" w:rsidRPr="0048785D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5D" w:rsidRPr="004878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>тыс.</w:t>
      </w:r>
      <w:r w:rsidR="00BD68A4"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>рублей; субвенции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финансирование расходов по развитию сельского хозяйства </w:t>
      </w:r>
      <w:r w:rsidRPr="007257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785D" w:rsidRPr="0048785D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5D" w:rsidRPr="004878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785D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FC5E33" w:rsidRPr="00FC5E33">
        <w:rPr>
          <w:rFonts w:ascii="Times New Roman" w:hAnsi="Times New Roman" w:cs="Times New Roman"/>
          <w:sz w:val="28"/>
          <w:szCs w:val="28"/>
        </w:rPr>
        <w:t xml:space="preserve"> </w:t>
      </w:r>
      <w:r w:rsidR="00BD68A4">
        <w:rPr>
          <w:rFonts w:ascii="Times New Roman" w:hAnsi="Times New Roman" w:cs="Times New Roman"/>
          <w:sz w:val="28"/>
          <w:szCs w:val="28"/>
        </w:rPr>
        <w:br/>
      </w:r>
      <w:r w:rsidR="00FC5E33">
        <w:rPr>
          <w:rFonts w:ascii="Times New Roman" w:hAnsi="Times New Roman" w:cs="Times New Roman"/>
          <w:sz w:val="28"/>
          <w:szCs w:val="28"/>
        </w:rPr>
        <w:t>на финансирование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48785D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тыс. рублей.</w:t>
      </w:r>
    </w:p>
    <w:p w:rsidR="001B7E2C" w:rsidRDefault="001B7E2C" w:rsidP="001B7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20A" w:rsidRDefault="007F520A" w:rsidP="001B7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92D" w:rsidRDefault="0087692D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2AA" w:rsidRDefault="00B732AA" w:rsidP="0087692D">
      <w:pPr>
        <w:ind w:firstLine="708"/>
        <w:jc w:val="center"/>
        <w:rPr>
          <w:rFonts w:ascii="Times New Roman" w:hAnsi="Times New Roman" w:cs="Times New Roman"/>
          <w:b/>
          <w:sz w:val="54"/>
          <w:szCs w:val="54"/>
        </w:rPr>
        <w:sectPr w:rsidR="00B732AA" w:rsidSect="00B732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76BEF" w:rsidRPr="0065482E" w:rsidRDefault="00576BEF" w:rsidP="00576BE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bookmarkStart w:id="0" w:name="bookmark0"/>
      <w:r w:rsidRPr="00576BEF">
        <w:rPr>
          <w:rFonts w:ascii="Times New Roman" w:eastAsia="Times New Roman" w:hAnsi="Times New Roman" w:cs="Times New Roman"/>
          <w:b/>
          <w:bCs/>
          <w:sz w:val="80"/>
          <w:szCs w:val="80"/>
        </w:rPr>
        <w:lastRenderedPageBreak/>
        <w:t>Структура доходов бюджета</w:t>
      </w:r>
      <w:bookmarkEnd w:id="0"/>
    </w:p>
    <w:p w:rsidR="00576BEF" w:rsidRPr="00576BEF" w:rsidRDefault="00576BEF" w:rsidP="00576BEF">
      <w:pPr>
        <w:keepNext/>
        <w:keepLine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BEF" w:rsidRPr="00576BEF" w:rsidRDefault="00576BEF" w:rsidP="00576BEF">
      <w:pPr>
        <w:keepNext/>
        <w:keepLine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BEF" w:rsidRPr="00576BEF" w:rsidRDefault="00784B50" w:rsidP="00576BEF">
      <w:pPr>
        <w:keepNext/>
        <w:keepLines/>
        <w:spacing w:after="248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76BEF" w:rsidRPr="00576BEF" w:rsidSect="00C749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76BE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1551E802" wp14:editId="023E449C">
            <wp:simplePos x="0" y="0"/>
            <wp:positionH relativeFrom="column">
              <wp:posOffset>468630</wp:posOffset>
            </wp:positionH>
            <wp:positionV relativeFrom="paragraph">
              <wp:posOffset>-635</wp:posOffset>
            </wp:positionV>
            <wp:extent cx="8315325" cy="4733925"/>
            <wp:effectExtent l="0" t="0" r="9525" b="9525"/>
            <wp:wrapThrough wrapText="bothSides">
              <wp:wrapPolygon edited="0">
                <wp:start x="0" y="0"/>
                <wp:lineTo x="0" y="21557"/>
                <wp:lineTo x="21575" y="21557"/>
                <wp:lineTo x="2157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2D" w:rsidRDefault="0087692D" w:rsidP="0087692D">
      <w:pPr>
        <w:ind w:firstLine="708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CD6DD7">
        <w:rPr>
          <w:rFonts w:ascii="Times New Roman" w:hAnsi="Times New Roman" w:cs="Times New Roman"/>
          <w:b/>
          <w:sz w:val="54"/>
          <w:szCs w:val="54"/>
        </w:rPr>
        <w:lastRenderedPageBreak/>
        <w:t xml:space="preserve">Основные источники формирования </w:t>
      </w:r>
    </w:p>
    <w:p w:rsidR="0087692D" w:rsidRPr="00CD6DD7" w:rsidRDefault="0087692D" w:rsidP="0087692D">
      <w:pPr>
        <w:ind w:firstLine="708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CD6DD7">
        <w:rPr>
          <w:rFonts w:ascii="Times New Roman" w:hAnsi="Times New Roman" w:cs="Times New Roman"/>
          <w:b/>
          <w:sz w:val="54"/>
          <w:szCs w:val="54"/>
        </w:rPr>
        <w:t>доходов бюджета</w:t>
      </w:r>
    </w:p>
    <w:p w:rsidR="0087692D" w:rsidRDefault="0087692D" w:rsidP="0087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2D" w:rsidRPr="00725715" w:rsidRDefault="0087692D" w:rsidP="0087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250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3686"/>
        <w:gridCol w:w="3577"/>
      </w:tblGrid>
      <w:tr w:rsidR="0087692D" w:rsidTr="00946004">
        <w:trPr>
          <w:trHeight w:val="935"/>
        </w:trPr>
        <w:tc>
          <w:tcPr>
            <w:tcW w:w="5244" w:type="dxa"/>
            <w:shd w:val="clear" w:color="auto" w:fill="2E75B6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FFFFFF" w:themeColor="background1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shd w:val="clear" w:color="auto" w:fill="2E75B6"/>
          </w:tcPr>
          <w:p w:rsidR="0087692D" w:rsidRDefault="0087692D" w:rsidP="0094600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FFFFFF" w:themeColor="background1"/>
                <w:kern w:val="24"/>
                <w:sz w:val="28"/>
                <w:szCs w:val="28"/>
              </w:rPr>
              <w:t>Сумма (тыс. рублей)</w:t>
            </w:r>
          </w:p>
        </w:tc>
        <w:tc>
          <w:tcPr>
            <w:tcW w:w="3577" w:type="dxa"/>
            <w:shd w:val="clear" w:color="auto" w:fill="2E75B6"/>
          </w:tcPr>
          <w:p w:rsidR="0087692D" w:rsidRDefault="0087692D" w:rsidP="0094600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FFFFFF" w:themeColor="background1"/>
                <w:kern w:val="24"/>
                <w:sz w:val="28"/>
                <w:szCs w:val="28"/>
              </w:rPr>
              <w:t>Удельный вес в собственных доходах (%)</w:t>
            </w:r>
          </w:p>
        </w:tc>
      </w:tr>
      <w:tr w:rsidR="0087692D" w:rsidTr="00946004">
        <w:trPr>
          <w:trHeight w:val="697"/>
        </w:trPr>
        <w:tc>
          <w:tcPr>
            <w:tcW w:w="5244" w:type="dxa"/>
            <w:shd w:val="clear" w:color="auto" w:fill="EDEDED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НАЛОГОВЫЕ ДОХОДЫ</w:t>
            </w:r>
          </w:p>
        </w:tc>
        <w:tc>
          <w:tcPr>
            <w:tcW w:w="3686" w:type="dxa"/>
            <w:shd w:val="clear" w:color="auto" w:fill="EDEDED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</w:t>
            </w:r>
            <w:r w:rsidRPr="00B23F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643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77" w:type="dxa"/>
            <w:shd w:val="clear" w:color="auto" w:fill="EDEDED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B23F9E">
              <w:rPr>
                <w:sz w:val="28"/>
                <w:szCs w:val="28"/>
              </w:rPr>
              <w:t>,8</w:t>
            </w:r>
          </w:p>
        </w:tc>
      </w:tr>
      <w:tr w:rsidR="0087692D" w:rsidTr="00946004">
        <w:trPr>
          <w:trHeight w:val="707"/>
        </w:trPr>
        <w:tc>
          <w:tcPr>
            <w:tcW w:w="5244" w:type="dxa"/>
            <w:shd w:val="clear" w:color="auto" w:fill="DEEBF7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3686" w:type="dxa"/>
            <w:shd w:val="clear" w:color="auto" w:fill="DEEBF7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B23F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815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77" w:type="dxa"/>
            <w:shd w:val="clear" w:color="auto" w:fill="DEEBF7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87692D" w:rsidTr="00946004">
        <w:trPr>
          <w:trHeight w:val="701"/>
        </w:trPr>
        <w:tc>
          <w:tcPr>
            <w:tcW w:w="5244" w:type="dxa"/>
            <w:shd w:val="clear" w:color="auto" w:fill="EDEDED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3686" w:type="dxa"/>
            <w:shd w:val="clear" w:color="auto" w:fill="EDEDED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B23F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526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  <w:shd w:val="clear" w:color="auto" w:fill="EDEDED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87692D" w:rsidTr="00946004">
        <w:trPr>
          <w:trHeight w:val="581"/>
        </w:trPr>
        <w:tc>
          <w:tcPr>
            <w:tcW w:w="5244" w:type="dxa"/>
            <w:shd w:val="clear" w:color="auto" w:fill="DEEBF7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Налоги на собственность</w:t>
            </w:r>
          </w:p>
        </w:tc>
        <w:tc>
          <w:tcPr>
            <w:tcW w:w="3686" w:type="dxa"/>
            <w:shd w:val="clear" w:color="auto" w:fill="DEEBF7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23F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348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  <w:shd w:val="clear" w:color="auto" w:fill="DEEBF7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87692D" w:rsidTr="00946004">
        <w:trPr>
          <w:trHeight w:val="986"/>
        </w:trPr>
        <w:tc>
          <w:tcPr>
            <w:tcW w:w="5244" w:type="dxa"/>
            <w:shd w:val="clear" w:color="auto" w:fill="EDEDED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Другие налоги и сборы от выручки от реализации товаров (работ, услуг)</w:t>
            </w:r>
          </w:p>
        </w:tc>
        <w:tc>
          <w:tcPr>
            <w:tcW w:w="3686" w:type="dxa"/>
            <w:shd w:val="clear" w:color="auto" w:fill="EDEDED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6 649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77" w:type="dxa"/>
            <w:shd w:val="clear" w:color="auto" w:fill="EDEDED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87692D" w:rsidTr="00946004">
        <w:trPr>
          <w:trHeight w:val="701"/>
        </w:trPr>
        <w:tc>
          <w:tcPr>
            <w:tcW w:w="5244" w:type="dxa"/>
            <w:shd w:val="clear" w:color="auto" w:fill="DEEBF7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НЕНАЛОГОВЫЕ ДОХОДЫ</w:t>
            </w:r>
          </w:p>
        </w:tc>
        <w:tc>
          <w:tcPr>
            <w:tcW w:w="3686" w:type="dxa"/>
            <w:shd w:val="clear" w:color="auto" w:fill="DEEBF7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3F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053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77" w:type="dxa"/>
            <w:shd w:val="clear" w:color="auto" w:fill="DEEBF7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3F9E">
              <w:rPr>
                <w:sz w:val="28"/>
                <w:szCs w:val="28"/>
              </w:rPr>
              <w:t>,2</w:t>
            </w:r>
          </w:p>
        </w:tc>
      </w:tr>
      <w:tr w:rsidR="0087692D" w:rsidTr="00946004">
        <w:trPr>
          <w:trHeight w:val="980"/>
        </w:trPr>
        <w:tc>
          <w:tcPr>
            <w:tcW w:w="5244" w:type="dxa"/>
            <w:shd w:val="clear" w:color="auto" w:fill="F2F2F2"/>
          </w:tcPr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ИТОГО </w:t>
            </w:r>
          </w:p>
          <w:p w:rsidR="0087692D" w:rsidRDefault="0087692D" w:rsidP="00C749A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СОБСТВЕННЫЕ ДОХОДЫ</w:t>
            </w:r>
          </w:p>
        </w:tc>
        <w:tc>
          <w:tcPr>
            <w:tcW w:w="3686" w:type="dxa"/>
            <w:shd w:val="clear" w:color="auto" w:fill="F2F2F2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</w:t>
            </w:r>
            <w:r w:rsidRPr="00B23F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697</w:t>
            </w:r>
            <w:r w:rsidRPr="00B23F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77" w:type="dxa"/>
            <w:shd w:val="clear" w:color="auto" w:fill="F2F2F2"/>
          </w:tcPr>
          <w:p w:rsidR="0087692D" w:rsidRPr="00B23F9E" w:rsidRDefault="0087692D" w:rsidP="00946004">
            <w:pPr>
              <w:pStyle w:val="a4"/>
              <w:spacing w:before="0" w:beforeAutospacing="0" w:after="0" w:afterAutospacing="0"/>
              <w:ind w:right="432"/>
              <w:jc w:val="right"/>
              <w:rPr>
                <w:sz w:val="28"/>
                <w:szCs w:val="28"/>
              </w:rPr>
            </w:pPr>
            <w:r w:rsidRPr="00B23F9E">
              <w:rPr>
                <w:sz w:val="28"/>
                <w:szCs w:val="28"/>
              </w:rPr>
              <w:t>100,0</w:t>
            </w:r>
          </w:p>
        </w:tc>
      </w:tr>
    </w:tbl>
    <w:p w:rsidR="0087692D" w:rsidRDefault="0087692D" w:rsidP="0087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92D" w:rsidRDefault="0087692D" w:rsidP="0087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42">
        <w:rPr>
          <w:rFonts w:ascii="Times New Roman" w:hAnsi="Times New Roman" w:cs="Times New Roman"/>
          <w:sz w:val="28"/>
          <w:szCs w:val="28"/>
        </w:rPr>
        <w:t>В результате примененных подходов формирования районного и бюджетов сельских Советов и бюджета городского поселка Правдинский планируемые к поступлению в консолидированный бюджет района доходы распределились между бюджетами различных уровней следующим образом.</w:t>
      </w:r>
    </w:p>
    <w:p w:rsidR="00C502D0" w:rsidRDefault="00C502D0" w:rsidP="0087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502D0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87692D" w:rsidRDefault="0087692D" w:rsidP="0087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8F2" w:rsidRDefault="009558F2" w:rsidP="009558F2">
      <w:pPr>
        <w:ind w:right="1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753">
        <w:rPr>
          <w:rFonts w:ascii="Times New Roman" w:hAnsi="Times New Roman" w:cs="Times New Roman"/>
          <w:b/>
          <w:sz w:val="32"/>
          <w:szCs w:val="32"/>
        </w:rPr>
        <w:t>Доходы консолидированного бюджета района</w:t>
      </w:r>
    </w:p>
    <w:p w:rsidR="0087692D" w:rsidRDefault="0087692D" w:rsidP="008769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D" w:rsidRPr="00446D36" w:rsidRDefault="0087692D" w:rsidP="0087692D">
      <w:pPr>
        <w:spacing w:after="10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46D36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D36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3734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402"/>
        <w:gridCol w:w="1701"/>
        <w:gridCol w:w="1661"/>
        <w:gridCol w:w="1657"/>
        <w:gridCol w:w="1603"/>
        <w:gridCol w:w="1759"/>
        <w:gridCol w:w="1258"/>
      </w:tblGrid>
      <w:tr w:rsidR="0087692D" w:rsidRPr="00725715" w:rsidTr="00946004">
        <w:trPr>
          <w:trHeight w:hRule="exact" w:val="38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E24753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Удельный вес дотации в общей сумме доходов, %</w:t>
            </w:r>
          </w:p>
        </w:tc>
      </w:tr>
      <w:tr w:rsidR="0087692D" w:rsidRPr="00725715" w:rsidTr="00946004">
        <w:trPr>
          <w:trHeight w:hRule="exact" w:val="341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BF7E44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92D" w:rsidRPr="00725715" w:rsidTr="00946004">
        <w:trPr>
          <w:trHeight w:hRule="exact" w:val="1507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  <w:p w:rsidR="0087692D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межбюджет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C9" w:rsidRPr="00725715" w:rsidTr="00946004">
        <w:trPr>
          <w:trHeight w:hRule="exact" w:val="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1.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8A72BC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C77EC8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2.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D07BF4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C81407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 xml:space="preserve">3. Голоцкий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-120,</w:t>
            </w:r>
            <w:r w:rsidR="00E20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-120,</w:t>
            </w:r>
            <w:r w:rsidR="00E20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4. Дубровский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5. Дукорский 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-133,3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6. Новоселковский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7. Новопольский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248,9</w:t>
            </w:r>
          </w:p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258,2</w:t>
            </w:r>
          </w:p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8. Пережирский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</w:t>
            </w:r>
            <w:r w:rsidR="00BE6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-132,1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E2095A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0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-132,1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9. Пуховичский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E2095A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0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-58,1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10. Правдинский поселковый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E2095A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0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-18,6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11. Руденский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E2095A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0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-45,8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12. Свислочский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BE6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E6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-122,7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E2095A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0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-122,</w:t>
            </w:r>
            <w:r w:rsidR="00BE6723" w:rsidRPr="00E20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13. Туринский сельский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 xml:space="preserve">14. Шацкий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C9" w:rsidRDefault="006B6DC9" w:rsidP="00946004">
            <w:pPr>
              <w:ind w:right="142"/>
              <w:jc w:val="right"/>
            </w:pPr>
            <w:r w:rsidRPr="009262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B6DC9" w:rsidRPr="00725715" w:rsidTr="00946004">
        <w:trPr>
          <w:trHeight w:hRule="exact" w:val="3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15.Районный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FB31F3" w:rsidRDefault="00A00F5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A00F5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Default="00A00F5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17 325,9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306A1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A00F5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6B6DC9" w:rsidRPr="00725715" w:rsidTr="00946004">
        <w:trPr>
          <w:trHeight w:hRule="exact" w:val="3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6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D44CA8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155 008,5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136 697,4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306A1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306A1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6B6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6B6DC9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DC9" w:rsidRPr="00725715" w:rsidRDefault="00306A1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DC9" w:rsidRPr="00725715" w:rsidRDefault="00306A15" w:rsidP="00946004">
            <w:pPr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87692D" w:rsidRPr="00446D36" w:rsidRDefault="0087692D" w:rsidP="008769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C0" w:rsidRDefault="00A134C0" w:rsidP="0087692D">
      <w:pPr>
        <w:jc w:val="center"/>
        <w:rPr>
          <w:rFonts w:ascii="Times New Roman" w:hAnsi="Times New Roman" w:cs="Times New Roman"/>
          <w:sz w:val="32"/>
          <w:szCs w:val="32"/>
        </w:rPr>
        <w:sectPr w:rsidR="00A134C0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87692D" w:rsidRDefault="0087692D" w:rsidP="00876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692D" w:rsidRPr="007A08AC" w:rsidRDefault="0087692D" w:rsidP="00876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8AC">
        <w:rPr>
          <w:rFonts w:ascii="Times New Roman" w:hAnsi="Times New Roman" w:cs="Times New Roman"/>
          <w:b/>
          <w:sz w:val="32"/>
          <w:szCs w:val="32"/>
        </w:rPr>
        <w:t>Безвозмездные поступления из вышестоящих бюджетов</w:t>
      </w:r>
    </w:p>
    <w:p w:rsidR="0087692D" w:rsidRPr="001547B1" w:rsidRDefault="0087692D" w:rsidP="0087692D">
      <w:pPr>
        <w:spacing w:after="10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547B1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  <w:gridCol w:w="1834"/>
        <w:gridCol w:w="1285"/>
        <w:gridCol w:w="1701"/>
      </w:tblGrid>
      <w:tr w:rsidR="0087692D" w:rsidRPr="00725715" w:rsidTr="00C749A4">
        <w:trPr>
          <w:trHeight w:hRule="exact" w:val="389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Вид поступления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7692D" w:rsidRPr="00725715" w:rsidTr="00C749A4">
        <w:trPr>
          <w:trHeight w:hRule="exact" w:val="2565"/>
        </w:trPr>
        <w:tc>
          <w:tcPr>
            <w:tcW w:w="103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с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 и бюджет городского поселка Правдинский</w:t>
            </w:r>
          </w:p>
        </w:tc>
      </w:tr>
      <w:tr w:rsidR="0087692D" w:rsidRPr="001547B1" w:rsidTr="00C749A4">
        <w:trPr>
          <w:trHeight w:hRule="exact" w:val="5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69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87692D" w:rsidRPr="0015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17 325</w:t>
            </w:r>
            <w:r w:rsidRPr="0015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692D" w:rsidRPr="001547B1" w:rsidTr="00C749A4">
        <w:trPr>
          <w:trHeight w:hRule="exact" w:val="8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B1">
              <w:rPr>
                <w:rFonts w:ascii="Times New Roman" w:hAnsi="Times New Roman" w:cs="Times New Roman"/>
                <w:sz w:val="28"/>
                <w:szCs w:val="28"/>
              </w:rPr>
              <w:t>Субвенции на финансирование расходов по развитию сельскохозяйственного производства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87692D" w:rsidRPr="0015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87692D" w:rsidRPr="0015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87692D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692D" w:rsidRPr="001547B1" w:rsidTr="00C749A4">
        <w:trPr>
          <w:trHeight w:hRule="exact" w:val="10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87692D" w:rsidRPr="0015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87692D" w:rsidRPr="0015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946004" w:rsidP="00946004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692D" w:rsidRPr="001547B1" w:rsidTr="00C749A4">
        <w:trPr>
          <w:trHeight w:hRule="exact" w:val="6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92D" w:rsidRPr="001547B1" w:rsidRDefault="0087692D" w:rsidP="00C7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92D" w:rsidRPr="001547B1" w:rsidRDefault="00E054CC" w:rsidP="00E054CC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18 311,1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92D" w:rsidRPr="001547B1" w:rsidRDefault="0087692D" w:rsidP="00E054CC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4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054C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1547B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1547B1" w:rsidRDefault="00E054CC" w:rsidP="00E054CC">
            <w:pPr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692D" w:rsidRPr="0015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0138" w:rsidRDefault="00AA0138" w:rsidP="0087692D">
      <w:pPr>
        <w:rPr>
          <w:rFonts w:ascii="Times New Roman" w:hAnsi="Times New Roman" w:cs="Times New Roman"/>
          <w:sz w:val="28"/>
          <w:szCs w:val="28"/>
        </w:rPr>
        <w:sectPr w:rsidR="00AA0138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87692D" w:rsidRPr="00725715" w:rsidRDefault="0087692D" w:rsidP="0087692D">
      <w:pPr>
        <w:rPr>
          <w:rFonts w:ascii="Times New Roman" w:hAnsi="Times New Roman" w:cs="Times New Roman"/>
          <w:sz w:val="28"/>
          <w:szCs w:val="28"/>
        </w:rPr>
      </w:pPr>
    </w:p>
    <w:p w:rsidR="0065482E" w:rsidRDefault="0087692D" w:rsidP="0087692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36684">
        <w:rPr>
          <w:rFonts w:ascii="Times New Roman" w:hAnsi="Times New Roman" w:cs="Times New Roman"/>
          <w:sz w:val="28"/>
          <w:szCs w:val="28"/>
        </w:rPr>
        <w:t>Исходя из имеющихся ресурсов расходная часть консолидированного бюджета Пуховичског</w:t>
      </w:r>
      <w:r>
        <w:rPr>
          <w:rFonts w:ascii="Times New Roman" w:hAnsi="Times New Roman" w:cs="Times New Roman"/>
          <w:sz w:val="28"/>
          <w:szCs w:val="28"/>
        </w:rPr>
        <w:t>о района определена в сумме 1</w:t>
      </w:r>
      <w:r w:rsidR="00EE04AA">
        <w:rPr>
          <w:rFonts w:ascii="Times New Roman" w:hAnsi="Times New Roman" w:cs="Times New Roman"/>
          <w:sz w:val="28"/>
          <w:szCs w:val="28"/>
        </w:rPr>
        <w:t>5</w:t>
      </w:r>
      <w:r w:rsidR="00A42D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D13">
        <w:rPr>
          <w:rFonts w:ascii="Times New Roman" w:hAnsi="Times New Roman" w:cs="Times New Roman"/>
          <w:sz w:val="28"/>
          <w:szCs w:val="28"/>
        </w:rPr>
        <w:t>008</w:t>
      </w:r>
      <w:r w:rsidRPr="00D36684">
        <w:rPr>
          <w:rFonts w:ascii="Times New Roman" w:hAnsi="Times New Roman" w:cs="Times New Roman"/>
          <w:sz w:val="28"/>
          <w:szCs w:val="28"/>
        </w:rPr>
        <w:t>,</w:t>
      </w:r>
      <w:r w:rsidR="00A42D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66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A0138" w:rsidRDefault="00AA0138" w:rsidP="008769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02D0" w:rsidRPr="00C502D0" w:rsidRDefault="00C502D0" w:rsidP="0087692D">
      <w:pPr>
        <w:ind w:firstLine="708"/>
        <w:rPr>
          <w:rFonts w:ascii="Times New Roman" w:hAnsi="Times New Roman" w:cs="Times New Roman"/>
          <w:b/>
          <w:i/>
          <w:sz w:val="48"/>
          <w:szCs w:val="48"/>
        </w:rPr>
      </w:pPr>
      <w:r w:rsidRPr="00C502D0">
        <w:rPr>
          <w:rFonts w:ascii="Times New Roman" w:hAnsi="Times New Roman" w:cs="Times New Roman"/>
          <w:b/>
          <w:i/>
          <w:sz w:val="48"/>
          <w:szCs w:val="48"/>
        </w:rPr>
        <w:t>Структура расходов</w:t>
      </w:r>
    </w:p>
    <w:p w:rsidR="00A67839" w:rsidRDefault="00C737F4" w:rsidP="0065482E">
      <w:pPr>
        <w:keepNext/>
        <w:ind w:firstLine="708"/>
      </w:pPr>
      <w:bookmarkStart w:id="2" w:name="_GoBack"/>
      <w:r w:rsidRPr="00C737F4">
        <w:rPr>
          <w:noProof/>
          <w:lang w:bidi="ar-SA"/>
        </w:rPr>
        <w:drawing>
          <wp:inline distT="0" distB="0" distL="0" distR="0" wp14:anchorId="69ED0A80" wp14:editId="5AD88157">
            <wp:extent cx="9076690" cy="5365184"/>
            <wp:effectExtent l="38100" t="0" r="1016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2"/>
    </w:p>
    <w:p w:rsidR="005E4525" w:rsidRDefault="005E4525" w:rsidP="0065482E">
      <w:pPr>
        <w:keepNext/>
        <w:ind w:firstLine="708"/>
      </w:pPr>
    </w:p>
    <w:p w:rsidR="0087692D" w:rsidRDefault="0087692D" w:rsidP="0065482E">
      <w:pPr>
        <w:pStyle w:val="ac"/>
        <w:rPr>
          <w:rFonts w:ascii="Times New Roman" w:hAnsi="Times New Roman" w:cs="Times New Roman"/>
          <w:sz w:val="32"/>
          <w:szCs w:val="32"/>
        </w:rPr>
        <w:sectPr w:rsidR="0087692D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87692D" w:rsidRDefault="0087692D" w:rsidP="00876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692D" w:rsidRDefault="0087692D" w:rsidP="00876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D2B">
        <w:rPr>
          <w:rFonts w:ascii="Times New Roman" w:hAnsi="Times New Roman" w:cs="Times New Roman"/>
          <w:b/>
          <w:sz w:val="32"/>
          <w:szCs w:val="32"/>
        </w:rPr>
        <w:t xml:space="preserve">Расходы </w:t>
      </w:r>
      <w:bookmarkEnd w:id="1"/>
      <w:r w:rsidRPr="00B97D2B">
        <w:rPr>
          <w:rFonts w:ascii="Times New Roman" w:hAnsi="Times New Roman" w:cs="Times New Roman"/>
          <w:b/>
          <w:sz w:val="32"/>
          <w:szCs w:val="32"/>
        </w:rPr>
        <w:t>бюджета Пуховичского района</w:t>
      </w:r>
    </w:p>
    <w:tbl>
      <w:tblPr>
        <w:tblW w:w="1432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701"/>
        <w:gridCol w:w="1276"/>
        <w:gridCol w:w="1559"/>
        <w:gridCol w:w="1485"/>
        <w:gridCol w:w="1776"/>
        <w:gridCol w:w="1569"/>
      </w:tblGrid>
      <w:tr w:rsidR="0087692D" w:rsidRPr="00725715" w:rsidTr="00C749A4">
        <w:trPr>
          <w:trHeight w:hRule="exact" w:val="494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92D" w:rsidRPr="00360A74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B97D2B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2B">
              <w:rPr>
                <w:rFonts w:ascii="Times New Roman" w:hAnsi="Times New Roman" w:cs="Times New Roman"/>
                <w:sz w:val="28"/>
                <w:szCs w:val="28"/>
              </w:rPr>
              <w:t>Удельный вес в общих расходах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B97D2B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7692D" w:rsidRPr="00725715" w:rsidTr="00C749A4">
        <w:trPr>
          <w:trHeight w:hRule="exact" w:val="2351"/>
        </w:trPr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2D" w:rsidRPr="00B97D2B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92D" w:rsidRPr="00B97D2B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2B">
              <w:rPr>
                <w:rFonts w:ascii="Times New Roman" w:hAnsi="Times New Roman" w:cs="Times New Roman"/>
                <w:sz w:val="28"/>
                <w:szCs w:val="28"/>
              </w:rPr>
              <w:t>Удельный вес в расходах районного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с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оветов и городского 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поселк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Правдинский, </w:t>
            </w:r>
            <w:r w:rsidRPr="00360A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725715" w:rsidRDefault="0087692D" w:rsidP="00C7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в расходах сельских и поселкового бюджетов, %</w:t>
            </w:r>
          </w:p>
        </w:tc>
      </w:tr>
      <w:tr w:rsidR="0087692D" w:rsidRPr="0037591A" w:rsidTr="00C749A4">
        <w:trPr>
          <w:trHeight w:hRule="exact"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37591A" w:rsidRDefault="0087692D" w:rsidP="00C7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37591A" w:rsidRDefault="0087692D" w:rsidP="00B5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51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551CD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37591A" w:rsidRDefault="00C05983" w:rsidP="00C05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37591A" w:rsidRDefault="00B551CD" w:rsidP="00B5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260DF9" w:rsidRDefault="0087692D" w:rsidP="000E0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02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37591A" w:rsidRDefault="00103862" w:rsidP="00103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757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952958" w:rsidRDefault="0087692D" w:rsidP="00103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103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038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692D" w:rsidRPr="00725715" w:rsidTr="00C749A4">
        <w:trPr>
          <w:trHeight w:hRule="exact"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BC3C60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BC3C60">
              <w:rPr>
                <w:rFonts w:ascii="Times New Roman" w:hAnsi="Times New Roman" w:cs="Times New Roman"/>
                <w:i/>
                <w:sz w:val="28"/>
                <w:szCs w:val="28"/>
              </w:rPr>
              <w:t>осорганы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104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C05983" w:rsidP="00C059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6C41F4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411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260DF9" w:rsidRDefault="0087692D" w:rsidP="000E0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E020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87692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693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952958" w:rsidRDefault="00103862" w:rsidP="001038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87692D" w:rsidRPr="00725715" w:rsidTr="00C749A4">
        <w:trPr>
          <w:trHeight w:hRule="exact"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BC3C60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BC3C60">
              <w:rPr>
                <w:rFonts w:ascii="Times New Roman" w:hAnsi="Times New Roman" w:cs="Times New Roman"/>
                <w:i/>
                <w:sz w:val="28"/>
                <w:szCs w:val="28"/>
              </w:rPr>
              <w:t>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87692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1 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367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9E1821" w:rsidRDefault="0087692D" w:rsidP="00C059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C0598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87692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1 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322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260DF9" w:rsidRDefault="0087692D" w:rsidP="000E0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E020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952958" w:rsidRDefault="0087692D" w:rsidP="001038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0386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87692D" w:rsidRPr="00725715" w:rsidTr="00C749A4">
        <w:trPr>
          <w:trHeight w:hRule="exact"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C3C60">
              <w:rPr>
                <w:rFonts w:ascii="Times New Roman" w:hAnsi="Times New Roman" w:cs="Times New Roman"/>
                <w:i/>
                <w:sz w:val="28"/>
                <w:szCs w:val="28"/>
              </w:rPr>
              <w:t>ные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87692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3 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697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87692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3 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678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260DF9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BC3C60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952958" w:rsidRDefault="0087692D" w:rsidP="001038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10386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87692D" w:rsidRPr="00725715" w:rsidTr="00C749A4">
        <w:trPr>
          <w:trHeight w:hRule="exact" w:val="29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8B0CE3" w:rsidRDefault="0087692D" w:rsidP="00C7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E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8B0CE3" w:rsidRDefault="00B551CD" w:rsidP="00B5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8B0CE3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8B0CE3" w:rsidRDefault="00B551CD" w:rsidP="00B5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8B0CE3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8B0CE3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8B0CE3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92D" w:rsidRPr="00725715" w:rsidTr="00C749A4">
        <w:trPr>
          <w:trHeight w:hRule="exact"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8B0CE3" w:rsidRDefault="0087692D" w:rsidP="00C7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C05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059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5983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0E0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02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F830E9" w:rsidRDefault="0087692D" w:rsidP="000E0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02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B5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551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71253B" w:rsidRDefault="00103862" w:rsidP="00103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87692D" w:rsidRPr="00725715" w:rsidTr="00C749A4">
        <w:trPr>
          <w:trHeight w:hRule="exact" w:val="61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D512F">
              <w:rPr>
                <w:rFonts w:ascii="Times New Roman" w:hAnsi="Times New Roman" w:cs="Times New Roman"/>
                <w:i/>
                <w:sz w:val="28"/>
                <w:szCs w:val="28"/>
              </w:rPr>
              <w:t>ельское хозяйство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рыбохозяйственная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087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059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C0598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2 087,5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0E0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0E020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692D" w:rsidRPr="00725715" w:rsidTr="00C749A4">
        <w:trPr>
          <w:trHeight w:hRule="exact"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D512F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1D512F">
              <w:rPr>
                <w:rFonts w:ascii="Times New Roman" w:hAnsi="Times New Roman" w:cs="Times New Roman"/>
                <w:i/>
                <w:sz w:val="28"/>
                <w:szCs w:val="28"/>
              </w:rPr>
              <w:t>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1 150,2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C05983" w:rsidP="00DF6B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DF6B6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1 150,2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0E0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0E020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692D" w:rsidRPr="00725715" w:rsidTr="00C749A4">
        <w:trPr>
          <w:trHeight w:hRule="exact"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D512F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1D512F">
              <w:rPr>
                <w:rFonts w:ascii="Times New Roman" w:hAnsi="Times New Roman" w:cs="Times New Roman"/>
                <w:i/>
                <w:sz w:val="28"/>
                <w:szCs w:val="28"/>
              </w:rPr>
              <w:t>опливо и 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870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DF6B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DF6B6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870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2D" w:rsidRPr="001D512F" w:rsidRDefault="0087692D" w:rsidP="000E0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0E020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692D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shd w:val="clear" w:color="auto" w:fill="FFFFFF"/>
            <w:vAlign w:val="center"/>
          </w:tcPr>
          <w:p w:rsidR="0087692D" w:rsidRPr="001D512F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D512F">
              <w:rPr>
                <w:rFonts w:ascii="Times New Roman" w:hAnsi="Times New Roman" w:cs="Times New Roman"/>
                <w:i/>
                <w:sz w:val="28"/>
                <w:szCs w:val="28"/>
              </w:rPr>
              <w:t>мущественные отношения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87692D" w:rsidRPr="001D512F" w:rsidRDefault="00B551C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160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7692D" w:rsidRPr="001D512F" w:rsidRDefault="0087692D" w:rsidP="00C059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C059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7692D" w:rsidRPr="001D512F" w:rsidRDefault="00B551CD" w:rsidP="000E0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35,</w:t>
            </w:r>
            <w:r w:rsidR="000E020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85" w:type="dxa"/>
            <w:shd w:val="clear" w:color="auto" w:fill="FFFFFF"/>
            <w:vAlign w:val="bottom"/>
          </w:tcPr>
          <w:p w:rsidR="0087692D" w:rsidRPr="001D512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87692D" w:rsidRPr="001D512F" w:rsidRDefault="0087692D" w:rsidP="00B551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51C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69" w:type="dxa"/>
            <w:shd w:val="clear" w:color="auto" w:fill="FFFFFF"/>
            <w:vAlign w:val="bottom"/>
          </w:tcPr>
          <w:p w:rsidR="0087692D" w:rsidRPr="00455D38" w:rsidRDefault="00103862" w:rsidP="001038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87692D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shd w:val="clear" w:color="auto" w:fill="FFFFFF"/>
            <w:vAlign w:val="center"/>
          </w:tcPr>
          <w:p w:rsidR="0087692D" w:rsidRPr="006B0813" w:rsidRDefault="0087692D" w:rsidP="00C749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87692D" w:rsidRPr="006B0813" w:rsidRDefault="00B551C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7692D" w:rsidRPr="00C05983" w:rsidRDefault="0087692D" w:rsidP="00C74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87692D" w:rsidRPr="006B0813" w:rsidRDefault="00B551C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485" w:type="dxa"/>
            <w:shd w:val="clear" w:color="auto" w:fill="FFFFFF"/>
            <w:vAlign w:val="bottom"/>
          </w:tcPr>
          <w:p w:rsidR="0087692D" w:rsidRPr="004F3A43" w:rsidRDefault="004F3A43" w:rsidP="00C74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0,1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87692D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FFFFFF"/>
            <w:vAlign w:val="bottom"/>
          </w:tcPr>
          <w:p w:rsidR="0087692D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692D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1D512F" w:rsidRDefault="0087692D" w:rsidP="00C7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DF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0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1</w:t>
            </w:r>
            <w:r w:rsidR="00220C4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F6B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87692D" w:rsidP="00C05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C059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7D5558" w:rsidRDefault="00220C4E" w:rsidP="0022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21 303,7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FD6204" w:rsidRDefault="0087692D" w:rsidP="000E0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0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1D512F" w:rsidRDefault="00220C4E" w:rsidP="0022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7D5558" w:rsidRDefault="00103862" w:rsidP="00103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8769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92D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3C36EF" w:rsidRDefault="0087692D" w:rsidP="00C74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3C36EF">
              <w:rPr>
                <w:rFonts w:ascii="Times New Roman" w:hAnsi="Times New Roman" w:cs="Times New Roman"/>
                <w:i/>
                <w:sz w:val="28"/>
                <w:szCs w:val="28"/>
              </w:rPr>
              <w:t>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692D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3C36EF" w:rsidRDefault="0087692D" w:rsidP="00B2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3C36EF">
              <w:rPr>
                <w:rFonts w:ascii="Times New Roman" w:hAnsi="Times New Roman" w:cs="Times New Roman"/>
                <w:i/>
                <w:sz w:val="28"/>
                <w:szCs w:val="28"/>
              </w:rPr>
              <w:t>илищно-коммунальн</w:t>
            </w:r>
            <w:r w:rsidR="00B2339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C3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="00B2339D">
              <w:rPr>
                <w:rFonts w:ascii="Times New Roman" w:hAnsi="Times New Roman" w:cs="Times New Roman"/>
                <w:i/>
                <w:sz w:val="28"/>
                <w:szCs w:val="28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B2339D" w:rsidP="00DF6B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880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DF6B6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C05983" w:rsidP="00C059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8769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B2339D" w:rsidP="00DF6B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DF6B6A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880</w:t>
            </w:r>
            <w:r w:rsidR="00DF6B6A">
              <w:rPr>
                <w:rFonts w:ascii="Times New Roman" w:hAnsi="Times New Roman" w:cs="Times New Roman"/>
                <w:i/>
                <w:sz w:val="28"/>
                <w:szCs w:val="28"/>
              </w:rPr>
              <w:t>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0E020E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3C36EF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7D5558" w:rsidRDefault="0087692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2339D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39D" w:rsidRDefault="00B2339D" w:rsidP="00B2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39D" w:rsidRDefault="00B2339D" w:rsidP="00B233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6 645,7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39D" w:rsidRDefault="00DF6B6A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39D" w:rsidRDefault="00B2339D" w:rsidP="00B233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5 813,7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39D" w:rsidRPr="000E020E" w:rsidRDefault="000E020E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39D" w:rsidRDefault="00B2339D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832,0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39D" w:rsidRPr="00C05983" w:rsidRDefault="00103862" w:rsidP="001038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C0598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3F7BB6" w:rsidRPr="00725715" w:rsidTr="003F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B6" w:rsidRDefault="003F7BB6" w:rsidP="00B2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другие вопросы в области жилищно-коммунальных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B6" w:rsidRDefault="003F7BB6" w:rsidP="00B233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B6" w:rsidRDefault="00DF6B6A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B6" w:rsidRDefault="003F7BB6" w:rsidP="00B233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604,8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0E" w:rsidRPr="003F7BB6" w:rsidRDefault="000E020E" w:rsidP="000E02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B6" w:rsidRDefault="003F7BB6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B6" w:rsidRPr="003F7BB6" w:rsidRDefault="003F7BB6" w:rsidP="00C749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3862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62" w:rsidRPr="002A3FBA" w:rsidRDefault="00103862" w:rsidP="001038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2 748,0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3862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62" w:rsidRPr="002A3FBA" w:rsidRDefault="00103862" w:rsidP="001038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4 420,4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3862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62" w:rsidRPr="002A3FBA" w:rsidRDefault="00103862" w:rsidP="001038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592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592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4F3A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4F3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3862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62" w:rsidRPr="002A3FBA" w:rsidRDefault="00103862" w:rsidP="001038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69 588,9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69 588,9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4F3A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4F3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4F3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3862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62" w:rsidRPr="002A3FBA" w:rsidRDefault="00103862" w:rsidP="001038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6 965,8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6 965,8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4F3A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</w:t>
            </w:r>
            <w:r w:rsidR="004F3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62" w:rsidRPr="002A3FBA" w:rsidRDefault="00103862" w:rsidP="00103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7692D" w:rsidRPr="00725715" w:rsidTr="00C74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2D" w:rsidRPr="00D178F6" w:rsidRDefault="0087692D" w:rsidP="00C7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D178F6" w:rsidRDefault="0087692D" w:rsidP="003F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7BB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F7BB6">
              <w:rPr>
                <w:rFonts w:ascii="Times New Roman" w:hAnsi="Times New Roman" w:cs="Times New Roman"/>
                <w:b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F7B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D178F6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8F6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D178F6" w:rsidRDefault="0087692D" w:rsidP="000E0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7BB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F7BB6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02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D178F6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8F6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D178F6" w:rsidRDefault="00103862" w:rsidP="00103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7B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713</w:t>
            </w:r>
            <w:r w:rsidR="003F7B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92D" w:rsidRPr="00D178F6" w:rsidRDefault="0087692D" w:rsidP="00C7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8F6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</w:tbl>
    <w:p w:rsidR="007F520A" w:rsidRDefault="007F520A" w:rsidP="001B7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7DA" w:rsidRDefault="00DA07DA" w:rsidP="009D7AD4">
      <w:pPr>
        <w:rPr>
          <w:rFonts w:ascii="Times New Roman" w:hAnsi="Times New Roman" w:cs="Times New Roman"/>
          <w:sz w:val="28"/>
          <w:szCs w:val="28"/>
        </w:rPr>
      </w:pPr>
    </w:p>
    <w:p w:rsidR="00DA07DA" w:rsidRDefault="00DA07DA" w:rsidP="009D7AD4">
      <w:pPr>
        <w:rPr>
          <w:rFonts w:ascii="Times New Roman" w:hAnsi="Times New Roman" w:cs="Times New Roman"/>
          <w:sz w:val="28"/>
          <w:szCs w:val="28"/>
        </w:rPr>
        <w:sectPr w:rsidR="00DA07DA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9D7AD4" w:rsidRDefault="009D7AD4" w:rsidP="00DA07DA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2D40E8">
        <w:rPr>
          <w:rFonts w:ascii="Times New Roman" w:eastAsia="Times New Roman" w:hAnsi="Times New Roman" w:cs="Times New Roman"/>
          <w:color w:val="auto"/>
          <w:sz w:val="60"/>
          <w:szCs w:val="60"/>
        </w:rPr>
        <w:lastRenderedPageBreak/>
        <w:t>Первоочередные расходы</w:t>
      </w:r>
      <w:r w:rsidR="00DA07D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1ABE7F9" wp14:editId="3AEEF587">
            <wp:extent cx="8315960" cy="5840730"/>
            <wp:effectExtent l="0" t="0" r="889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960" cy="584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AD4" w:rsidRDefault="009821ED" w:rsidP="009D7AD4">
      <w:pPr>
        <w:rPr>
          <w:rFonts w:ascii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04D69C3">
            <wp:extent cx="8763818" cy="6169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474" cy="63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  <w:gridCol w:w="2460"/>
        <w:gridCol w:w="2240"/>
      </w:tblGrid>
      <w:tr w:rsidR="00317538" w:rsidRPr="00317538" w:rsidTr="00317538">
        <w:trPr>
          <w:trHeight w:val="1439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bidi="ar-SA"/>
              </w:rPr>
              <w:t>Наименование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bidi="ar-SA"/>
              </w:rPr>
              <w:t>Сумма расходов    (тыс. рублей)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bidi="ar-SA"/>
              </w:rPr>
              <w:t xml:space="preserve">Удельный вес </w:t>
            </w:r>
          </w:p>
          <w:p w:rsidR="00317538" w:rsidRPr="00317538" w:rsidRDefault="00317538" w:rsidP="0031753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  <w:lang w:bidi="ar-SA"/>
              </w:rPr>
              <w:t>в расходах бюджета (%)</w:t>
            </w:r>
          </w:p>
        </w:tc>
      </w:tr>
      <w:tr w:rsidR="00317538" w:rsidRPr="00317538" w:rsidTr="00317538">
        <w:trPr>
          <w:trHeight w:val="474"/>
        </w:trPr>
        <w:tc>
          <w:tcPr>
            <w:tcW w:w="9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Сельское хозяйство</w:t>
            </w:r>
          </w:p>
        </w:tc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 </w:t>
            </w: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087,5</w:t>
            </w: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1,3</w:t>
            </w:r>
          </w:p>
        </w:tc>
      </w:tr>
      <w:tr w:rsidR="00317538" w:rsidRPr="00317538" w:rsidTr="00317538">
        <w:trPr>
          <w:trHeight w:val="47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- содержание бюджетных организаций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 </w:t>
            </w: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313,3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0,8</w:t>
            </w:r>
          </w:p>
        </w:tc>
      </w:tr>
      <w:tr w:rsidR="00317538" w:rsidRPr="00317538" w:rsidTr="00317538">
        <w:trPr>
          <w:trHeight w:val="1139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 xml:space="preserve">- другие расходы, связанные с развитием сельскохозяйственного производства </w:t>
            </w: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t>(агрохимическое обслуживание, проведение соревнований в агропромышленном комплексе)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118,7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0,1</w:t>
            </w:r>
          </w:p>
        </w:tc>
      </w:tr>
      <w:tr w:rsidR="00317538" w:rsidRPr="00317538" w:rsidTr="00317538">
        <w:trPr>
          <w:trHeight w:val="47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- противоэпизотические мероприятия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127,1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0,1</w:t>
            </w:r>
          </w:p>
        </w:tc>
      </w:tr>
      <w:tr w:rsidR="00317538" w:rsidRPr="00317538" w:rsidTr="00317538">
        <w:trPr>
          <w:trHeight w:val="47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- закупка известковых материалов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528,4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SA"/>
              </w:rPr>
              <w:t>0,3</w:t>
            </w:r>
          </w:p>
        </w:tc>
      </w:tr>
      <w:tr w:rsidR="00317538" w:rsidRPr="00317538" w:rsidTr="00317538">
        <w:trPr>
          <w:trHeight w:val="47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Транспорт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 </w:t>
            </w: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150,2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0,7</w:t>
            </w:r>
          </w:p>
        </w:tc>
      </w:tr>
      <w:tr w:rsidR="00317538" w:rsidRPr="00317538" w:rsidTr="00317538">
        <w:trPr>
          <w:trHeight w:val="47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Топливо и энергетика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870,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5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0,6</w:t>
            </w:r>
          </w:p>
        </w:tc>
      </w:tr>
      <w:tr w:rsidR="00317538" w:rsidRPr="00317538" w:rsidTr="00317538">
        <w:trPr>
          <w:trHeight w:val="47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Другая деятельность в области национальной экономики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160,1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0,1</w:t>
            </w:r>
          </w:p>
        </w:tc>
      </w:tr>
      <w:tr w:rsidR="00317538" w:rsidRPr="00317538" w:rsidTr="00317538">
        <w:trPr>
          <w:trHeight w:val="1139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t>- землеустройство и государственный земельный кадастр, расходы с связанные с отводом и государственной регистрацией создания земельных участков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t>134,1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t>0,1</w:t>
            </w:r>
          </w:p>
        </w:tc>
      </w:tr>
      <w:tr w:rsidR="00317538" w:rsidRPr="00317538" w:rsidTr="00317538">
        <w:trPr>
          <w:trHeight w:val="1139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lastRenderedPageBreak/>
              <w:t>- расходы, связанные с организацией (подготовкой) и проведением аукционов (конкурсов) по продаже имущества и аукционов по продаже права заключения договоров аренды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t>21,6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</w:tr>
      <w:tr w:rsidR="00317538" w:rsidRPr="00317538" w:rsidTr="00317538">
        <w:trPr>
          <w:trHeight w:val="508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t>- расходы, связанные с оценкой имущества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bidi="ar-SA"/>
              </w:rPr>
              <w:t>4,4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</w:tr>
      <w:tr w:rsidR="00317538" w:rsidRPr="00317538" w:rsidTr="00317538">
        <w:trPr>
          <w:trHeight w:val="760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Итого расходов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 268,3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538" w:rsidRPr="00317538" w:rsidRDefault="00317538" w:rsidP="0031753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bidi="ar-SA"/>
              </w:rPr>
              <w:t>2,7</w:t>
            </w:r>
          </w:p>
        </w:tc>
      </w:tr>
    </w:tbl>
    <w:p w:rsidR="00317538" w:rsidRDefault="00317538" w:rsidP="009D7AD4">
      <w:pPr>
        <w:rPr>
          <w:rFonts w:ascii="Times New Roman" w:hAnsi="Times New Roman" w:cs="Times New Roman"/>
          <w:sz w:val="28"/>
          <w:szCs w:val="28"/>
        </w:rPr>
      </w:pPr>
    </w:p>
    <w:p w:rsidR="009D7AD4" w:rsidRDefault="009D7AD4" w:rsidP="009D7AD4">
      <w:pPr>
        <w:rPr>
          <w:rFonts w:ascii="Times New Roman" w:hAnsi="Times New Roman" w:cs="Times New Roman"/>
          <w:sz w:val="28"/>
          <w:szCs w:val="28"/>
        </w:rPr>
      </w:pPr>
    </w:p>
    <w:p w:rsidR="009D7AD4" w:rsidRDefault="009D7AD4" w:rsidP="009D7AD4">
      <w:pPr>
        <w:rPr>
          <w:rFonts w:ascii="Times New Roman" w:hAnsi="Times New Roman" w:cs="Times New Roman"/>
          <w:sz w:val="28"/>
          <w:szCs w:val="28"/>
        </w:rPr>
        <w:sectPr w:rsidR="009D7AD4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9D7AD4" w:rsidRDefault="009D7AD4" w:rsidP="009D7AD4">
      <w:pPr>
        <w:pStyle w:val="a7"/>
        <w:spacing w:after="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Расходы на жилищно-коммунальное хозяйство</w:t>
      </w:r>
    </w:p>
    <w:tbl>
      <w:tblPr>
        <w:tblW w:w="146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80"/>
        <w:gridCol w:w="3219"/>
        <w:gridCol w:w="3402"/>
      </w:tblGrid>
      <w:tr w:rsidR="0075492D" w:rsidRPr="0075492D" w:rsidTr="003900DA">
        <w:trPr>
          <w:trHeight w:val="864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2E75B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  <w:lang w:bidi="ar-SA"/>
              </w:rPr>
              <w:t>Наименование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2E75B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  <w:lang w:bidi="ar-SA"/>
              </w:rPr>
              <w:t>Сумма расходов  (тыс. рублей)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2E75B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3900D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  <w:lang w:bidi="ar-SA"/>
              </w:rPr>
              <w:t>Удельный вес в расходах бюджета (%)</w:t>
            </w:r>
          </w:p>
        </w:tc>
      </w:tr>
      <w:tr w:rsidR="0075492D" w:rsidRPr="0075492D" w:rsidTr="003900DA">
        <w:trPr>
          <w:trHeight w:val="2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Жилищно-коммунальное хозяйство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14</w:t>
            </w:r>
            <w:r w:rsidR="008D454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880,6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9,6</w:t>
            </w:r>
          </w:p>
        </w:tc>
      </w:tr>
      <w:tr w:rsidR="0075492D" w:rsidRPr="0075492D" w:rsidTr="003900DA">
        <w:trPr>
          <w:trHeight w:val="281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-субсидирование жилищно-коммунальных услуг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12</w:t>
            </w:r>
            <w:r w:rsidR="008D454D">
              <w:rPr>
                <w:rFonts w:ascii="Times New Roman" w:eastAsia="Times New Roman" w:hAnsi="Times New Roman" w:cs="Times New Roman"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843,5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8,3</w:t>
            </w:r>
          </w:p>
        </w:tc>
      </w:tr>
      <w:tr w:rsidR="0075492D" w:rsidRPr="0075492D" w:rsidTr="003900DA">
        <w:trPr>
          <w:trHeight w:val="4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льготы по оплате за жилищно-коммунальные услуги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48,0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</w:tr>
      <w:tr w:rsidR="0075492D" w:rsidRPr="0075492D" w:rsidTr="003900DA">
        <w:trPr>
          <w:trHeight w:val="281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-капитальный ремонт жилфонда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</w:t>
            </w:r>
            <w:r w:rsidR="008D454D">
              <w:rPr>
                <w:rFonts w:ascii="Times New Roman" w:eastAsia="Times New Roman" w:hAnsi="Times New Roman" w:cs="Times New Roman"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456,8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0,9</w:t>
            </w:r>
          </w:p>
        </w:tc>
      </w:tr>
      <w:tr w:rsidR="0075492D" w:rsidRPr="0075492D" w:rsidTr="003900DA">
        <w:trPr>
          <w:trHeight w:val="301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текущий ремонт жилфонда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532,3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0,3</w:t>
            </w:r>
          </w:p>
        </w:tc>
      </w:tr>
      <w:tr w:rsidR="0075492D" w:rsidRPr="0075492D" w:rsidTr="003900DA">
        <w:trPr>
          <w:trHeight w:val="26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Благоустройство населенных пунктов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6</w:t>
            </w:r>
            <w:r w:rsidR="008D454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645,7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4,3</w:t>
            </w:r>
          </w:p>
        </w:tc>
      </w:tr>
      <w:tr w:rsidR="0075492D" w:rsidRPr="0075492D" w:rsidTr="003900DA">
        <w:trPr>
          <w:trHeight w:val="293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содержание придомовых территорий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749,6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0,5</w:t>
            </w:r>
          </w:p>
        </w:tc>
      </w:tr>
      <w:tr w:rsidR="0075492D" w:rsidRPr="0075492D" w:rsidTr="003900DA">
        <w:trPr>
          <w:trHeight w:val="35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содержание и ремонт объектов благоустройства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</w:t>
            </w:r>
            <w:r w:rsidR="008D454D">
              <w:rPr>
                <w:rFonts w:ascii="Times New Roman" w:eastAsia="Times New Roman" w:hAnsi="Times New Roman" w:cs="Times New Roman"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346,2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0,9</w:t>
            </w:r>
          </w:p>
        </w:tc>
      </w:tr>
      <w:tr w:rsidR="0075492D" w:rsidRPr="0075492D" w:rsidTr="003900DA">
        <w:trPr>
          <w:trHeight w:val="321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уличное освещение населенных пунктов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</w:t>
            </w:r>
            <w:r w:rsidR="008D454D">
              <w:rPr>
                <w:rFonts w:ascii="Times New Roman" w:eastAsia="Times New Roman" w:hAnsi="Times New Roman" w:cs="Times New Roman"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382,5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0,9</w:t>
            </w:r>
          </w:p>
        </w:tc>
      </w:tr>
      <w:tr w:rsidR="0075492D" w:rsidRPr="0075492D" w:rsidTr="003900DA">
        <w:trPr>
          <w:trHeight w:val="45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 xml:space="preserve">-содержание улично-дорожной сети населенных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</w:t>
            </w:r>
            <w:r w:rsidR="008D454D">
              <w:rPr>
                <w:rFonts w:ascii="Times New Roman" w:eastAsia="Times New Roman" w:hAnsi="Times New Roman" w:cs="Times New Roman"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287,7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0,8</w:t>
            </w:r>
          </w:p>
        </w:tc>
      </w:tr>
      <w:tr w:rsidR="0075492D" w:rsidRPr="0075492D" w:rsidTr="003900DA">
        <w:trPr>
          <w:trHeight w:val="45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текущий и капитальный ремонт ремонт улично-дорожной сети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8D454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</w:t>
            </w:r>
            <w:r w:rsidR="00AA0138">
              <w:rPr>
                <w:rFonts w:ascii="Times New Roman" w:eastAsia="Times New Roman" w:hAnsi="Times New Roman" w:cs="Times New Roman"/>
                <w:kern w:val="24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879,7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1,2</w:t>
            </w:r>
          </w:p>
        </w:tc>
      </w:tr>
      <w:tr w:rsidR="0075492D" w:rsidRPr="0075492D" w:rsidTr="003900DA">
        <w:trPr>
          <w:trHeight w:val="389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Другие вопросы в области ЖКХ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604,9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lang w:bidi="ar-SA"/>
              </w:rPr>
              <w:t>0,4</w:t>
            </w:r>
          </w:p>
        </w:tc>
      </w:tr>
      <w:tr w:rsidR="0075492D" w:rsidRPr="0075492D" w:rsidTr="003900DA">
        <w:trPr>
          <w:trHeight w:val="42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содержание службы субсидирования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2,4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</w:tr>
      <w:tr w:rsidR="0075492D" w:rsidRPr="0075492D" w:rsidTr="003900DA">
        <w:trPr>
          <w:trHeight w:val="417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-субсидирование части затрат по оказанию услуг бань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154,6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0,1</w:t>
            </w:r>
          </w:p>
        </w:tc>
      </w:tr>
      <w:tr w:rsidR="0075492D" w:rsidRPr="0075492D" w:rsidTr="003900DA">
        <w:trPr>
          <w:trHeight w:val="397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расходы, связанные с регистрацией граждан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93,3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0,1</w:t>
            </w:r>
          </w:p>
        </w:tc>
      </w:tr>
      <w:tr w:rsidR="0075492D" w:rsidRPr="0075492D" w:rsidTr="003900DA">
        <w:trPr>
          <w:trHeight w:val="40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- капремонт тепловых сетей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354,6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kern w:val="24"/>
                <w:lang w:bidi="ar-SA"/>
              </w:rPr>
              <w:t>0,2</w:t>
            </w:r>
          </w:p>
        </w:tc>
      </w:tr>
      <w:tr w:rsidR="0075492D" w:rsidRPr="0075492D" w:rsidTr="003900DA">
        <w:trPr>
          <w:trHeight w:val="459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bidi="ar-SA"/>
              </w:rPr>
              <w:t>Итого расходов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C67D1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bidi="ar-SA"/>
              </w:rPr>
              <w:t>22</w:t>
            </w:r>
            <w:r w:rsidR="00C67D17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bidi="ar-SA"/>
              </w:rPr>
              <w:t> </w:t>
            </w: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bidi="ar-SA"/>
              </w:rPr>
              <w:t>131,2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:rsidR="0075492D" w:rsidRPr="0075492D" w:rsidRDefault="0075492D" w:rsidP="0075492D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75492D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bidi="ar-SA"/>
              </w:rPr>
              <w:t>14,3</w:t>
            </w:r>
          </w:p>
        </w:tc>
      </w:tr>
    </w:tbl>
    <w:p w:rsidR="009D7AD4" w:rsidRDefault="009D7AD4" w:rsidP="009D7AD4">
      <w:pPr>
        <w:rPr>
          <w:rFonts w:ascii="Times New Roman" w:hAnsi="Times New Roman" w:cs="Times New Roman"/>
          <w:b/>
          <w:sz w:val="32"/>
          <w:szCs w:val="32"/>
        </w:rPr>
      </w:pPr>
    </w:p>
    <w:p w:rsidR="009D7AD4" w:rsidRDefault="009D7AD4" w:rsidP="009D7AD4">
      <w:pPr>
        <w:rPr>
          <w:rFonts w:ascii="Times New Roman" w:hAnsi="Times New Roman" w:cs="Times New Roman"/>
          <w:sz w:val="28"/>
          <w:szCs w:val="28"/>
        </w:rPr>
        <w:sectPr w:rsidR="009D7AD4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9D7AD4" w:rsidRDefault="009D7AD4" w:rsidP="009D7AD4">
      <w:pPr>
        <w:rPr>
          <w:rFonts w:ascii="Times New Roman" w:hAnsi="Times New Roman" w:cs="Times New Roman"/>
          <w:sz w:val="28"/>
          <w:szCs w:val="28"/>
        </w:rPr>
      </w:pPr>
    </w:p>
    <w:p w:rsidR="009D7AD4" w:rsidRPr="00725715" w:rsidRDefault="009D7AD4" w:rsidP="009D7AD4">
      <w:pPr>
        <w:tabs>
          <w:tab w:val="left" w:pos="552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725715">
        <w:rPr>
          <w:rFonts w:ascii="Times New Roman" w:hAnsi="Times New Roman" w:cs="Times New Roman"/>
          <w:sz w:val="28"/>
          <w:szCs w:val="28"/>
        </w:rPr>
        <w:t xml:space="preserve">На финансирование отраслей социальной сферы и мероприятий по социальной защите населения в бюджете района планируются средства в сумме </w:t>
      </w:r>
      <w:r w:rsidRPr="00B4782A">
        <w:rPr>
          <w:rFonts w:ascii="Times New Roman" w:hAnsi="Times New Roman" w:cs="Times New Roman"/>
          <w:sz w:val="28"/>
          <w:szCs w:val="28"/>
        </w:rPr>
        <w:t>1</w:t>
      </w:r>
      <w:r w:rsidR="00C67D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82A">
        <w:rPr>
          <w:rFonts w:ascii="Times New Roman" w:hAnsi="Times New Roman" w:cs="Times New Roman"/>
          <w:sz w:val="28"/>
          <w:szCs w:val="28"/>
        </w:rPr>
        <w:t>3</w:t>
      </w:r>
      <w:r w:rsidR="00C67D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D17">
        <w:rPr>
          <w:rFonts w:ascii="Times New Roman" w:hAnsi="Times New Roman" w:cs="Times New Roman"/>
          <w:sz w:val="28"/>
          <w:szCs w:val="28"/>
        </w:rPr>
        <w:t>1</w:t>
      </w:r>
      <w:r w:rsidRPr="00725715">
        <w:rPr>
          <w:rFonts w:ascii="Times New Roman" w:hAnsi="Times New Roman" w:cs="Times New Roman"/>
          <w:sz w:val="28"/>
          <w:szCs w:val="28"/>
        </w:rPr>
        <w:t xml:space="preserve"> тыс.</w:t>
      </w:r>
      <w:r w:rsidR="008D454D">
        <w:rPr>
          <w:rFonts w:ascii="Times New Roman" w:hAnsi="Times New Roman" w:cs="Times New Roman"/>
          <w:sz w:val="28"/>
          <w:szCs w:val="28"/>
        </w:rPr>
        <w:t> </w:t>
      </w:r>
      <w:r w:rsidRPr="00725715">
        <w:rPr>
          <w:rFonts w:ascii="Times New Roman" w:hAnsi="Times New Roman" w:cs="Times New Roman"/>
          <w:sz w:val="28"/>
          <w:szCs w:val="28"/>
        </w:rPr>
        <w:t>рублей, или 7</w:t>
      </w:r>
      <w:r w:rsidRPr="005303CC">
        <w:rPr>
          <w:rFonts w:ascii="Times New Roman" w:hAnsi="Times New Roman" w:cs="Times New Roman"/>
          <w:sz w:val="28"/>
          <w:szCs w:val="28"/>
        </w:rPr>
        <w:t>4</w:t>
      </w:r>
      <w:r w:rsidRPr="00725715">
        <w:rPr>
          <w:rFonts w:ascii="Times New Roman" w:hAnsi="Times New Roman" w:cs="Times New Roman"/>
          <w:sz w:val="28"/>
          <w:szCs w:val="28"/>
        </w:rPr>
        <w:t>,</w:t>
      </w:r>
      <w:r w:rsidR="00C67D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25715">
        <w:rPr>
          <w:rFonts w:ascii="Times New Roman" w:hAnsi="Times New Roman" w:cs="Times New Roman"/>
          <w:sz w:val="28"/>
          <w:szCs w:val="28"/>
        </w:rPr>
        <w:t>всех расходов бюджета.</w:t>
      </w:r>
      <w:bookmarkEnd w:id="3"/>
    </w:p>
    <w:p w:rsidR="009D7AD4" w:rsidRPr="00725715" w:rsidRDefault="009D7AD4" w:rsidP="009D7AD4">
      <w:pPr>
        <w:rPr>
          <w:rFonts w:ascii="Times New Roman" w:hAnsi="Times New Roman" w:cs="Times New Roman"/>
          <w:sz w:val="28"/>
          <w:szCs w:val="28"/>
        </w:rPr>
      </w:pPr>
      <w:bookmarkStart w:id="4" w:name="bookmark6"/>
    </w:p>
    <w:p w:rsidR="009D7AD4" w:rsidRPr="00725715" w:rsidRDefault="009D7AD4" w:rsidP="009D7AD4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9D7AD4" w:rsidRDefault="009D7AD4" w:rsidP="009D7AD4">
      <w:pPr>
        <w:pStyle w:val="21"/>
        <w:keepNext/>
        <w:keepLines/>
        <w:spacing w:after="700" w:line="240" w:lineRule="auto"/>
      </w:pPr>
      <w:r>
        <w:t>Расходы на социальную сферу</w:t>
      </w:r>
    </w:p>
    <w:tbl>
      <w:tblPr>
        <w:tblW w:w="143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79"/>
        <w:gridCol w:w="3969"/>
        <w:gridCol w:w="3969"/>
      </w:tblGrid>
      <w:tr w:rsidR="00C67D17" w:rsidRPr="00C67D17" w:rsidTr="00C67D17">
        <w:trPr>
          <w:trHeight w:val="89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2E75B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color w:val="FFFFFF"/>
                <w:kern w:val="24"/>
                <w:sz w:val="36"/>
                <w:szCs w:val="36"/>
                <w:lang w:bidi="ar-SA"/>
              </w:rPr>
              <w:t>Наименование отрасли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2E75B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color w:val="FFFFFF"/>
                <w:kern w:val="24"/>
                <w:sz w:val="36"/>
                <w:szCs w:val="36"/>
                <w:lang w:bidi="ar-SA"/>
              </w:rPr>
              <w:t>Сумма расходов, тыс.рублей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2E75B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color w:val="FFFFFF"/>
                <w:kern w:val="24"/>
                <w:sz w:val="36"/>
                <w:szCs w:val="36"/>
                <w:lang w:bidi="ar-SA"/>
              </w:rPr>
              <w:t>Удельный вес в расходах бюджета (%)</w:t>
            </w:r>
          </w:p>
        </w:tc>
      </w:tr>
      <w:tr w:rsidR="00C67D17" w:rsidRPr="00C67D17" w:rsidTr="00C67D17">
        <w:trPr>
          <w:trHeight w:val="57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Образование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8C20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69</w:t>
            </w:r>
            <w:r w:rsidR="008C205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 </w:t>
            </w: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588,9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44,9</w:t>
            </w:r>
          </w:p>
        </w:tc>
      </w:tr>
      <w:tr w:rsidR="00C67D17" w:rsidRPr="00C67D17" w:rsidTr="00C67D17">
        <w:trPr>
          <w:trHeight w:val="57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Здравоохранение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8C20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31</w:t>
            </w:r>
            <w:r w:rsidR="008C205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 </w:t>
            </w: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592,0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20,4</w:t>
            </w:r>
          </w:p>
        </w:tc>
      </w:tr>
      <w:tr w:rsidR="00C67D17" w:rsidRPr="00C67D17" w:rsidTr="00C67D17">
        <w:trPr>
          <w:trHeight w:val="57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Социальная политика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8C20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6</w:t>
            </w:r>
            <w:r w:rsidR="008C205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 </w:t>
            </w: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965,8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4,5</w:t>
            </w:r>
          </w:p>
        </w:tc>
      </w:tr>
      <w:tr w:rsidR="00C67D17" w:rsidRPr="00C67D17" w:rsidTr="00C67D17">
        <w:trPr>
          <w:trHeight w:val="57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8C20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4</w:t>
            </w:r>
            <w:r w:rsidR="008C205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 </w:t>
            </w: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420,4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2,8</w:t>
            </w:r>
          </w:p>
        </w:tc>
      </w:tr>
      <w:tr w:rsidR="00C67D17" w:rsidRPr="00C67D17" w:rsidTr="00C67D17">
        <w:trPr>
          <w:trHeight w:val="89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Физическая культура</w:t>
            </w: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br/>
              <w:t>и спорт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8C20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2</w:t>
            </w:r>
            <w:r w:rsidR="008C205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 </w:t>
            </w: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748,0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1,8</w:t>
            </w:r>
          </w:p>
        </w:tc>
      </w:tr>
      <w:tr w:rsidR="00C67D17" w:rsidRPr="00C67D17" w:rsidTr="00C67D17">
        <w:trPr>
          <w:trHeight w:val="89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ИТОГО расходов на социальную сферу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8C205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115</w:t>
            </w:r>
            <w:r w:rsidR="008C205C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 </w:t>
            </w: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315,1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D17" w:rsidRPr="00C67D17" w:rsidRDefault="00C67D17" w:rsidP="00C67D17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C67D17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bidi="ar-SA"/>
              </w:rPr>
              <w:t>74,4</w:t>
            </w:r>
          </w:p>
        </w:tc>
      </w:tr>
    </w:tbl>
    <w:p w:rsidR="00C616E9" w:rsidRDefault="00C616E9" w:rsidP="008C20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6E9" w:rsidRDefault="00C616E9">
      <w:pPr>
        <w:widowControl/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  <w:sectPr w:rsidR="00C616E9" w:rsidSect="00C749A4">
          <w:pgSz w:w="16838" w:h="11906" w:orient="landscape"/>
          <w:pgMar w:top="709" w:right="678" w:bottom="284" w:left="1134" w:header="709" w:footer="709" w:gutter="0"/>
          <w:cols w:space="708"/>
          <w:docGrid w:linePitch="360"/>
        </w:sectPr>
      </w:pPr>
    </w:p>
    <w:p w:rsidR="008C205C" w:rsidRPr="006B043E" w:rsidRDefault="008C205C" w:rsidP="008C2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43E">
        <w:rPr>
          <w:rFonts w:ascii="Times New Roman" w:hAnsi="Times New Roman" w:cs="Times New Roman"/>
          <w:b/>
          <w:sz w:val="32"/>
          <w:szCs w:val="32"/>
        </w:rPr>
        <w:lastRenderedPageBreak/>
        <w:t>Структура расходов бюджета на социальную сферу района</w:t>
      </w:r>
    </w:p>
    <w:p w:rsidR="008C205C" w:rsidRPr="00835737" w:rsidRDefault="008D454D" w:rsidP="008C205C">
      <w:pPr>
        <w:jc w:val="right"/>
        <w:rPr>
          <w:rFonts w:ascii="Times New Roman" w:hAnsi="Times New Roman" w:cs="Times New Roman"/>
          <w:sz w:val="28"/>
          <w:szCs w:val="28"/>
        </w:rPr>
      </w:pPr>
      <w:r w:rsidRPr="00545E09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3FA1FB00" wp14:editId="4426F5E2">
            <wp:simplePos x="0" y="0"/>
            <wp:positionH relativeFrom="margin">
              <wp:align>left</wp:align>
            </wp:positionH>
            <wp:positionV relativeFrom="paragraph">
              <wp:posOffset>3425190</wp:posOffset>
            </wp:positionV>
            <wp:extent cx="8901430" cy="2455545"/>
            <wp:effectExtent l="0" t="0" r="13970" b="190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5C" w:rsidRPr="00835737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384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  <w:gridCol w:w="1686"/>
        <w:gridCol w:w="1843"/>
        <w:gridCol w:w="1559"/>
        <w:gridCol w:w="1559"/>
        <w:gridCol w:w="1701"/>
        <w:gridCol w:w="1403"/>
      </w:tblGrid>
      <w:tr w:rsidR="008C205C" w:rsidRPr="00835737" w:rsidTr="00C616E9">
        <w:trPr>
          <w:trHeight w:val="83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Здравоохра-не</w:t>
            </w: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ind w:left="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C205C" w:rsidRPr="00835737" w:rsidTr="00C616E9">
        <w:trPr>
          <w:trHeight w:val="83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82 168,9</w:t>
            </w:r>
          </w:p>
        </w:tc>
      </w:tr>
      <w:tr w:rsidR="008C205C" w:rsidRPr="00835737" w:rsidTr="00C616E9">
        <w:trPr>
          <w:trHeight w:val="409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205C" w:rsidRPr="00835737" w:rsidTr="00C616E9">
        <w:trPr>
          <w:trHeight w:val="39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изделия медицинского назначения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2686B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6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205C" w:rsidRPr="00835737" w:rsidTr="00C616E9">
        <w:trPr>
          <w:trHeight w:val="405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747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4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205C" w:rsidRPr="00835737" w:rsidTr="00C616E9">
        <w:trPr>
          <w:trHeight w:val="571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б</w:t>
            </w: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юджетные трансферты населению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47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6 047,8</w:t>
            </w:r>
          </w:p>
        </w:tc>
      </w:tr>
      <w:tr w:rsidR="008C205C" w:rsidRPr="00835737" w:rsidTr="00C616E9">
        <w:trPr>
          <w:trHeight w:val="25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5 368,0</w:t>
            </w:r>
          </w:p>
        </w:tc>
      </w:tr>
      <w:tr w:rsidR="008C205C" w:rsidRPr="00835737" w:rsidTr="00C616E9">
        <w:trPr>
          <w:trHeight w:val="261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05C" w:rsidRPr="00835737" w:rsidRDefault="008C205C" w:rsidP="008C20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05C" w:rsidRPr="00835737" w:rsidRDefault="00337474" w:rsidP="00337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5C" w:rsidRPr="00835737" w:rsidRDefault="0002686B" w:rsidP="00026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115 315,1</w:t>
            </w:r>
          </w:p>
        </w:tc>
      </w:tr>
    </w:tbl>
    <w:p w:rsidR="00C67D17" w:rsidRPr="001B7E2C" w:rsidRDefault="00C616E9" w:rsidP="00C67D17">
      <w:r>
        <w:rPr>
          <w:rFonts w:ascii="Times New Roman" w:hAnsi="Times New Roman" w:cs="Times New Roman"/>
          <w:sz w:val="28"/>
          <w:szCs w:val="28"/>
        </w:rPr>
        <w:t>Бюджет района на 2024 год позволит обеспечить ресурсами исполнение обязательств, принятых на местном уровне, реализацию государственных гарантий, финансовую сбалансированность и социальную стабильность</w:t>
      </w:r>
      <w:r w:rsidR="00296654">
        <w:rPr>
          <w:rFonts w:ascii="Times New Roman" w:hAnsi="Times New Roman" w:cs="Times New Roman"/>
          <w:sz w:val="28"/>
          <w:szCs w:val="28"/>
        </w:rPr>
        <w:t>.</w:t>
      </w:r>
    </w:p>
    <w:sectPr w:rsidR="00C67D17" w:rsidRPr="001B7E2C" w:rsidSect="00C616E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80" w:rsidRDefault="00D23180" w:rsidP="006104B6">
      <w:r>
        <w:separator/>
      </w:r>
    </w:p>
  </w:endnote>
  <w:endnote w:type="continuationSeparator" w:id="0">
    <w:p w:rsidR="00D23180" w:rsidRDefault="00D23180" w:rsidP="0061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80" w:rsidRDefault="00D23180" w:rsidP="006104B6">
      <w:r>
        <w:separator/>
      </w:r>
    </w:p>
  </w:footnote>
  <w:footnote w:type="continuationSeparator" w:id="0">
    <w:p w:rsidR="00D23180" w:rsidRDefault="00D23180" w:rsidP="0061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67"/>
    <w:rsid w:val="0002686B"/>
    <w:rsid w:val="00036F03"/>
    <w:rsid w:val="000A0EF1"/>
    <w:rsid w:val="000E020E"/>
    <w:rsid w:val="00103862"/>
    <w:rsid w:val="001A1764"/>
    <w:rsid w:val="001B7E2C"/>
    <w:rsid w:val="00220C4E"/>
    <w:rsid w:val="002872DF"/>
    <w:rsid w:val="00296654"/>
    <w:rsid w:val="002B0D15"/>
    <w:rsid w:val="002D4F4B"/>
    <w:rsid w:val="00306A15"/>
    <w:rsid w:val="00317538"/>
    <w:rsid w:val="00317991"/>
    <w:rsid w:val="00337474"/>
    <w:rsid w:val="00386B06"/>
    <w:rsid w:val="003900DA"/>
    <w:rsid w:val="003C5A0E"/>
    <w:rsid w:val="003D314C"/>
    <w:rsid w:val="003F7BB6"/>
    <w:rsid w:val="004316E0"/>
    <w:rsid w:val="00433141"/>
    <w:rsid w:val="0048785D"/>
    <w:rsid w:val="004B373D"/>
    <w:rsid w:val="004F216D"/>
    <w:rsid w:val="004F3A43"/>
    <w:rsid w:val="00556AF0"/>
    <w:rsid w:val="00576BEF"/>
    <w:rsid w:val="005A5EB3"/>
    <w:rsid w:val="005E4525"/>
    <w:rsid w:val="006104B6"/>
    <w:rsid w:val="0065482E"/>
    <w:rsid w:val="006B6DC9"/>
    <w:rsid w:val="0075492D"/>
    <w:rsid w:val="00784B50"/>
    <w:rsid w:val="00791945"/>
    <w:rsid w:val="007D7632"/>
    <w:rsid w:val="007F1A55"/>
    <w:rsid w:val="007F520A"/>
    <w:rsid w:val="007F6767"/>
    <w:rsid w:val="0087692D"/>
    <w:rsid w:val="008930BE"/>
    <w:rsid w:val="008C205C"/>
    <w:rsid w:val="008D454D"/>
    <w:rsid w:val="008D67F3"/>
    <w:rsid w:val="008F4D9F"/>
    <w:rsid w:val="00946004"/>
    <w:rsid w:val="00952A03"/>
    <w:rsid w:val="009558F2"/>
    <w:rsid w:val="009821ED"/>
    <w:rsid w:val="009A5194"/>
    <w:rsid w:val="009C25EA"/>
    <w:rsid w:val="009D5285"/>
    <w:rsid w:val="009D7AD4"/>
    <w:rsid w:val="00A00F55"/>
    <w:rsid w:val="00A134C0"/>
    <w:rsid w:val="00A42D13"/>
    <w:rsid w:val="00A67839"/>
    <w:rsid w:val="00A7755B"/>
    <w:rsid w:val="00A94564"/>
    <w:rsid w:val="00AA0138"/>
    <w:rsid w:val="00B2339D"/>
    <w:rsid w:val="00B551CD"/>
    <w:rsid w:val="00B732AA"/>
    <w:rsid w:val="00BD68A4"/>
    <w:rsid w:val="00BE6723"/>
    <w:rsid w:val="00C05983"/>
    <w:rsid w:val="00C2190E"/>
    <w:rsid w:val="00C22238"/>
    <w:rsid w:val="00C502D0"/>
    <w:rsid w:val="00C616E9"/>
    <w:rsid w:val="00C67D17"/>
    <w:rsid w:val="00C737F4"/>
    <w:rsid w:val="00C749A4"/>
    <w:rsid w:val="00C85F17"/>
    <w:rsid w:val="00D1231D"/>
    <w:rsid w:val="00D23180"/>
    <w:rsid w:val="00DA07DA"/>
    <w:rsid w:val="00DB7356"/>
    <w:rsid w:val="00DF6B6A"/>
    <w:rsid w:val="00E054CC"/>
    <w:rsid w:val="00E2095A"/>
    <w:rsid w:val="00E84B34"/>
    <w:rsid w:val="00EE04AA"/>
    <w:rsid w:val="00EF6E04"/>
    <w:rsid w:val="00F40F8B"/>
    <w:rsid w:val="00FC5E33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97AD37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7E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B7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76"/>
      <w:szCs w:val="76"/>
      <w:u w:val="none"/>
      <w:lang w:val="ru-RU" w:eastAsia="ru-RU" w:bidi="ru-RU"/>
    </w:rPr>
  </w:style>
  <w:style w:type="character" w:styleId="a3">
    <w:name w:val="Hyperlink"/>
    <w:basedOn w:val="a0"/>
    <w:rsid w:val="001B7E2C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8769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59"/>
    <w:rsid w:val="008769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F40F8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"/>
    <w:rsid w:val="00F40F8B"/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a7">
    <w:name w:val="Другое"/>
    <w:basedOn w:val="a"/>
    <w:link w:val="a6"/>
    <w:rsid w:val="00F40F8B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21">
    <w:name w:val="Заголовок №2"/>
    <w:basedOn w:val="a"/>
    <w:link w:val="20"/>
    <w:rsid w:val="00F40F8B"/>
    <w:pPr>
      <w:spacing w:after="300" w:line="23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66"/>
      <w:szCs w:val="66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6104B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4B6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6104B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4B6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c">
    <w:name w:val="caption"/>
    <w:basedOn w:val="a"/>
    <w:next w:val="a"/>
    <w:uiPriority w:val="35"/>
    <w:unhideWhenUsed/>
    <w:qFormat/>
    <w:rsid w:val="0065482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ru/budgetary_policy/budjet/" TargetMode="External"/><Relationship Id="rId13" Type="http://schemas.microsoft.com/office/2007/relationships/diagramDrawing" Target="diagrams/drawing1.xml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D1-48AF-A2C8-CD1C8953F22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D1-48AF-A2C8-CD1C8953F22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D1-48AF-A2C8-CD1C8953F22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D1-48AF-A2C8-CD1C8953F22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0A01-4288-A80F-9EBEDEDED2C7}"/>
              </c:ext>
            </c:extLst>
          </c:dPt>
          <c:dLbls>
            <c:dLbl>
              <c:idx val="0"/>
              <c:layout>
                <c:manualLayout>
                  <c:x val="-0.10185627140250086"/>
                  <c:y val="-0.194439286638466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Собственные доходы 88,2%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AD1-48AF-A2C8-CD1C8953F229}"/>
                </c:ext>
              </c:extLst>
            </c:dLbl>
            <c:dLbl>
              <c:idx val="1"/>
              <c:layout>
                <c:manualLayout>
                  <c:x val="7.4192229407750152E-2"/>
                  <c:y val="0.131170117819779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Дотации 11,2%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31341829693967"/>
                      <c:h val="4.556683935634805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AD1-48AF-A2C8-CD1C8953F229}"/>
                </c:ext>
              </c:extLst>
            </c:dLbl>
            <c:dLbl>
              <c:idx val="2"/>
              <c:layout>
                <c:manualLayout>
                  <c:x val="-5.8636192812668173E-2"/>
                  <c:y val="9.350802980613335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 0,3%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AD1-48AF-A2C8-CD1C8953F229}"/>
                </c:ext>
              </c:extLst>
            </c:dLbl>
            <c:dLbl>
              <c:idx val="4"/>
              <c:layout>
                <c:manualLayout>
                  <c:x val="8.1818088890091428E-2"/>
                  <c:y val="1.126971804580765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 0,3%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0A01-4288-A80F-9EBEDEDED2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собственные доходы 
136 697,4 тыс.рублей</c:v>
                </c:pt>
                <c:pt idx="1">
                  <c:v>дотации 
17 325,9 тыс.рублей</c:v>
                </c:pt>
                <c:pt idx="2">
                  <c:v>субвенции 
528,4 тыс.рублей</c:v>
                </c:pt>
                <c:pt idx="4">
                  <c:v>иные межбюджетные трансферты
456,8 тыс. рублей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5"/>
                <c:pt idx="0">
                  <c:v>136697.4</c:v>
                </c:pt>
                <c:pt idx="1">
                  <c:v>17325.900000000001</c:v>
                </c:pt>
                <c:pt idx="2">
                  <c:v>528.4</c:v>
                </c:pt>
                <c:pt idx="4">
                  <c:v>456.8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D1-48AF-A2C8-CD1C8953F2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EAD1-48AF-A2C8-CD1C8953F22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EAD1-48AF-A2C8-CD1C8953F22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EAD1-48AF-A2C8-CD1C8953F22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EAD1-48AF-A2C8-CD1C8953F22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B99-455A-9167-2FBE79829B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собственные доходы 
136 697,4 тыс.рублей</c:v>
                </c:pt>
                <c:pt idx="1">
                  <c:v>дотации 
17 325,9 тыс.рублей</c:v>
                </c:pt>
                <c:pt idx="2">
                  <c:v>субвенции 
528,4 тыс.рублей</c:v>
                </c:pt>
                <c:pt idx="4">
                  <c:v>иные межбюджетные трансферты
456,8 тыс. рублей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5"/>
                <c:pt idx="0">
                  <c:v>88.187034904537512</c:v>
                </c:pt>
                <c:pt idx="1">
                  <c:v>11.177387046516806</c:v>
                </c:pt>
                <c:pt idx="2">
                  <c:v>0.34088453213856018</c:v>
                </c:pt>
                <c:pt idx="4">
                  <c:v>0.2946935168071429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AD1-48AF-A2C8-CD1C8953F2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485059212959205"/>
          <c:y val="0.20087052498719352"/>
          <c:w val="0.35598560489217196"/>
          <c:h val="0.4480239970003749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813496707330947E-3"/>
          <c:y val="1.2962962962962963E-2"/>
          <c:w val="0.66362192829220645"/>
          <c:h val="0.977777777777777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0AE9-4BC8-AFD0-817B87F6EF3C}"/>
              </c:ext>
            </c:extLst>
          </c:dPt>
          <c:dLbls>
            <c:dLbl>
              <c:idx val="0"/>
              <c:layout>
                <c:manualLayout>
                  <c:x val="-0.17617990522588295"/>
                  <c:y val="-4.9979964100041213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Общегосударственная деятельность 8,5%</a:t>
                    </a:r>
                  </a:p>
                  <a:p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27823138170413"/>
                      <c:h val="8.32407133863859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E9-4BC8-AFD0-817B87F6EF3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dirty="0" smtClean="0"/>
                      <a:t>   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AE9-4BC8-AFD0-817B87F6EF3C}"/>
                </c:ext>
              </c:extLst>
            </c:dLbl>
            <c:dLbl>
              <c:idx val="2"/>
              <c:layout>
                <c:manualLayout>
                  <c:x val="-7.8222393434613152E-2"/>
                  <c:y val="-6.2676144648585633E-2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ru-RU" baseline="0" dirty="0" smtClean="0"/>
                      <a:t>Национальная экономика</a:t>
                    </a:r>
                  </a:p>
                  <a:p>
                    <a:pPr>
                      <a:defRPr sz="1200" baseline="0"/>
                    </a:pPr>
                    <a:r>
                      <a:rPr lang="ru-RU" baseline="0" dirty="0" smtClean="0"/>
                      <a:t>2,7%</a:t>
                    </a:r>
                  </a:p>
                  <a:p>
                    <a:pPr>
                      <a:defRPr sz="1200" baseline="0"/>
                    </a:pPr>
                    <a:endParaRPr lang="ru-RU" baseline="0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AE9-4BC8-AFD0-817B87F6EF3C}"/>
                </c:ext>
              </c:extLst>
            </c:dLbl>
            <c:dLbl>
              <c:idx val="3"/>
              <c:layout>
                <c:manualLayout>
                  <c:x val="-0.17100060806435913"/>
                  <c:y val="2.0891586468358054E-2"/>
                </c:manualLayout>
              </c:layout>
              <c:tx>
                <c:rich>
                  <a:bodyPr/>
                  <a:lstStyle/>
                  <a:p>
                    <a:pPr>
                      <a:defRPr sz="1100" baseline="0"/>
                    </a:pPr>
                    <a:r>
                      <a:rPr lang="ru-RU" sz="1100" baseline="0" dirty="0"/>
                      <a:t> </a:t>
                    </a:r>
                    <a:r>
                      <a:rPr lang="ru-RU" sz="1100" baseline="0" dirty="0" smtClean="0"/>
                      <a:t>Жилищно-коммунальные услуги и жилищное строительство 14,3% </a:t>
                    </a:r>
                    <a:endParaRPr lang="ru-RU" sz="1100" baseline="0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2666466789097"/>
                      <c:h val="9.55555555555555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AE9-4BC8-AFD0-817B87F6EF3C}"/>
                </c:ext>
              </c:extLst>
            </c:dLbl>
            <c:dLbl>
              <c:idx val="4"/>
              <c:layout>
                <c:manualLayout>
                  <c:x val="-0.16463520463780201"/>
                  <c:y val="-0.1646920384951881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 </a:t>
                    </a:r>
                    <a:r>
                      <a:rPr lang="ru-RU" dirty="0" smtClean="0"/>
                      <a:t>Здравоохранение</a:t>
                    </a:r>
                    <a:r>
                      <a:rPr lang="ru-RU" baseline="0" dirty="0" smtClean="0"/>
                      <a:t> 20,4%</a:t>
                    </a:r>
                    <a:r>
                      <a:rPr lang="ru-RU" dirty="0" smtClean="0"/>
                      <a:t>    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AE9-4BC8-AFD0-817B87F6EF3C}"/>
                </c:ext>
              </c:extLst>
            </c:dLbl>
            <c:dLbl>
              <c:idx val="5"/>
              <c:layout>
                <c:manualLayout>
                  <c:x val="7.8327296308021072E-2"/>
                  <c:y val="5.3381452318458835E-3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 </a:t>
                    </a:r>
                    <a:r>
                      <a:rPr lang="ru-RU" dirty="0" smtClean="0"/>
                      <a:t>Физическая</a:t>
                    </a:r>
                    <a:r>
                      <a:rPr lang="ru-RU" baseline="0" dirty="0" smtClean="0"/>
                      <a:t> культура и спорт 1,8%</a:t>
                    </a:r>
                    <a:r>
                      <a:rPr lang="ru-RU" dirty="0" smtClean="0"/>
                      <a:t>    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AE9-4BC8-AFD0-817B87F6EF3C}"/>
                </c:ext>
              </c:extLst>
            </c:dLbl>
            <c:dLbl>
              <c:idx val="6"/>
              <c:layout>
                <c:manualLayout>
                  <c:x val="-3.1985521213430644E-2"/>
                  <c:y val="1.1477325750947669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 </a:t>
                    </a:r>
                    <a:r>
                      <a:rPr lang="ru-RU" dirty="0" smtClean="0"/>
                      <a:t> Культура</a:t>
                    </a:r>
                    <a:r>
                      <a:rPr lang="ru-RU" baseline="0" dirty="0" smtClean="0"/>
                      <a:t> 2,8%</a:t>
                    </a:r>
                    <a:r>
                      <a:rPr lang="ru-RU" dirty="0" smtClean="0"/>
                      <a:t>   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99947362409971"/>
                      <c:h val="4.685185185185185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0AE9-4BC8-AFD0-817B87F6EF3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E9-4BC8-AFD0-817B87F6EF3C}"/>
                </c:ext>
              </c:extLst>
            </c:dLbl>
            <c:dLbl>
              <c:idx val="8"/>
              <c:layout>
                <c:manualLayout>
                  <c:x val="-3.7390633759024017E-2"/>
                  <c:y val="0.26052580142995796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Образование 44,9%</a:t>
                    </a:r>
                  </a:p>
                  <a:p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18869543853541"/>
                      <c:h val="6.47624515038354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0AE9-4BC8-AFD0-817B87F6EF3C}"/>
                </c:ext>
              </c:extLst>
            </c:dLbl>
            <c:dLbl>
              <c:idx val="9"/>
              <c:layout>
                <c:manualLayout>
                  <c:x val="-0.16028053086986055"/>
                  <c:y val="4.3018372703412071E-3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Социальная политика </a:t>
                    </a:r>
                  </a:p>
                  <a:p>
                    <a:r>
                      <a:rPr lang="ru-RU" dirty="0" smtClean="0"/>
                      <a:t>4,5%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AE9-4BC8-AFD0-817B87F6EF3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AE9-4BC8-AFD0-817B87F6EF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Общегосударственная деятельность
 13 169,1 тыс.рублей</c:v>
                </c:pt>
                <c:pt idx="1">
                  <c:v>Национальная оборона 
38,5 тыс. рублей</c:v>
                </c:pt>
                <c:pt idx="2">
                  <c:v>Национальная экономика 
4 268,3 тысрублей</c:v>
                </c:pt>
                <c:pt idx="3">
                  <c:v>Жилищно-коммунальные услуги и жилищное строительство
22 135,7 тыс. рублей</c:v>
                </c:pt>
                <c:pt idx="4">
                  <c:v>Здравоохранение 
31 592,0 тыс.рублей</c:v>
                </c:pt>
                <c:pt idx="5">
                  <c:v>Физическая культура и спорт 
2 748,0 тыс.рублей</c:v>
                </c:pt>
                <c:pt idx="6">
                  <c:v>Культура 
4 420,4 тыс.рублей</c:v>
                </c:pt>
                <c:pt idx="7">
                  <c:v>Образование 
69 588,9 тыс. рублей</c:v>
                </c:pt>
                <c:pt idx="8">
                  <c:v>Социальная политика
 6 965,8 тыс.рублей</c:v>
                </c:pt>
                <c:pt idx="9">
                  <c:v>Охрана окружающей среды
81,8 тыс.рублей</c:v>
                </c:pt>
              </c:strCache>
            </c:strRef>
          </c:cat>
          <c:val>
            <c:numRef>
              <c:f>Лист1!$B$2:$B$11</c:f>
              <c:numCache>
                <c:formatCode>_-* #,##0.0\ _₽_-;\-* #,##0.0\ _₽_-;_-* "-"??\ _₽_-;_-@_-</c:formatCode>
                <c:ptCount val="10"/>
                <c:pt idx="0">
                  <c:v>8.4957276536448028</c:v>
                </c:pt>
                <c:pt idx="1">
                  <c:v>2.4837347629323558E-2</c:v>
                </c:pt>
                <c:pt idx="2">
                  <c:v>2.7</c:v>
                </c:pt>
                <c:pt idx="3">
                  <c:v>14.280313660218635</c:v>
                </c:pt>
                <c:pt idx="4">
                  <c:v>20.380817826119216</c:v>
                </c:pt>
                <c:pt idx="5">
                  <c:v>1.7728060074124969</c:v>
                </c:pt>
                <c:pt idx="6">
                  <c:v>2.851714583393814</c:v>
                </c:pt>
                <c:pt idx="7">
                  <c:v>44.893602608889196</c:v>
                </c:pt>
                <c:pt idx="8">
                  <c:v>4.4938180809439485</c:v>
                </c:pt>
                <c:pt idx="9">
                  <c:v>5.2771299638406939E-2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AE9-4BC8-AFD0-817B87F6EF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Общегосударственная деятельность
 13 169,1 тыс.рублей</c:v>
                </c:pt>
                <c:pt idx="1">
                  <c:v>Национальная оборона 
38,5 тыс. рублей</c:v>
                </c:pt>
                <c:pt idx="2">
                  <c:v>Национальная экономика 
4 268,3 тысрублей</c:v>
                </c:pt>
                <c:pt idx="3">
                  <c:v>Жилищно-коммунальные услуги и жилищное строительство
22 135,7 тыс. рублей</c:v>
                </c:pt>
                <c:pt idx="4">
                  <c:v>Здравоохранение 
31 592,0 тыс.рублей</c:v>
                </c:pt>
                <c:pt idx="5">
                  <c:v>Физическая культура и спорт 
2 748,0 тыс.рублей</c:v>
                </c:pt>
                <c:pt idx="6">
                  <c:v>Культура 
4 420,4 тыс.рублей</c:v>
                </c:pt>
                <c:pt idx="7">
                  <c:v>Образование 
69 588,9 тыс. рублей</c:v>
                </c:pt>
                <c:pt idx="8">
                  <c:v>Социальная политика
 6 965,8 тыс.рублей</c:v>
                </c:pt>
                <c:pt idx="9">
                  <c:v>Охрана окружающей среды
81,8 тыс.рублей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13169.1</c:v>
                </c:pt>
                <c:pt idx="1">
                  <c:v>38.5</c:v>
                </c:pt>
                <c:pt idx="2">
                  <c:v>4268.3</c:v>
                </c:pt>
                <c:pt idx="3">
                  <c:v>22135.7</c:v>
                </c:pt>
                <c:pt idx="4">
                  <c:v>31592</c:v>
                </c:pt>
                <c:pt idx="5">
                  <c:v>2748</c:v>
                </c:pt>
                <c:pt idx="6">
                  <c:v>4420.3999999999996</c:v>
                </c:pt>
                <c:pt idx="7">
                  <c:v>69588.899999999994</c:v>
                </c:pt>
                <c:pt idx="8">
                  <c:v>6965.8</c:v>
                </c:pt>
                <c:pt idx="9">
                  <c:v>81.8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AE9-4BC8-AFD0-817B87F6E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4"/>
        <c:txPr>
          <a:bodyPr/>
          <a:lstStyle/>
          <a:p>
            <a:pPr>
              <a:defRPr sz="1300" kern="1200" spc="10" baseline="0"/>
            </a:pPr>
            <a:endParaRPr lang="ru-RU"/>
          </a:p>
        </c:txPr>
      </c:legendEntry>
      <c:layout>
        <c:manualLayout>
          <c:xMode val="edge"/>
          <c:yMode val="edge"/>
          <c:x val="0.64848766301693006"/>
          <c:y val="2.8308544765237678E-3"/>
          <c:w val="0.34549706605935421"/>
          <c:h val="0.99716914552347624"/>
        </c:manualLayout>
      </c:layout>
      <c:overlay val="0"/>
      <c:txPr>
        <a:bodyPr/>
        <a:lstStyle/>
        <a:p>
          <a:pPr>
            <a:defRPr sz="1300" kern="25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2232828481579"/>
          <c:y val="0.17149194535192228"/>
          <c:w val="0.82803175144902541"/>
          <c:h val="0.776656087697967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8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EC9-4FD3-8719-FB34375AF97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9EC9-4FD3-8719-FB34375AF97A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2-9EC9-4FD3-8719-FB34375AF97A}"/>
              </c:ext>
            </c:extLst>
          </c:dPt>
          <c:dLbls>
            <c:dLbl>
              <c:idx val="0"/>
              <c:layout>
                <c:manualLayout>
                  <c:x val="2.5358672271229253E-3"/>
                  <c:y val="4.3949982325223562E-2"/>
                </c:manualLayout>
              </c:layout>
              <c:tx>
                <c:rich>
                  <a:bodyPr/>
                  <a:lstStyle/>
                  <a:p>
                    <a:fld id="{99944515-63AC-4679-9962-E83FA7A31E4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54600880-1BFC-4424-B7F2-868C92456FE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EC9-4FD3-8719-FB34375AF97A}"/>
                </c:ext>
              </c:extLst>
            </c:dLbl>
            <c:dLbl>
              <c:idx val="1"/>
              <c:layout>
                <c:manualLayout>
                  <c:x val="-2.2319189268008164E-2"/>
                  <c:y val="6.32664666916635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C9-4FD3-8719-FB34375AF97A}"/>
                </c:ext>
              </c:extLst>
            </c:dLbl>
            <c:dLbl>
              <c:idx val="2"/>
              <c:layout>
                <c:manualLayout>
                  <c:x val="-9.991010105772706E-2"/>
                  <c:y val="-4.067949839603382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EC9-4FD3-8719-FB34375AF97A}"/>
                </c:ext>
              </c:extLst>
            </c:dLbl>
            <c:dLbl>
              <c:idx val="3"/>
              <c:layout>
                <c:manualLayout>
                  <c:x val="-4.5195609866120522E-3"/>
                  <c:y val="-4.327263730606315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EC9-4FD3-8719-FB34375AF97A}"/>
                </c:ext>
              </c:extLst>
            </c:dLbl>
            <c:dLbl>
              <c:idx val="4"/>
              <c:layout>
                <c:manualLayout>
                  <c:x val="-0.17374790390784486"/>
                  <c:y val="-0.1194366329208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EC9-4FD3-8719-FB34375AF97A}"/>
                </c:ext>
              </c:extLst>
            </c:dLbl>
            <c:dLbl>
              <c:idx val="5"/>
              <c:layout>
                <c:manualLayout>
                  <c:x val="6.2716456850079372E-2"/>
                  <c:y val="-7.77777777777777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EC9-4FD3-8719-FB34375AF97A}"/>
                </c:ext>
              </c:extLst>
            </c:dLbl>
            <c:dLbl>
              <c:idx val="6"/>
              <c:layout>
                <c:manualLayout>
                  <c:x val="0.16298012898088338"/>
                  <c:y val="-3.62160979877515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C9-4FD3-8719-FB34375AF97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Заработная плата и начисления на заработную плату</c:v>
                </c:pt>
                <c:pt idx="1">
                  <c:v>Лекарственные средства</c:v>
                </c:pt>
                <c:pt idx="2">
                  <c:v>питание</c:v>
                </c:pt>
                <c:pt idx="3">
                  <c:v>коммунальные услуги</c:v>
                </c:pt>
                <c:pt idx="4">
                  <c:v>Текущие трансферты населению</c:v>
                </c:pt>
                <c:pt idx="5">
                  <c:v>прочие расходы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0.71299999999999997</c:v>
                </c:pt>
                <c:pt idx="1">
                  <c:v>0.03</c:v>
                </c:pt>
                <c:pt idx="2">
                  <c:v>5.6000000000000001E-2</c:v>
                </c:pt>
                <c:pt idx="3">
                  <c:v>0.10299999999999999</c:v>
                </c:pt>
                <c:pt idx="4">
                  <c:v>5.1999999999999998E-2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EC9-4FD3-8719-FB34375AF97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04D831-2AC9-4F1B-A6EA-CC5F3F04091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A96275-72E9-4C75-B22A-495861C15DC4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500"/>
            <a:t>Состав консолидированного бюджета Пуховичского района (15 бюджетов)</a:t>
          </a:r>
        </a:p>
      </dgm:t>
    </dgm:pt>
    <dgm:pt modelId="{4E7B3558-63BA-4AEA-B1F8-AEF320FCEB2B}" type="parTrans" cxnId="{8C5ECF73-6661-44A1-970E-C5D7A4979A94}">
      <dgm:prSet/>
      <dgm:spPr/>
      <dgm:t>
        <a:bodyPr/>
        <a:lstStyle/>
        <a:p>
          <a:endParaRPr lang="ru-RU"/>
        </a:p>
      </dgm:t>
    </dgm:pt>
    <dgm:pt modelId="{56939F8D-9EFB-4E0E-BCC3-DF7B63B35776}" type="sibTrans" cxnId="{8C5ECF73-6661-44A1-970E-C5D7A4979A94}">
      <dgm:prSet/>
      <dgm:spPr/>
      <dgm:t>
        <a:bodyPr/>
        <a:lstStyle/>
        <a:p>
          <a:endParaRPr lang="ru-RU"/>
        </a:p>
      </dgm:t>
    </dgm:pt>
    <dgm:pt modelId="{D222D989-7FA2-4032-A887-E5EFF667DE13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500"/>
            <a:t>Районный бюджет</a:t>
          </a:r>
        </a:p>
      </dgm:t>
    </dgm:pt>
    <dgm:pt modelId="{B5055C31-4E43-4710-9819-B2D5B6817527}" type="parTrans" cxnId="{C410D5C1-7591-42D3-818A-A8F7F2D1DB0A}">
      <dgm:prSet/>
      <dgm:spPr/>
      <dgm:t>
        <a:bodyPr/>
        <a:lstStyle/>
        <a:p>
          <a:endParaRPr lang="ru-RU"/>
        </a:p>
      </dgm:t>
    </dgm:pt>
    <dgm:pt modelId="{267A74BE-01F5-4573-AC6D-DAFF93E09D4B}" type="sibTrans" cxnId="{C410D5C1-7591-42D3-818A-A8F7F2D1DB0A}">
      <dgm:prSet/>
      <dgm:spPr/>
      <dgm:t>
        <a:bodyPr/>
        <a:lstStyle/>
        <a:p>
          <a:endParaRPr lang="ru-RU"/>
        </a:p>
      </dgm:t>
    </dgm:pt>
    <dgm:pt modelId="{812F7518-937E-47F6-B54E-4DC635FE2C93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500"/>
            <a:t>Бюджеты сельсоветов</a:t>
          </a:r>
        </a:p>
      </dgm:t>
    </dgm:pt>
    <dgm:pt modelId="{C3F59F37-B3AF-406E-90A1-3F84F71B3842}" type="parTrans" cxnId="{E7CE4D65-BF5F-4687-9DE5-3485723B7BE0}">
      <dgm:prSet/>
      <dgm:spPr/>
      <dgm:t>
        <a:bodyPr/>
        <a:lstStyle/>
        <a:p>
          <a:endParaRPr lang="ru-RU"/>
        </a:p>
      </dgm:t>
    </dgm:pt>
    <dgm:pt modelId="{47D7FC9C-BAED-46E8-B405-F49C58F8E14A}" type="sibTrans" cxnId="{E7CE4D65-BF5F-4687-9DE5-3485723B7BE0}">
      <dgm:prSet/>
      <dgm:spPr/>
      <dgm:t>
        <a:bodyPr/>
        <a:lstStyle/>
        <a:p>
          <a:endParaRPr lang="ru-RU"/>
        </a:p>
      </dgm:t>
    </dgm:pt>
    <dgm:pt modelId="{AF31F89C-00E3-4FB8-A237-70703E8EDD6E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500"/>
            <a:t>Бюджет городского поселка Правдинский</a:t>
          </a:r>
        </a:p>
      </dgm:t>
    </dgm:pt>
    <dgm:pt modelId="{DFB4D10E-44E6-48C8-9CD8-067524EAA68E}" type="parTrans" cxnId="{72A010C7-A38F-4B6E-B9EF-E584EC2E79F9}">
      <dgm:prSet/>
      <dgm:spPr/>
      <dgm:t>
        <a:bodyPr/>
        <a:lstStyle/>
        <a:p>
          <a:endParaRPr lang="ru-RU"/>
        </a:p>
      </dgm:t>
    </dgm:pt>
    <dgm:pt modelId="{F0D6B3B9-BBE0-4528-BA4E-2F548F8A2921}" type="sibTrans" cxnId="{72A010C7-A38F-4B6E-B9EF-E584EC2E79F9}">
      <dgm:prSet/>
      <dgm:spPr/>
      <dgm:t>
        <a:bodyPr/>
        <a:lstStyle/>
        <a:p>
          <a:endParaRPr lang="ru-RU"/>
        </a:p>
      </dgm:t>
    </dgm:pt>
    <dgm:pt modelId="{A88E6F12-05E3-4855-993C-9862A67DB9F5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500"/>
            <a:t>13</a:t>
          </a:r>
        </a:p>
      </dgm:t>
    </dgm:pt>
    <dgm:pt modelId="{A6E8414F-6FF5-489E-A82E-D3A0EFC12744}" type="parTrans" cxnId="{105A690D-300E-46E1-89AB-BD3C6D5829E4}">
      <dgm:prSet/>
      <dgm:spPr/>
      <dgm:t>
        <a:bodyPr/>
        <a:lstStyle/>
        <a:p>
          <a:endParaRPr lang="ru-RU"/>
        </a:p>
      </dgm:t>
    </dgm:pt>
    <dgm:pt modelId="{4FA6F074-1E2B-47B6-AA63-6B2F7FB3D90C}" type="sibTrans" cxnId="{105A690D-300E-46E1-89AB-BD3C6D5829E4}">
      <dgm:prSet/>
      <dgm:spPr/>
      <dgm:t>
        <a:bodyPr/>
        <a:lstStyle/>
        <a:p>
          <a:endParaRPr lang="ru-RU"/>
        </a:p>
      </dgm:t>
    </dgm:pt>
    <dgm:pt modelId="{73F66503-D5C2-4273-9592-906A24EF18DD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500"/>
            <a:t>1</a:t>
          </a:r>
        </a:p>
      </dgm:t>
    </dgm:pt>
    <dgm:pt modelId="{0E444544-DB6C-4CC4-86F0-BE930DB3E1F8}" type="parTrans" cxnId="{ADBBA800-AFAD-4DBB-8FEE-E30EEBEE8A60}">
      <dgm:prSet/>
      <dgm:spPr/>
      <dgm:t>
        <a:bodyPr/>
        <a:lstStyle/>
        <a:p>
          <a:endParaRPr lang="ru-RU"/>
        </a:p>
      </dgm:t>
    </dgm:pt>
    <dgm:pt modelId="{42831214-2891-4503-8D07-98E73B724992}" type="sibTrans" cxnId="{ADBBA800-AFAD-4DBB-8FEE-E30EEBEE8A60}">
      <dgm:prSet/>
      <dgm:spPr/>
      <dgm:t>
        <a:bodyPr/>
        <a:lstStyle/>
        <a:p>
          <a:endParaRPr lang="ru-RU"/>
        </a:p>
      </dgm:t>
    </dgm:pt>
    <dgm:pt modelId="{AA01240C-512E-4DA7-97EE-FF0114BA8DF2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500"/>
            <a:t>1</a:t>
          </a:r>
        </a:p>
      </dgm:t>
    </dgm:pt>
    <dgm:pt modelId="{A3E1A021-D251-4A07-AA9E-4B05048C05E9}" type="parTrans" cxnId="{96A2616E-F8B2-4B32-AFA7-2AD0EFCEF1EE}">
      <dgm:prSet/>
      <dgm:spPr/>
      <dgm:t>
        <a:bodyPr/>
        <a:lstStyle/>
        <a:p>
          <a:endParaRPr lang="ru-RU"/>
        </a:p>
      </dgm:t>
    </dgm:pt>
    <dgm:pt modelId="{85B65A06-9160-4EDE-9F1D-EBADF3BDB5E5}" type="sibTrans" cxnId="{96A2616E-F8B2-4B32-AFA7-2AD0EFCEF1EE}">
      <dgm:prSet/>
      <dgm:spPr/>
      <dgm:t>
        <a:bodyPr/>
        <a:lstStyle/>
        <a:p>
          <a:endParaRPr lang="ru-RU"/>
        </a:p>
      </dgm:t>
    </dgm:pt>
    <dgm:pt modelId="{9E9B9A46-8690-4DF9-8008-814C63E1453E}" type="pres">
      <dgm:prSet presAssocID="{EA04D831-2AC9-4F1B-A6EA-CC5F3F04091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50176D-AD1B-4D62-84A6-5E7AED94BECD}" type="pres">
      <dgm:prSet presAssocID="{82A96275-72E9-4C75-B22A-495861C15DC4}" presName="root1" presStyleCnt="0"/>
      <dgm:spPr/>
    </dgm:pt>
    <dgm:pt modelId="{5B45222C-77C4-44D9-92FD-CFA60DE1DE3E}" type="pres">
      <dgm:prSet presAssocID="{82A96275-72E9-4C75-B22A-495861C15DC4}" presName="LevelOneTextNode" presStyleLbl="node0" presStyleIdx="0" presStyleCnt="1" custScaleX="111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38FC1A-E71C-4D56-890F-D4358E672139}" type="pres">
      <dgm:prSet presAssocID="{82A96275-72E9-4C75-B22A-495861C15DC4}" presName="level2hierChild" presStyleCnt="0"/>
      <dgm:spPr/>
    </dgm:pt>
    <dgm:pt modelId="{1914B363-2D70-431A-BCF6-B77FDA224982}" type="pres">
      <dgm:prSet presAssocID="{B5055C31-4E43-4710-9819-B2D5B6817527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B9F16454-B76F-4884-9831-2BCE95DF916C}" type="pres">
      <dgm:prSet presAssocID="{B5055C31-4E43-4710-9819-B2D5B681752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7ABD96B-8357-47D1-BAC6-F613380374EA}" type="pres">
      <dgm:prSet presAssocID="{D222D989-7FA2-4032-A887-E5EFF667DE13}" presName="root2" presStyleCnt="0"/>
      <dgm:spPr/>
    </dgm:pt>
    <dgm:pt modelId="{9C8E0D8A-DFA7-4115-9761-07E233055418}" type="pres">
      <dgm:prSet presAssocID="{D222D989-7FA2-4032-A887-E5EFF667DE13}" presName="LevelTwoTextNode" presStyleLbl="node2" presStyleIdx="0" presStyleCnt="3" custScaleX="59925" custScaleY="100053" custLinFactNeighborY="-53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6EBE46-AD2A-4BBA-B3A2-59834DD2604A}" type="pres">
      <dgm:prSet presAssocID="{D222D989-7FA2-4032-A887-E5EFF667DE13}" presName="level3hierChild" presStyleCnt="0"/>
      <dgm:spPr/>
    </dgm:pt>
    <dgm:pt modelId="{0BB9D0E9-886F-40BB-934D-5135BB09450F}" type="pres">
      <dgm:prSet presAssocID="{0E444544-DB6C-4CC4-86F0-BE930DB3E1F8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BB0232D0-0902-4825-9F09-6FCF988250FB}" type="pres">
      <dgm:prSet presAssocID="{0E444544-DB6C-4CC4-86F0-BE930DB3E1F8}" presName="connTx" presStyleLbl="parChTrans1D3" presStyleIdx="0" presStyleCnt="3"/>
      <dgm:spPr/>
      <dgm:t>
        <a:bodyPr/>
        <a:lstStyle/>
        <a:p>
          <a:endParaRPr lang="ru-RU"/>
        </a:p>
      </dgm:t>
    </dgm:pt>
    <dgm:pt modelId="{F0A0B339-B823-4BF9-99EA-302EA0D6791B}" type="pres">
      <dgm:prSet presAssocID="{73F66503-D5C2-4273-9592-906A24EF18DD}" presName="root2" presStyleCnt="0"/>
      <dgm:spPr/>
    </dgm:pt>
    <dgm:pt modelId="{FA6DC611-81D7-4F2C-8224-547142C0F760}" type="pres">
      <dgm:prSet presAssocID="{73F66503-D5C2-4273-9592-906A24EF18DD}" presName="LevelTwoTextNode" presStyleLbl="node3" presStyleIdx="0" presStyleCnt="3" custScaleX="59925" custScaleY="100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FFC676-A3DA-4F2E-91FB-98775027E8B6}" type="pres">
      <dgm:prSet presAssocID="{73F66503-D5C2-4273-9592-906A24EF18DD}" presName="level3hierChild" presStyleCnt="0"/>
      <dgm:spPr/>
    </dgm:pt>
    <dgm:pt modelId="{F02ED028-D36E-45F8-8BFD-121D52C8B651}" type="pres">
      <dgm:prSet presAssocID="{C3F59F37-B3AF-406E-90A1-3F84F71B3842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90E4A218-38E7-445C-A632-C6FBEF8D6051}" type="pres">
      <dgm:prSet presAssocID="{C3F59F37-B3AF-406E-90A1-3F84F71B384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FD14B504-B39D-40AA-9BDF-2BCD142BADC1}" type="pres">
      <dgm:prSet presAssocID="{812F7518-937E-47F6-B54E-4DC635FE2C93}" presName="root2" presStyleCnt="0"/>
      <dgm:spPr/>
    </dgm:pt>
    <dgm:pt modelId="{0389A398-18E4-48E7-8027-C9C86B626781}" type="pres">
      <dgm:prSet presAssocID="{812F7518-937E-47F6-B54E-4DC635FE2C93}" presName="LevelTwoTextNode" presStyleLbl="node2" presStyleIdx="1" presStyleCnt="3" custScaleX="598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1F3004-0901-492D-8958-57E54A594664}" type="pres">
      <dgm:prSet presAssocID="{812F7518-937E-47F6-B54E-4DC635FE2C93}" presName="level3hierChild" presStyleCnt="0"/>
      <dgm:spPr/>
    </dgm:pt>
    <dgm:pt modelId="{FCE4EDAB-4C09-4F0E-830E-4C497E80D465}" type="pres">
      <dgm:prSet presAssocID="{A6E8414F-6FF5-489E-A82E-D3A0EFC12744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0D3B5AE3-386E-472C-B9B9-C1D1D0E6E9A1}" type="pres">
      <dgm:prSet presAssocID="{A6E8414F-6FF5-489E-A82E-D3A0EFC12744}" presName="connTx" presStyleLbl="parChTrans1D3" presStyleIdx="1" presStyleCnt="3"/>
      <dgm:spPr/>
      <dgm:t>
        <a:bodyPr/>
        <a:lstStyle/>
        <a:p>
          <a:endParaRPr lang="ru-RU"/>
        </a:p>
      </dgm:t>
    </dgm:pt>
    <dgm:pt modelId="{C69ACA9C-DE7E-4EE5-A418-BF724E7EF550}" type="pres">
      <dgm:prSet presAssocID="{A88E6F12-05E3-4855-993C-9862A67DB9F5}" presName="root2" presStyleCnt="0"/>
      <dgm:spPr/>
    </dgm:pt>
    <dgm:pt modelId="{23BF0D43-1250-4438-A7B1-E8E6F35C44E9}" type="pres">
      <dgm:prSet presAssocID="{A88E6F12-05E3-4855-993C-9862A67DB9F5}" presName="LevelTwoTextNode" presStyleLbl="node3" presStyleIdx="1" presStyleCnt="3" custScaleX="59925" custScaleY="100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0D533B-E7D6-4892-8669-9B0AF6826C1B}" type="pres">
      <dgm:prSet presAssocID="{A88E6F12-05E3-4855-993C-9862A67DB9F5}" presName="level3hierChild" presStyleCnt="0"/>
      <dgm:spPr/>
    </dgm:pt>
    <dgm:pt modelId="{046B5D07-4C00-4578-9E3C-811365ED2703}" type="pres">
      <dgm:prSet presAssocID="{DFB4D10E-44E6-48C8-9CD8-067524EAA68E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32E202BB-9EB6-4828-B29E-AE463A8C444B}" type="pres">
      <dgm:prSet presAssocID="{DFB4D10E-44E6-48C8-9CD8-067524EAA68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C2ED9D7-BCEA-4535-A232-4CF3561A1845}" type="pres">
      <dgm:prSet presAssocID="{AF31F89C-00E3-4FB8-A237-70703E8EDD6E}" presName="root2" presStyleCnt="0"/>
      <dgm:spPr/>
    </dgm:pt>
    <dgm:pt modelId="{1D30B97F-3622-4F9B-8898-C7F9D392F307}" type="pres">
      <dgm:prSet presAssocID="{AF31F89C-00E3-4FB8-A237-70703E8EDD6E}" presName="LevelTwoTextNode" presStyleLbl="node2" presStyleIdx="2" presStyleCnt="3" custScaleX="59925" custScaleY="1983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F3E1EE-AAE3-4EEB-9452-2F9273A2A238}" type="pres">
      <dgm:prSet presAssocID="{AF31F89C-00E3-4FB8-A237-70703E8EDD6E}" presName="level3hierChild" presStyleCnt="0"/>
      <dgm:spPr/>
    </dgm:pt>
    <dgm:pt modelId="{9CA5FDEF-05D7-4EC0-AFB8-A7AFFBE3A7C0}" type="pres">
      <dgm:prSet presAssocID="{A3E1A021-D251-4A07-AA9E-4B05048C05E9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88314F7F-A3D7-418B-BEDD-735CA71DB587}" type="pres">
      <dgm:prSet presAssocID="{A3E1A021-D251-4A07-AA9E-4B05048C05E9}" presName="connTx" presStyleLbl="parChTrans1D3" presStyleIdx="2" presStyleCnt="3"/>
      <dgm:spPr/>
      <dgm:t>
        <a:bodyPr/>
        <a:lstStyle/>
        <a:p>
          <a:endParaRPr lang="ru-RU"/>
        </a:p>
      </dgm:t>
    </dgm:pt>
    <dgm:pt modelId="{4FEFE58E-8BCD-4F49-AB4B-E8510D53F169}" type="pres">
      <dgm:prSet presAssocID="{AA01240C-512E-4DA7-97EE-FF0114BA8DF2}" presName="root2" presStyleCnt="0"/>
      <dgm:spPr/>
    </dgm:pt>
    <dgm:pt modelId="{1D505B95-49FE-4878-A571-C73A62283BB8}" type="pres">
      <dgm:prSet presAssocID="{AA01240C-512E-4DA7-97EE-FF0114BA8DF2}" presName="LevelTwoTextNode" presStyleLbl="node3" presStyleIdx="2" presStyleCnt="3" custScaleX="59925" custScaleY="100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20CE8-3841-40FB-A19A-A8413A886BAB}" type="pres">
      <dgm:prSet presAssocID="{AA01240C-512E-4DA7-97EE-FF0114BA8DF2}" presName="level3hierChild" presStyleCnt="0"/>
      <dgm:spPr/>
    </dgm:pt>
  </dgm:ptLst>
  <dgm:cxnLst>
    <dgm:cxn modelId="{252978F3-723C-427C-9B76-4DC9D285D44C}" type="presOf" srcId="{DFB4D10E-44E6-48C8-9CD8-067524EAA68E}" destId="{046B5D07-4C00-4578-9E3C-811365ED2703}" srcOrd="0" destOrd="0" presId="urn:microsoft.com/office/officeart/2008/layout/HorizontalMultiLevelHierarchy"/>
    <dgm:cxn modelId="{38FC2703-2A08-4DFA-AC53-A23FA9D8C44D}" type="presOf" srcId="{82A96275-72E9-4C75-B22A-495861C15DC4}" destId="{5B45222C-77C4-44D9-92FD-CFA60DE1DE3E}" srcOrd="0" destOrd="0" presId="urn:microsoft.com/office/officeart/2008/layout/HorizontalMultiLevelHierarchy"/>
    <dgm:cxn modelId="{C3839738-B743-4FC4-9B4C-94A8BB60E441}" type="presOf" srcId="{A88E6F12-05E3-4855-993C-9862A67DB9F5}" destId="{23BF0D43-1250-4438-A7B1-E8E6F35C44E9}" srcOrd="0" destOrd="0" presId="urn:microsoft.com/office/officeart/2008/layout/HorizontalMultiLevelHierarchy"/>
    <dgm:cxn modelId="{6168A21A-781F-423D-8C94-75E385B0B532}" type="presOf" srcId="{DFB4D10E-44E6-48C8-9CD8-067524EAA68E}" destId="{32E202BB-9EB6-4828-B29E-AE463A8C444B}" srcOrd="1" destOrd="0" presId="urn:microsoft.com/office/officeart/2008/layout/HorizontalMultiLevelHierarchy"/>
    <dgm:cxn modelId="{A5C1C91F-66D0-4E30-8476-B0BA6DF48480}" type="presOf" srcId="{AF31F89C-00E3-4FB8-A237-70703E8EDD6E}" destId="{1D30B97F-3622-4F9B-8898-C7F9D392F307}" srcOrd="0" destOrd="0" presId="urn:microsoft.com/office/officeart/2008/layout/HorizontalMultiLevelHierarchy"/>
    <dgm:cxn modelId="{1D59F5A3-0417-4018-AB60-5DDDC22DD050}" type="presOf" srcId="{B5055C31-4E43-4710-9819-B2D5B6817527}" destId="{B9F16454-B76F-4884-9831-2BCE95DF916C}" srcOrd="1" destOrd="0" presId="urn:microsoft.com/office/officeart/2008/layout/HorizontalMultiLevelHierarchy"/>
    <dgm:cxn modelId="{B279A26C-E873-43B3-A52B-576CA93A098F}" type="presOf" srcId="{D222D989-7FA2-4032-A887-E5EFF667DE13}" destId="{9C8E0D8A-DFA7-4115-9761-07E233055418}" srcOrd="0" destOrd="0" presId="urn:microsoft.com/office/officeart/2008/layout/HorizontalMultiLevelHierarchy"/>
    <dgm:cxn modelId="{E07BC417-E6AA-4D19-8AD5-6CB690AEB2AC}" type="presOf" srcId="{AA01240C-512E-4DA7-97EE-FF0114BA8DF2}" destId="{1D505B95-49FE-4878-A571-C73A62283BB8}" srcOrd="0" destOrd="0" presId="urn:microsoft.com/office/officeart/2008/layout/HorizontalMultiLevelHierarchy"/>
    <dgm:cxn modelId="{8C5ECF73-6661-44A1-970E-C5D7A4979A94}" srcId="{EA04D831-2AC9-4F1B-A6EA-CC5F3F04091F}" destId="{82A96275-72E9-4C75-B22A-495861C15DC4}" srcOrd="0" destOrd="0" parTransId="{4E7B3558-63BA-4AEA-B1F8-AEF320FCEB2B}" sibTransId="{56939F8D-9EFB-4E0E-BCC3-DF7B63B35776}"/>
    <dgm:cxn modelId="{72A010C7-A38F-4B6E-B9EF-E584EC2E79F9}" srcId="{82A96275-72E9-4C75-B22A-495861C15DC4}" destId="{AF31F89C-00E3-4FB8-A237-70703E8EDD6E}" srcOrd="2" destOrd="0" parTransId="{DFB4D10E-44E6-48C8-9CD8-067524EAA68E}" sibTransId="{F0D6B3B9-BBE0-4528-BA4E-2F548F8A2921}"/>
    <dgm:cxn modelId="{E7CE4D65-BF5F-4687-9DE5-3485723B7BE0}" srcId="{82A96275-72E9-4C75-B22A-495861C15DC4}" destId="{812F7518-937E-47F6-B54E-4DC635FE2C93}" srcOrd="1" destOrd="0" parTransId="{C3F59F37-B3AF-406E-90A1-3F84F71B3842}" sibTransId="{47D7FC9C-BAED-46E8-B405-F49C58F8E14A}"/>
    <dgm:cxn modelId="{16B96A25-E86D-4025-A0DD-12A781F44212}" type="presOf" srcId="{A3E1A021-D251-4A07-AA9E-4B05048C05E9}" destId="{9CA5FDEF-05D7-4EC0-AFB8-A7AFFBE3A7C0}" srcOrd="0" destOrd="0" presId="urn:microsoft.com/office/officeart/2008/layout/HorizontalMultiLevelHierarchy"/>
    <dgm:cxn modelId="{C410D5C1-7591-42D3-818A-A8F7F2D1DB0A}" srcId="{82A96275-72E9-4C75-B22A-495861C15DC4}" destId="{D222D989-7FA2-4032-A887-E5EFF667DE13}" srcOrd="0" destOrd="0" parTransId="{B5055C31-4E43-4710-9819-B2D5B6817527}" sibTransId="{267A74BE-01F5-4573-AC6D-DAFF93E09D4B}"/>
    <dgm:cxn modelId="{703677BD-1BD6-42AD-8E23-1804676E8737}" type="presOf" srcId="{C3F59F37-B3AF-406E-90A1-3F84F71B3842}" destId="{90E4A218-38E7-445C-A632-C6FBEF8D6051}" srcOrd="1" destOrd="0" presId="urn:microsoft.com/office/officeart/2008/layout/HorizontalMultiLevelHierarchy"/>
    <dgm:cxn modelId="{1EC3DA36-86D5-4069-9CB6-FBFBE5E149F4}" type="presOf" srcId="{A6E8414F-6FF5-489E-A82E-D3A0EFC12744}" destId="{FCE4EDAB-4C09-4F0E-830E-4C497E80D465}" srcOrd="0" destOrd="0" presId="urn:microsoft.com/office/officeart/2008/layout/HorizontalMultiLevelHierarchy"/>
    <dgm:cxn modelId="{62DE0786-EAE5-437C-AF71-8CF374203BC1}" type="presOf" srcId="{0E444544-DB6C-4CC4-86F0-BE930DB3E1F8}" destId="{0BB9D0E9-886F-40BB-934D-5135BB09450F}" srcOrd="0" destOrd="0" presId="urn:microsoft.com/office/officeart/2008/layout/HorizontalMultiLevelHierarchy"/>
    <dgm:cxn modelId="{6F21BB5B-2921-4CC0-BDDB-342540E35A53}" type="presOf" srcId="{B5055C31-4E43-4710-9819-B2D5B6817527}" destId="{1914B363-2D70-431A-BCF6-B77FDA224982}" srcOrd="0" destOrd="0" presId="urn:microsoft.com/office/officeart/2008/layout/HorizontalMultiLevelHierarchy"/>
    <dgm:cxn modelId="{105A690D-300E-46E1-89AB-BD3C6D5829E4}" srcId="{812F7518-937E-47F6-B54E-4DC635FE2C93}" destId="{A88E6F12-05E3-4855-993C-9862A67DB9F5}" srcOrd="0" destOrd="0" parTransId="{A6E8414F-6FF5-489E-A82E-D3A0EFC12744}" sibTransId="{4FA6F074-1E2B-47B6-AA63-6B2F7FB3D90C}"/>
    <dgm:cxn modelId="{AA4E1D42-29C2-4ADB-BC57-6E7EAEC74FFE}" type="presOf" srcId="{A6E8414F-6FF5-489E-A82E-D3A0EFC12744}" destId="{0D3B5AE3-386E-472C-B9B9-C1D1D0E6E9A1}" srcOrd="1" destOrd="0" presId="urn:microsoft.com/office/officeart/2008/layout/HorizontalMultiLevelHierarchy"/>
    <dgm:cxn modelId="{96A2616E-F8B2-4B32-AFA7-2AD0EFCEF1EE}" srcId="{AF31F89C-00E3-4FB8-A237-70703E8EDD6E}" destId="{AA01240C-512E-4DA7-97EE-FF0114BA8DF2}" srcOrd="0" destOrd="0" parTransId="{A3E1A021-D251-4A07-AA9E-4B05048C05E9}" sibTransId="{85B65A06-9160-4EDE-9F1D-EBADF3BDB5E5}"/>
    <dgm:cxn modelId="{0054A2D9-C738-434F-833C-0EF123ADAB69}" type="presOf" srcId="{73F66503-D5C2-4273-9592-906A24EF18DD}" destId="{FA6DC611-81D7-4F2C-8224-547142C0F760}" srcOrd="0" destOrd="0" presId="urn:microsoft.com/office/officeart/2008/layout/HorizontalMultiLevelHierarchy"/>
    <dgm:cxn modelId="{8F6F6D9D-4BF0-49EE-982F-F6D66FCB3F09}" type="presOf" srcId="{A3E1A021-D251-4A07-AA9E-4B05048C05E9}" destId="{88314F7F-A3D7-418B-BEDD-735CA71DB587}" srcOrd="1" destOrd="0" presId="urn:microsoft.com/office/officeart/2008/layout/HorizontalMultiLevelHierarchy"/>
    <dgm:cxn modelId="{5D2E3343-34DA-452D-87C9-77FCCA98E98B}" type="presOf" srcId="{C3F59F37-B3AF-406E-90A1-3F84F71B3842}" destId="{F02ED028-D36E-45F8-8BFD-121D52C8B651}" srcOrd="0" destOrd="0" presId="urn:microsoft.com/office/officeart/2008/layout/HorizontalMultiLevelHierarchy"/>
    <dgm:cxn modelId="{3AF9E554-2E20-4D4B-8027-407EB968F3E8}" type="presOf" srcId="{812F7518-937E-47F6-B54E-4DC635FE2C93}" destId="{0389A398-18E4-48E7-8027-C9C86B626781}" srcOrd="0" destOrd="0" presId="urn:microsoft.com/office/officeart/2008/layout/HorizontalMultiLevelHierarchy"/>
    <dgm:cxn modelId="{AF87C806-7D47-4394-8716-4DAE4CE7D507}" type="presOf" srcId="{0E444544-DB6C-4CC4-86F0-BE930DB3E1F8}" destId="{BB0232D0-0902-4825-9F09-6FCF988250FB}" srcOrd="1" destOrd="0" presId="urn:microsoft.com/office/officeart/2008/layout/HorizontalMultiLevelHierarchy"/>
    <dgm:cxn modelId="{03E1BDB1-5B67-47E5-9115-CA9010ABD198}" type="presOf" srcId="{EA04D831-2AC9-4F1B-A6EA-CC5F3F04091F}" destId="{9E9B9A46-8690-4DF9-8008-814C63E1453E}" srcOrd="0" destOrd="0" presId="urn:microsoft.com/office/officeart/2008/layout/HorizontalMultiLevelHierarchy"/>
    <dgm:cxn modelId="{ADBBA800-AFAD-4DBB-8FEE-E30EEBEE8A60}" srcId="{D222D989-7FA2-4032-A887-E5EFF667DE13}" destId="{73F66503-D5C2-4273-9592-906A24EF18DD}" srcOrd="0" destOrd="0" parTransId="{0E444544-DB6C-4CC4-86F0-BE930DB3E1F8}" sibTransId="{42831214-2891-4503-8D07-98E73B724992}"/>
    <dgm:cxn modelId="{1F8FFB1A-42CE-473C-8E30-B05BFD877C6B}" type="presParOf" srcId="{9E9B9A46-8690-4DF9-8008-814C63E1453E}" destId="{4250176D-AD1B-4D62-84A6-5E7AED94BECD}" srcOrd="0" destOrd="0" presId="urn:microsoft.com/office/officeart/2008/layout/HorizontalMultiLevelHierarchy"/>
    <dgm:cxn modelId="{AD9A5E8E-9B6C-42FC-907D-3A142D467282}" type="presParOf" srcId="{4250176D-AD1B-4D62-84A6-5E7AED94BECD}" destId="{5B45222C-77C4-44D9-92FD-CFA60DE1DE3E}" srcOrd="0" destOrd="0" presId="urn:microsoft.com/office/officeart/2008/layout/HorizontalMultiLevelHierarchy"/>
    <dgm:cxn modelId="{5944EE3B-E5FA-4DAE-AE8B-10A2F0C8EEA7}" type="presParOf" srcId="{4250176D-AD1B-4D62-84A6-5E7AED94BECD}" destId="{B938FC1A-E71C-4D56-890F-D4358E672139}" srcOrd="1" destOrd="0" presId="urn:microsoft.com/office/officeart/2008/layout/HorizontalMultiLevelHierarchy"/>
    <dgm:cxn modelId="{FA523DF7-B423-41B5-BB4B-EE0E9D3A8204}" type="presParOf" srcId="{B938FC1A-E71C-4D56-890F-D4358E672139}" destId="{1914B363-2D70-431A-BCF6-B77FDA224982}" srcOrd="0" destOrd="0" presId="urn:microsoft.com/office/officeart/2008/layout/HorizontalMultiLevelHierarchy"/>
    <dgm:cxn modelId="{B0301C1B-5EE4-4900-A5CF-6454756C5D3F}" type="presParOf" srcId="{1914B363-2D70-431A-BCF6-B77FDA224982}" destId="{B9F16454-B76F-4884-9831-2BCE95DF916C}" srcOrd="0" destOrd="0" presId="urn:microsoft.com/office/officeart/2008/layout/HorizontalMultiLevelHierarchy"/>
    <dgm:cxn modelId="{12D43128-CF95-4AF8-86DE-D7454FA3335B}" type="presParOf" srcId="{B938FC1A-E71C-4D56-890F-D4358E672139}" destId="{47ABD96B-8357-47D1-BAC6-F613380374EA}" srcOrd="1" destOrd="0" presId="urn:microsoft.com/office/officeart/2008/layout/HorizontalMultiLevelHierarchy"/>
    <dgm:cxn modelId="{8A96B348-32A0-41C1-B95F-ACCC15BA74E7}" type="presParOf" srcId="{47ABD96B-8357-47D1-BAC6-F613380374EA}" destId="{9C8E0D8A-DFA7-4115-9761-07E233055418}" srcOrd="0" destOrd="0" presId="urn:microsoft.com/office/officeart/2008/layout/HorizontalMultiLevelHierarchy"/>
    <dgm:cxn modelId="{16A86091-49E6-451B-BE43-68F98AAB24B9}" type="presParOf" srcId="{47ABD96B-8357-47D1-BAC6-F613380374EA}" destId="{516EBE46-AD2A-4BBA-B3A2-59834DD2604A}" srcOrd="1" destOrd="0" presId="urn:microsoft.com/office/officeart/2008/layout/HorizontalMultiLevelHierarchy"/>
    <dgm:cxn modelId="{136B352D-B490-4621-831E-796CAB9BCF08}" type="presParOf" srcId="{516EBE46-AD2A-4BBA-B3A2-59834DD2604A}" destId="{0BB9D0E9-886F-40BB-934D-5135BB09450F}" srcOrd="0" destOrd="0" presId="urn:microsoft.com/office/officeart/2008/layout/HorizontalMultiLevelHierarchy"/>
    <dgm:cxn modelId="{B5D330E4-1EF7-403F-871F-474D0F9C83F3}" type="presParOf" srcId="{0BB9D0E9-886F-40BB-934D-5135BB09450F}" destId="{BB0232D0-0902-4825-9F09-6FCF988250FB}" srcOrd="0" destOrd="0" presId="urn:microsoft.com/office/officeart/2008/layout/HorizontalMultiLevelHierarchy"/>
    <dgm:cxn modelId="{1F2F9C64-4852-431D-BA9F-5DB44B3D0792}" type="presParOf" srcId="{516EBE46-AD2A-4BBA-B3A2-59834DD2604A}" destId="{F0A0B339-B823-4BF9-99EA-302EA0D6791B}" srcOrd="1" destOrd="0" presId="urn:microsoft.com/office/officeart/2008/layout/HorizontalMultiLevelHierarchy"/>
    <dgm:cxn modelId="{9D66E1B9-EFBE-4D9F-A55F-DDE9FF3DC7DF}" type="presParOf" srcId="{F0A0B339-B823-4BF9-99EA-302EA0D6791B}" destId="{FA6DC611-81D7-4F2C-8224-547142C0F760}" srcOrd="0" destOrd="0" presId="urn:microsoft.com/office/officeart/2008/layout/HorizontalMultiLevelHierarchy"/>
    <dgm:cxn modelId="{9E02B619-5815-4C1B-863C-2D47F54F8192}" type="presParOf" srcId="{F0A0B339-B823-4BF9-99EA-302EA0D6791B}" destId="{05FFC676-A3DA-4F2E-91FB-98775027E8B6}" srcOrd="1" destOrd="0" presId="urn:microsoft.com/office/officeart/2008/layout/HorizontalMultiLevelHierarchy"/>
    <dgm:cxn modelId="{85A1723E-0EF1-4A93-9F02-66B446EE41A5}" type="presParOf" srcId="{B938FC1A-E71C-4D56-890F-D4358E672139}" destId="{F02ED028-D36E-45F8-8BFD-121D52C8B651}" srcOrd="2" destOrd="0" presId="urn:microsoft.com/office/officeart/2008/layout/HorizontalMultiLevelHierarchy"/>
    <dgm:cxn modelId="{5AA8FAE4-88E6-4757-83C2-9E90A4D3734D}" type="presParOf" srcId="{F02ED028-D36E-45F8-8BFD-121D52C8B651}" destId="{90E4A218-38E7-445C-A632-C6FBEF8D6051}" srcOrd="0" destOrd="0" presId="urn:microsoft.com/office/officeart/2008/layout/HorizontalMultiLevelHierarchy"/>
    <dgm:cxn modelId="{23890234-D7C4-4AB2-8D4B-B5DCA698D0C7}" type="presParOf" srcId="{B938FC1A-E71C-4D56-890F-D4358E672139}" destId="{FD14B504-B39D-40AA-9BDF-2BCD142BADC1}" srcOrd="3" destOrd="0" presId="urn:microsoft.com/office/officeart/2008/layout/HorizontalMultiLevelHierarchy"/>
    <dgm:cxn modelId="{4B576CB5-5ADE-44E5-91DF-8F884ABC7DD4}" type="presParOf" srcId="{FD14B504-B39D-40AA-9BDF-2BCD142BADC1}" destId="{0389A398-18E4-48E7-8027-C9C86B626781}" srcOrd="0" destOrd="0" presId="urn:microsoft.com/office/officeart/2008/layout/HorizontalMultiLevelHierarchy"/>
    <dgm:cxn modelId="{07958C39-CF25-4C6B-A4C7-847AA6F22ABA}" type="presParOf" srcId="{FD14B504-B39D-40AA-9BDF-2BCD142BADC1}" destId="{B91F3004-0901-492D-8958-57E54A594664}" srcOrd="1" destOrd="0" presId="urn:microsoft.com/office/officeart/2008/layout/HorizontalMultiLevelHierarchy"/>
    <dgm:cxn modelId="{09C295A3-A15B-490C-943E-F7D8286E09CF}" type="presParOf" srcId="{B91F3004-0901-492D-8958-57E54A594664}" destId="{FCE4EDAB-4C09-4F0E-830E-4C497E80D465}" srcOrd="0" destOrd="0" presId="urn:microsoft.com/office/officeart/2008/layout/HorizontalMultiLevelHierarchy"/>
    <dgm:cxn modelId="{D2ED686A-390B-4CA5-8ADA-C4A9157DFCF1}" type="presParOf" srcId="{FCE4EDAB-4C09-4F0E-830E-4C497E80D465}" destId="{0D3B5AE3-386E-472C-B9B9-C1D1D0E6E9A1}" srcOrd="0" destOrd="0" presId="urn:microsoft.com/office/officeart/2008/layout/HorizontalMultiLevelHierarchy"/>
    <dgm:cxn modelId="{D182FEEA-191D-4D4B-A9E3-18BE586210E4}" type="presParOf" srcId="{B91F3004-0901-492D-8958-57E54A594664}" destId="{C69ACA9C-DE7E-4EE5-A418-BF724E7EF550}" srcOrd="1" destOrd="0" presId="urn:microsoft.com/office/officeart/2008/layout/HorizontalMultiLevelHierarchy"/>
    <dgm:cxn modelId="{04CF5A30-AC59-46AF-95F8-9F66857E1206}" type="presParOf" srcId="{C69ACA9C-DE7E-4EE5-A418-BF724E7EF550}" destId="{23BF0D43-1250-4438-A7B1-E8E6F35C44E9}" srcOrd="0" destOrd="0" presId="urn:microsoft.com/office/officeart/2008/layout/HorizontalMultiLevelHierarchy"/>
    <dgm:cxn modelId="{B4BABC09-1880-4AD1-A368-974D4B76C8B5}" type="presParOf" srcId="{C69ACA9C-DE7E-4EE5-A418-BF724E7EF550}" destId="{900D533B-E7D6-4892-8669-9B0AF6826C1B}" srcOrd="1" destOrd="0" presId="urn:microsoft.com/office/officeart/2008/layout/HorizontalMultiLevelHierarchy"/>
    <dgm:cxn modelId="{9214EF22-7F56-4439-BA5F-D411A08F2A0E}" type="presParOf" srcId="{B938FC1A-E71C-4D56-890F-D4358E672139}" destId="{046B5D07-4C00-4578-9E3C-811365ED2703}" srcOrd="4" destOrd="0" presId="urn:microsoft.com/office/officeart/2008/layout/HorizontalMultiLevelHierarchy"/>
    <dgm:cxn modelId="{5968F193-3FE1-4FB0-87E8-95EF5501DA69}" type="presParOf" srcId="{046B5D07-4C00-4578-9E3C-811365ED2703}" destId="{32E202BB-9EB6-4828-B29E-AE463A8C444B}" srcOrd="0" destOrd="0" presId="urn:microsoft.com/office/officeart/2008/layout/HorizontalMultiLevelHierarchy"/>
    <dgm:cxn modelId="{56D48223-89E3-4184-B235-D742AC4CCC6E}" type="presParOf" srcId="{B938FC1A-E71C-4D56-890F-D4358E672139}" destId="{2C2ED9D7-BCEA-4535-A232-4CF3561A1845}" srcOrd="5" destOrd="0" presId="urn:microsoft.com/office/officeart/2008/layout/HorizontalMultiLevelHierarchy"/>
    <dgm:cxn modelId="{9B25B882-CD6C-4CB8-83BE-424B74D701AE}" type="presParOf" srcId="{2C2ED9D7-BCEA-4535-A232-4CF3561A1845}" destId="{1D30B97F-3622-4F9B-8898-C7F9D392F307}" srcOrd="0" destOrd="0" presId="urn:microsoft.com/office/officeart/2008/layout/HorizontalMultiLevelHierarchy"/>
    <dgm:cxn modelId="{BD041C83-5059-4ED0-BA81-2EA51C863C71}" type="presParOf" srcId="{2C2ED9D7-BCEA-4535-A232-4CF3561A1845}" destId="{8BF3E1EE-AAE3-4EEB-9452-2F9273A2A238}" srcOrd="1" destOrd="0" presId="urn:microsoft.com/office/officeart/2008/layout/HorizontalMultiLevelHierarchy"/>
    <dgm:cxn modelId="{E71786E3-5A0D-4B2D-9F21-B24F82693A7D}" type="presParOf" srcId="{8BF3E1EE-AAE3-4EEB-9452-2F9273A2A238}" destId="{9CA5FDEF-05D7-4EC0-AFB8-A7AFFBE3A7C0}" srcOrd="0" destOrd="0" presId="urn:microsoft.com/office/officeart/2008/layout/HorizontalMultiLevelHierarchy"/>
    <dgm:cxn modelId="{69FED83E-AD6A-47DD-925D-9A815A24D1A8}" type="presParOf" srcId="{9CA5FDEF-05D7-4EC0-AFB8-A7AFFBE3A7C0}" destId="{88314F7F-A3D7-418B-BEDD-735CA71DB587}" srcOrd="0" destOrd="0" presId="urn:microsoft.com/office/officeart/2008/layout/HorizontalMultiLevelHierarchy"/>
    <dgm:cxn modelId="{B6E852A8-BE58-4FD3-9D6C-BDDE86DA27BF}" type="presParOf" srcId="{8BF3E1EE-AAE3-4EEB-9452-2F9273A2A238}" destId="{4FEFE58E-8BCD-4F49-AB4B-E8510D53F169}" srcOrd="1" destOrd="0" presId="urn:microsoft.com/office/officeart/2008/layout/HorizontalMultiLevelHierarchy"/>
    <dgm:cxn modelId="{EB05CEAA-7440-4E60-BA8C-023049CC4DCB}" type="presParOf" srcId="{4FEFE58E-8BCD-4F49-AB4B-E8510D53F169}" destId="{1D505B95-49FE-4878-A571-C73A62283BB8}" srcOrd="0" destOrd="0" presId="urn:microsoft.com/office/officeart/2008/layout/HorizontalMultiLevelHierarchy"/>
    <dgm:cxn modelId="{347B0D97-BCDD-462A-8E22-962F3AD93056}" type="presParOf" srcId="{4FEFE58E-8BCD-4F49-AB4B-E8510D53F169}" destId="{CAA20CE8-3841-40FB-A19A-A8413A886BA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A5FDEF-05D7-4EC0-AFB8-A7AFFBE3A7C0}">
      <dsp:nvSpPr>
        <dsp:cNvPr id="0" name=""/>
        <dsp:cNvSpPr/>
      </dsp:nvSpPr>
      <dsp:spPr>
        <a:xfrm>
          <a:off x="2464165" y="2314816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3642" y="2350564"/>
        <a:ext cx="19944" cy="19944"/>
      </dsp:txXfrm>
    </dsp:sp>
    <dsp:sp modelId="{046B5D07-4C00-4578-9E3C-811365ED2703}">
      <dsp:nvSpPr>
        <dsp:cNvPr id="0" name=""/>
        <dsp:cNvSpPr/>
      </dsp:nvSpPr>
      <dsp:spPr>
        <a:xfrm>
          <a:off x="870070" y="1600200"/>
          <a:ext cx="398897" cy="76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336"/>
              </a:lnTo>
              <a:lnTo>
                <a:pt x="398897" y="7603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48053" y="1958902"/>
        <a:ext cx="42931" cy="42931"/>
      </dsp:txXfrm>
    </dsp:sp>
    <dsp:sp modelId="{FCE4EDAB-4C09-4F0E-830E-4C497E80D465}">
      <dsp:nvSpPr>
        <dsp:cNvPr id="0" name=""/>
        <dsp:cNvSpPr/>
      </dsp:nvSpPr>
      <dsp:spPr>
        <a:xfrm>
          <a:off x="2463587" y="1255800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3063" y="1291548"/>
        <a:ext cx="19944" cy="19944"/>
      </dsp:txXfrm>
    </dsp:sp>
    <dsp:sp modelId="{F02ED028-D36E-45F8-8BFD-121D52C8B651}">
      <dsp:nvSpPr>
        <dsp:cNvPr id="0" name=""/>
        <dsp:cNvSpPr/>
      </dsp:nvSpPr>
      <dsp:spPr>
        <a:xfrm>
          <a:off x="870070" y="1301520"/>
          <a:ext cx="398897" cy="298679"/>
        </a:xfrm>
        <a:custGeom>
          <a:avLst/>
          <a:gdLst/>
          <a:ahLst/>
          <a:cxnLst/>
          <a:rect l="0" t="0" r="0" b="0"/>
          <a:pathLst>
            <a:path>
              <a:moveTo>
                <a:pt x="0" y="298679"/>
              </a:moveTo>
              <a:lnTo>
                <a:pt x="199448" y="298679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7061" y="1438402"/>
        <a:ext cx="24916" cy="24916"/>
      </dsp:txXfrm>
    </dsp:sp>
    <dsp:sp modelId="{0BB9D0E9-886F-40BB-934D-5135BB09450F}">
      <dsp:nvSpPr>
        <dsp:cNvPr id="0" name=""/>
        <dsp:cNvSpPr/>
      </dsp:nvSpPr>
      <dsp:spPr>
        <a:xfrm>
          <a:off x="2464165" y="462662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448" y="45720"/>
              </a:lnTo>
              <a:lnTo>
                <a:pt x="199448" y="78440"/>
              </a:lnTo>
              <a:lnTo>
                <a:pt x="398897" y="784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3608" y="498376"/>
        <a:ext cx="20011" cy="20011"/>
      </dsp:txXfrm>
    </dsp:sp>
    <dsp:sp modelId="{1914B363-2D70-431A-BCF6-B77FDA224982}">
      <dsp:nvSpPr>
        <dsp:cNvPr id="0" name=""/>
        <dsp:cNvSpPr/>
      </dsp:nvSpPr>
      <dsp:spPr>
        <a:xfrm>
          <a:off x="870070" y="508382"/>
          <a:ext cx="398897" cy="1091817"/>
        </a:xfrm>
        <a:custGeom>
          <a:avLst/>
          <a:gdLst/>
          <a:ahLst/>
          <a:cxnLst/>
          <a:rect l="0" t="0" r="0" b="0"/>
          <a:pathLst>
            <a:path>
              <a:moveTo>
                <a:pt x="0" y="1091817"/>
              </a:moveTo>
              <a:lnTo>
                <a:pt x="199448" y="1091817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40459" y="1025231"/>
        <a:ext cx="58120" cy="58120"/>
      </dsp:txXfrm>
    </dsp:sp>
    <dsp:sp modelId="{5B45222C-77C4-44D9-92FD-CFA60DE1DE3E}">
      <dsp:nvSpPr>
        <dsp:cNvPr id="0" name=""/>
        <dsp:cNvSpPr/>
      </dsp:nvSpPr>
      <dsp:spPr>
        <a:xfrm rot="16200000">
          <a:off x="-1067998" y="1262331"/>
          <a:ext cx="3200400" cy="67573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Состав консолидированного бюджета Пуховичского района (15 бюджетов)</a:t>
          </a:r>
        </a:p>
      </dsp:txBody>
      <dsp:txXfrm>
        <a:off x="-1067998" y="1262331"/>
        <a:ext cx="3200400" cy="675736"/>
      </dsp:txXfrm>
    </dsp:sp>
    <dsp:sp modelId="{9C8E0D8A-DFA7-4115-9761-07E233055418}">
      <dsp:nvSpPr>
        <dsp:cNvPr id="0" name=""/>
        <dsp:cNvSpPr/>
      </dsp:nvSpPr>
      <dsp:spPr>
        <a:xfrm>
          <a:off x="1268968" y="204183"/>
          <a:ext cx="1195197" cy="60839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Районный бюджет</a:t>
          </a:r>
        </a:p>
      </dsp:txBody>
      <dsp:txXfrm>
        <a:off x="1268968" y="204183"/>
        <a:ext cx="1195197" cy="608398"/>
      </dsp:txXfrm>
    </dsp:sp>
    <dsp:sp modelId="{FA6DC611-81D7-4F2C-8224-547142C0F760}">
      <dsp:nvSpPr>
        <dsp:cNvPr id="0" name=""/>
        <dsp:cNvSpPr/>
      </dsp:nvSpPr>
      <dsp:spPr>
        <a:xfrm>
          <a:off x="2863063" y="236904"/>
          <a:ext cx="1195197" cy="60839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</a:t>
          </a:r>
        </a:p>
      </dsp:txBody>
      <dsp:txXfrm>
        <a:off x="2863063" y="236904"/>
        <a:ext cx="1195197" cy="608398"/>
      </dsp:txXfrm>
    </dsp:sp>
    <dsp:sp modelId="{0389A398-18E4-48E7-8027-C9C86B626781}">
      <dsp:nvSpPr>
        <dsp:cNvPr id="0" name=""/>
        <dsp:cNvSpPr/>
      </dsp:nvSpPr>
      <dsp:spPr>
        <a:xfrm>
          <a:off x="1268968" y="997482"/>
          <a:ext cx="1194619" cy="60807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Бюджеты сельсоветов</a:t>
          </a:r>
        </a:p>
      </dsp:txBody>
      <dsp:txXfrm>
        <a:off x="1268968" y="997482"/>
        <a:ext cx="1194619" cy="608076"/>
      </dsp:txXfrm>
    </dsp:sp>
    <dsp:sp modelId="{23BF0D43-1250-4438-A7B1-E8E6F35C44E9}">
      <dsp:nvSpPr>
        <dsp:cNvPr id="0" name=""/>
        <dsp:cNvSpPr/>
      </dsp:nvSpPr>
      <dsp:spPr>
        <a:xfrm>
          <a:off x="2862485" y="997321"/>
          <a:ext cx="1195197" cy="60839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13</a:t>
          </a:r>
        </a:p>
      </dsp:txBody>
      <dsp:txXfrm>
        <a:off x="2862485" y="997321"/>
        <a:ext cx="1195197" cy="608398"/>
      </dsp:txXfrm>
    </dsp:sp>
    <dsp:sp modelId="{1D30B97F-3622-4F9B-8898-C7F9D392F307}">
      <dsp:nvSpPr>
        <dsp:cNvPr id="0" name=""/>
        <dsp:cNvSpPr/>
      </dsp:nvSpPr>
      <dsp:spPr>
        <a:xfrm>
          <a:off x="1268968" y="1757577"/>
          <a:ext cx="1195197" cy="120591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Бюджет городского поселка Правдинский</a:t>
          </a:r>
        </a:p>
      </dsp:txBody>
      <dsp:txXfrm>
        <a:off x="1268968" y="1757577"/>
        <a:ext cx="1195197" cy="1205918"/>
      </dsp:txXfrm>
    </dsp:sp>
    <dsp:sp modelId="{1D505B95-49FE-4878-A571-C73A62283BB8}">
      <dsp:nvSpPr>
        <dsp:cNvPr id="0" name=""/>
        <dsp:cNvSpPr/>
      </dsp:nvSpPr>
      <dsp:spPr>
        <a:xfrm>
          <a:off x="2863063" y="2056337"/>
          <a:ext cx="1195197" cy="60839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</a:t>
          </a:r>
        </a:p>
      </dsp:txBody>
      <dsp:txXfrm>
        <a:off x="2863063" y="2056337"/>
        <a:ext cx="1195197" cy="608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0CF-5E7D-440E-A114-8E3B7BFD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2024-05-28T08:36:00Z</dcterms:created>
  <dcterms:modified xsi:type="dcterms:W3CDTF">2024-06-05T11:26:00Z</dcterms:modified>
</cp:coreProperties>
</file>