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EB39" w14:textId="0F2C8C10" w:rsidR="002F4E22" w:rsidRDefault="00B47938" w:rsidP="002F4E22">
      <w:pPr>
        <w:spacing w:after="0" w:line="240" w:lineRule="auto"/>
        <w:jc w:val="center"/>
        <w:rPr>
          <w:rFonts w:ascii="Times New Roman" w:eastAsia="Times New Roman" w:hAnsi="Times New Roman" w:cs="Times New Roman"/>
          <w:b/>
          <w:sz w:val="30"/>
          <w:szCs w:val="30"/>
          <w:lang w:eastAsia="ru-RU"/>
        </w:rPr>
      </w:pPr>
      <w:r w:rsidRPr="00B47938">
        <w:rPr>
          <w:rFonts w:ascii="Times New Roman" w:eastAsia="Times New Roman" w:hAnsi="Times New Roman" w:cs="Times New Roman"/>
          <w:b/>
          <w:sz w:val="30"/>
          <w:szCs w:val="30"/>
          <w:lang w:eastAsia="ru-RU"/>
        </w:rPr>
        <w:t>8.14.1. Согласование содержания наружной рекламы, рекламы на транспортном средстве</w:t>
      </w:r>
    </w:p>
    <w:p w14:paraId="3B05E986" w14:textId="77777777" w:rsidR="00B47938" w:rsidRDefault="00B47938" w:rsidP="002F4E22">
      <w:pPr>
        <w:spacing w:after="0" w:line="240" w:lineRule="auto"/>
        <w:jc w:val="center"/>
        <w:rPr>
          <w:rFonts w:ascii="Times New Roman" w:eastAsia="Times New Roman" w:hAnsi="Times New Roman" w:cs="Times New Roman"/>
          <w:bCs/>
          <w:sz w:val="30"/>
          <w:szCs w:val="30"/>
          <w:lang w:eastAsia="ru-RU"/>
        </w:rPr>
      </w:pPr>
    </w:p>
    <w:p w14:paraId="0F9D960E" w14:textId="77777777" w:rsidR="00E63D31" w:rsidRDefault="00E63D31" w:rsidP="00E63D31">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Наименование структурного подразделения, выполняющего административную процедуру: Служба «одно окно» Пуховичского райисполкома (г. Марьина Горка, ул. Ленинская, д. 47, </w:t>
      </w:r>
    </w:p>
    <w:p w14:paraId="2B925E0B" w14:textId="77777777" w:rsidR="00E63D31" w:rsidRDefault="00E63D31" w:rsidP="00E63D31">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тел. 801713 60158, 142)</w:t>
      </w:r>
    </w:p>
    <w:p w14:paraId="292EA65D" w14:textId="77777777" w:rsidR="00E63D31" w:rsidRDefault="00E63D31" w:rsidP="00E63D31">
      <w:pPr>
        <w:spacing w:after="0" w:line="240" w:lineRule="auto"/>
        <w:rPr>
          <w:rFonts w:ascii="Times New Roman" w:eastAsia="Times New Roman" w:hAnsi="Times New Roman" w:cs="Times New Roman"/>
          <w:sz w:val="30"/>
          <w:szCs w:val="30"/>
          <w:lang w:eastAsia="ru-BY"/>
        </w:rPr>
      </w:pPr>
      <w:r>
        <w:rPr>
          <w:rFonts w:ascii="Times New Roman" w:eastAsia="Times New Roman" w:hAnsi="Times New Roman" w:cs="Times New Roman"/>
          <w:b/>
          <w:bCs/>
          <w:sz w:val="30"/>
          <w:szCs w:val="30"/>
          <w:lang w:eastAsia="ru-RU"/>
        </w:rPr>
        <w:t>Режим работы:</w:t>
      </w:r>
    </w:p>
    <w:p w14:paraId="7DB0F381" w14:textId="77777777" w:rsidR="00E63D31" w:rsidRDefault="00E63D31" w:rsidP="00E63D31">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будние дни (кроме среды) </w:t>
      </w:r>
      <w:r>
        <w:rPr>
          <w:rFonts w:ascii="Times New Roman" w:eastAsia="Times New Roman" w:hAnsi="Times New Roman" w:cs="Times New Roman"/>
          <w:sz w:val="30"/>
          <w:szCs w:val="30"/>
          <w:lang w:eastAsia="ru-RU"/>
        </w:rPr>
        <w:noBreakHyphen/>
        <w:t xml:space="preserve"> с 8.00 до 17.30;</w:t>
      </w:r>
    </w:p>
    <w:p w14:paraId="087AA523" w14:textId="77777777" w:rsidR="00E63D31" w:rsidRDefault="00E63D31" w:rsidP="00E63D31">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среду с 8.00 до 20.00;</w:t>
      </w:r>
    </w:p>
    <w:p w14:paraId="641DDA33" w14:textId="77777777" w:rsidR="00E63D31" w:rsidRDefault="00E63D31" w:rsidP="00E63D31">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субботу с 9.00 до 13.00</w:t>
      </w:r>
    </w:p>
    <w:p w14:paraId="6848AFFD" w14:textId="77777777" w:rsidR="00E63D31" w:rsidRDefault="00E63D31" w:rsidP="00E63D31">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предпраздничные дни рабочее время сокращено на 1 час.</w:t>
      </w:r>
    </w:p>
    <w:p w14:paraId="47947877" w14:textId="77777777" w:rsidR="00E63D31" w:rsidRDefault="00E63D31" w:rsidP="00E63D31">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выходные дни :</w:t>
      </w:r>
      <w:r>
        <w:rPr>
          <w:rFonts w:ascii="Times New Roman" w:eastAsia="Times New Roman" w:hAnsi="Times New Roman" w:cs="Times New Roman"/>
          <w:sz w:val="30"/>
          <w:szCs w:val="30"/>
          <w:lang w:eastAsia="ru-RU"/>
        </w:rPr>
        <w:t xml:space="preserve"> воскресенье, государственные праздники, праздничные дни</w:t>
      </w:r>
    </w:p>
    <w:p w14:paraId="25000250" w14:textId="77777777" w:rsidR="002F4E22" w:rsidRDefault="002F4E22" w:rsidP="002F4E22">
      <w:pPr>
        <w:spacing w:after="0" w:line="240" w:lineRule="auto"/>
        <w:rPr>
          <w:rFonts w:ascii="Times New Roman" w:eastAsia="Calibri" w:hAnsi="Times New Roman" w:cs="Times New Roman"/>
          <w:b/>
          <w:sz w:val="30"/>
          <w:szCs w:val="30"/>
        </w:rPr>
      </w:pPr>
    </w:p>
    <w:p w14:paraId="0C65710F" w14:textId="77777777" w:rsidR="002F4E22" w:rsidRDefault="002F4E22" w:rsidP="002F4E22">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Документы и (или) сведения, представляемые для осуществления административной процедуры заинтересованным лицом</w:t>
      </w:r>
    </w:p>
    <w:p w14:paraId="2AAF168E" w14:textId="77777777" w:rsidR="002F4E22" w:rsidRDefault="002F4E22" w:rsidP="00B47938">
      <w:pPr>
        <w:spacing w:after="0" w:line="240" w:lineRule="auto"/>
        <w:jc w:val="center"/>
        <w:rPr>
          <w:rFonts w:ascii="Times New Roman" w:eastAsia="Calibri" w:hAnsi="Times New Roman" w:cs="Times New Roman"/>
          <w:b/>
          <w:sz w:val="28"/>
          <w:szCs w:val="28"/>
        </w:rPr>
      </w:pPr>
    </w:p>
    <w:p w14:paraId="25996F6D" w14:textId="77777777"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заявление о согласовании содержания наружной рекламы, рекламы на транспортном средстве</w:t>
      </w:r>
    </w:p>
    <w:p w14:paraId="44FFF7C9"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0A5469A4" w14:textId="2417ED86"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p>
    <w:p w14:paraId="63655F2A" w14:textId="77777777"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ролик наружной мультимедийной рекламы – для согласования содержания наружной мультимедийной рекламы</w:t>
      </w:r>
    </w:p>
    <w:p w14:paraId="47DFC843"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4300BD01" w14:textId="2AD1A626"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фотография транспортного средства с обозначением места размещения рекламы – для согласования содержания рекламы на транспортном средстве</w:t>
      </w:r>
    </w:p>
    <w:p w14:paraId="0E5F94AD" w14:textId="77777777"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14:paraId="339049CB"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03D76500" w14:textId="6F127E9D"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5C0613AB"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794A74A8" w14:textId="416BB4DB"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14:paraId="18BC85BB"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386A520F" w14:textId="702D665A" w:rsidR="00B47938" w:rsidRPr="00B47938"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14:paraId="5B0E9EBE" w14:textId="77777777" w:rsidR="00B47938" w:rsidRDefault="00B47938" w:rsidP="00B47938">
      <w:pPr>
        <w:spacing w:after="0" w:line="240" w:lineRule="auto"/>
        <w:jc w:val="both"/>
        <w:rPr>
          <w:rFonts w:ascii="Times New Roman" w:eastAsia="Times New Roman" w:hAnsi="Times New Roman" w:cs="Times New Roman"/>
          <w:sz w:val="28"/>
          <w:szCs w:val="28"/>
          <w:lang w:eastAsia="ru-RU"/>
        </w:rPr>
      </w:pPr>
    </w:p>
    <w:p w14:paraId="1ABD2023" w14:textId="1363144E" w:rsidR="00C979B6" w:rsidRDefault="00B47938" w:rsidP="00B47938">
      <w:pPr>
        <w:spacing w:after="0" w:line="240" w:lineRule="auto"/>
        <w:jc w:val="both"/>
        <w:rPr>
          <w:rFonts w:ascii="Times New Roman" w:eastAsia="Times New Roman" w:hAnsi="Times New Roman" w:cs="Times New Roman"/>
          <w:sz w:val="28"/>
          <w:szCs w:val="28"/>
          <w:lang w:eastAsia="ru-RU"/>
        </w:rPr>
      </w:pPr>
      <w:r w:rsidRPr="00B47938">
        <w:rPr>
          <w:rFonts w:ascii="Times New Roman" w:eastAsia="Times New Roman" w:hAnsi="Times New Roman" w:cs="Times New Roman"/>
          <w:sz w:val="28"/>
          <w:szCs w:val="28"/>
          <w:lang w:eastAsia="ru-RU"/>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14:paraId="19C5B1EC" w14:textId="77777777" w:rsidR="00C979B6" w:rsidRDefault="00C979B6" w:rsidP="00B47938">
      <w:pPr>
        <w:spacing w:after="0" w:line="240" w:lineRule="auto"/>
        <w:jc w:val="center"/>
        <w:rPr>
          <w:rFonts w:ascii="Times New Roman" w:eastAsia="Times New Roman" w:hAnsi="Times New Roman" w:cs="Times New Roman"/>
          <w:sz w:val="28"/>
          <w:szCs w:val="28"/>
          <w:lang w:eastAsia="ru-RU"/>
        </w:rPr>
      </w:pPr>
    </w:p>
    <w:p w14:paraId="4D020007" w14:textId="64869316" w:rsidR="002F4E22" w:rsidRDefault="002F4E22" w:rsidP="00C979B6">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Документы и (или) сведения, запрашиваемые государственным органом для осуществления административной процедуры</w:t>
      </w:r>
    </w:p>
    <w:p w14:paraId="60C7DD17" w14:textId="77777777" w:rsidR="002F4E22" w:rsidRDefault="002F4E22" w:rsidP="002F4E22">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E53F7AC" w14:textId="2B830865" w:rsidR="002F4E22" w:rsidRDefault="00B47938" w:rsidP="002F4E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7938">
        <w:rPr>
          <w:rFonts w:ascii="Times New Roman" w:eastAsia="Calibri" w:hAnsi="Times New Roman" w:cs="Times New Roman"/>
          <w:sz w:val="28"/>
          <w:szCs w:val="28"/>
          <w:lang w:eastAsia="ru-RU"/>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w:t>
      </w:r>
    </w:p>
    <w:p w14:paraId="5CE5DD1C" w14:textId="77777777" w:rsidR="00B47938" w:rsidRDefault="00B47938" w:rsidP="002F4E22">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6516ECF" w14:textId="77777777" w:rsidR="002F4E22" w:rsidRDefault="002F4E22" w:rsidP="002F4E22">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Максимальный срок</w:t>
      </w:r>
    </w:p>
    <w:p w14:paraId="7D14AF32" w14:textId="77777777" w:rsidR="002F4E22" w:rsidRDefault="002F4E22" w:rsidP="002F4E22">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осуществления административной процедуры</w:t>
      </w:r>
    </w:p>
    <w:p w14:paraId="1D92139E" w14:textId="77777777" w:rsidR="002F4E22" w:rsidRDefault="002F4E22" w:rsidP="002F4E22">
      <w:pPr>
        <w:spacing w:after="0" w:line="240" w:lineRule="auto"/>
        <w:jc w:val="center"/>
        <w:rPr>
          <w:rFonts w:ascii="Times New Roman" w:eastAsia="Calibri" w:hAnsi="Times New Roman" w:cs="Times New Roman"/>
          <w:b/>
          <w:sz w:val="30"/>
          <w:szCs w:val="30"/>
        </w:rPr>
      </w:pPr>
    </w:p>
    <w:p w14:paraId="28514C5C" w14:textId="0ECC346E" w:rsidR="00C979B6" w:rsidRPr="00C979B6" w:rsidRDefault="00B47938" w:rsidP="00C979B6">
      <w:pPr>
        <w:spacing w:after="0" w:line="240" w:lineRule="auto"/>
        <w:jc w:val="both"/>
        <w:rPr>
          <w:rFonts w:ascii="Times New Roman" w:eastAsiaTheme="minorEastAsia" w:hAnsi="Times New Roman" w:cs="Times New Roman"/>
          <w:sz w:val="28"/>
          <w:szCs w:val="28"/>
          <w:lang w:eastAsia="ru-RU"/>
        </w:rPr>
      </w:pPr>
      <w:r w:rsidRPr="00B47938">
        <w:rPr>
          <w:rFonts w:ascii="Times New Roman" w:eastAsiaTheme="minorEastAsia" w:hAnsi="Times New Roman" w:cs="Times New Roman"/>
          <w:sz w:val="28"/>
          <w:szCs w:val="28"/>
          <w:lang w:eastAsia="ru-RU"/>
        </w:rPr>
        <w:lastRenderedPageBreak/>
        <w:t>5 рабочих дней</w:t>
      </w:r>
    </w:p>
    <w:p w14:paraId="1BBBDE46" w14:textId="77777777" w:rsidR="002F4E22" w:rsidRDefault="002F4E22" w:rsidP="002F4E22">
      <w:pPr>
        <w:spacing w:after="0" w:line="240" w:lineRule="auto"/>
        <w:jc w:val="both"/>
        <w:rPr>
          <w:rFonts w:ascii="Times New Roman" w:eastAsia="Calibri" w:hAnsi="Times New Roman" w:cs="Times New Roman"/>
          <w:sz w:val="28"/>
          <w:szCs w:val="28"/>
        </w:rPr>
      </w:pPr>
    </w:p>
    <w:p w14:paraId="114AD26A" w14:textId="77777777" w:rsidR="002F4E22" w:rsidRDefault="002F4E22" w:rsidP="002F4E22">
      <w:pPr>
        <w:tabs>
          <w:tab w:val="left" w:pos="600"/>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Размер платы,</w:t>
      </w:r>
    </w:p>
    <w:p w14:paraId="7E76DBB6" w14:textId="77777777" w:rsidR="002F4E22" w:rsidRDefault="002F4E22" w:rsidP="002F4E22">
      <w:pPr>
        <w:tabs>
          <w:tab w:val="left" w:pos="600"/>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взимаемой при осуществлении административной процедуры</w:t>
      </w:r>
    </w:p>
    <w:p w14:paraId="30D7BF97" w14:textId="77777777" w:rsidR="002F4E22" w:rsidRDefault="002F4E22" w:rsidP="002F4E22">
      <w:pPr>
        <w:tabs>
          <w:tab w:val="left" w:pos="600"/>
        </w:tabs>
        <w:spacing w:after="0" w:line="240" w:lineRule="auto"/>
        <w:jc w:val="center"/>
        <w:rPr>
          <w:rFonts w:ascii="Times New Roman" w:eastAsia="Calibri" w:hAnsi="Times New Roman" w:cs="Times New Roman"/>
          <w:b/>
          <w:sz w:val="28"/>
          <w:szCs w:val="28"/>
        </w:rPr>
      </w:pPr>
    </w:p>
    <w:p w14:paraId="5FDDE20A" w14:textId="77777777" w:rsidR="002F4E22" w:rsidRDefault="002F4E22" w:rsidP="002F4E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бесплатно</w:t>
      </w:r>
    </w:p>
    <w:p w14:paraId="5E357FD5" w14:textId="77777777" w:rsidR="002F4E22" w:rsidRDefault="002F4E22" w:rsidP="002F4E22">
      <w:pPr>
        <w:spacing w:after="0" w:line="240" w:lineRule="auto"/>
        <w:jc w:val="both"/>
        <w:rPr>
          <w:rFonts w:ascii="Times New Roman" w:eastAsia="Calibri" w:hAnsi="Times New Roman" w:cs="Times New Roman"/>
          <w:sz w:val="28"/>
          <w:szCs w:val="28"/>
        </w:rPr>
      </w:pPr>
    </w:p>
    <w:p w14:paraId="4576054A" w14:textId="77777777" w:rsidR="002F4E22" w:rsidRDefault="002F4E22" w:rsidP="002F4E22">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Срок действия справок или других документов (решений), выдаваемых (принимаемых) при осуществлении административных процедур</w:t>
      </w:r>
    </w:p>
    <w:p w14:paraId="5BB5CBD6" w14:textId="77777777" w:rsidR="002F4E22" w:rsidRDefault="002F4E22" w:rsidP="002F4E22">
      <w:pPr>
        <w:spacing w:after="0" w:line="240" w:lineRule="auto"/>
        <w:jc w:val="center"/>
        <w:rPr>
          <w:rFonts w:ascii="Times New Roman" w:eastAsia="Calibri" w:hAnsi="Times New Roman" w:cs="Times New Roman"/>
          <w:b/>
          <w:sz w:val="28"/>
          <w:szCs w:val="28"/>
        </w:rPr>
      </w:pPr>
    </w:p>
    <w:p w14:paraId="6859B66B" w14:textId="77777777" w:rsidR="002F4E22" w:rsidRDefault="002F4E22" w:rsidP="002F4E2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бессрочно</w:t>
      </w:r>
    </w:p>
    <w:p w14:paraId="54B8135E" w14:textId="4B042678" w:rsidR="002F4E22" w:rsidRDefault="002F4E22" w:rsidP="002F4E22">
      <w:pPr>
        <w:spacing w:after="0" w:line="240" w:lineRule="auto"/>
        <w:rPr>
          <w:rFonts w:ascii="Times New Roman" w:eastAsia="Calibri" w:hAnsi="Times New Roman" w:cs="Times New Roman"/>
          <w:sz w:val="28"/>
          <w:szCs w:val="28"/>
        </w:rPr>
      </w:pPr>
    </w:p>
    <w:p w14:paraId="7944A082" w14:textId="58CE900A" w:rsidR="00B47938" w:rsidRDefault="00B47938" w:rsidP="002F4E22">
      <w:pPr>
        <w:spacing w:after="0" w:line="240" w:lineRule="auto"/>
        <w:rPr>
          <w:rFonts w:ascii="Times New Roman" w:eastAsia="Calibri" w:hAnsi="Times New Roman" w:cs="Times New Roman"/>
          <w:sz w:val="28"/>
          <w:szCs w:val="28"/>
        </w:rPr>
      </w:pPr>
    </w:p>
    <w:p w14:paraId="0778B05E" w14:textId="3C12CCBB" w:rsidR="00B47938" w:rsidRDefault="00B47938" w:rsidP="002F4E22">
      <w:pPr>
        <w:spacing w:after="0" w:line="240" w:lineRule="auto"/>
        <w:rPr>
          <w:rFonts w:ascii="Times New Roman" w:eastAsia="Calibri" w:hAnsi="Times New Roman" w:cs="Times New Roman"/>
          <w:sz w:val="28"/>
          <w:szCs w:val="28"/>
        </w:rPr>
      </w:pPr>
    </w:p>
    <w:p w14:paraId="3844FFD2" w14:textId="4A16E59E" w:rsidR="00B47938" w:rsidRDefault="00B47938" w:rsidP="002F4E22">
      <w:pPr>
        <w:spacing w:after="0" w:line="240" w:lineRule="auto"/>
        <w:rPr>
          <w:rFonts w:ascii="Times New Roman" w:eastAsia="Calibri" w:hAnsi="Times New Roman" w:cs="Times New Roman"/>
          <w:sz w:val="28"/>
          <w:szCs w:val="28"/>
        </w:rPr>
      </w:pPr>
    </w:p>
    <w:p w14:paraId="6B73BF6E" w14:textId="5283C16A" w:rsidR="00B47938" w:rsidRDefault="00B47938" w:rsidP="002F4E22">
      <w:pPr>
        <w:spacing w:after="0" w:line="240" w:lineRule="auto"/>
        <w:rPr>
          <w:rFonts w:ascii="Times New Roman" w:eastAsia="Calibri" w:hAnsi="Times New Roman" w:cs="Times New Roman"/>
          <w:sz w:val="28"/>
          <w:szCs w:val="28"/>
        </w:rPr>
      </w:pPr>
    </w:p>
    <w:p w14:paraId="239FF36D" w14:textId="4A4A5000" w:rsidR="00B47938" w:rsidRDefault="00B47938" w:rsidP="002F4E22">
      <w:pPr>
        <w:spacing w:after="0" w:line="240" w:lineRule="auto"/>
        <w:rPr>
          <w:rFonts w:ascii="Times New Roman" w:eastAsia="Calibri" w:hAnsi="Times New Roman" w:cs="Times New Roman"/>
          <w:sz w:val="28"/>
          <w:szCs w:val="28"/>
        </w:rPr>
      </w:pPr>
    </w:p>
    <w:p w14:paraId="1FEBDAB5" w14:textId="363208E7" w:rsidR="00B47938" w:rsidRDefault="00B47938" w:rsidP="002F4E22">
      <w:pPr>
        <w:spacing w:after="0" w:line="240" w:lineRule="auto"/>
        <w:rPr>
          <w:rFonts w:ascii="Times New Roman" w:eastAsia="Calibri" w:hAnsi="Times New Roman" w:cs="Times New Roman"/>
          <w:sz w:val="28"/>
          <w:szCs w:val="28"/>
        </w:rPr>
      </w:pPr>
    </w:p>
    <w:p w14:paraId="388C53C5" w14:textId="7A767BD6" w:rsidR="00B47938" w:rsidRDefault="00B47938" w:rsidP="002F4E22">
      <w:pPr>
        <w:spacing w:after="0" w:line="240" w:lineRule="auto"/>
        <w:rPr>
          <w:rFonts w:ascii="Times New Roman" w:eastAsia="Calibri" w:hAnsi="Times New Roman" w:cs="Times New Roman"/>
          <w:sz w:val="28"/>
          <w:szCs w:val="28"/>
        </w:rPr>
      </w:pPr>
    </w:p>
    <w:p w14:paraId="2E79C7B0" w14:textId="10EE8A06" w:rsidR="00B47938" w:rsidRDefault="00B47938" w:rsidP="002F4E22">
      <w:pPr>
        <w:spacing w:after="0" w:line="240" w:lineRule="auto"/>
        <w:rPr>
          <w:rFonts w:ascii="Times New Roman" w:eastAsia="Calibri" w:hAnsi="Times New Roman" w:cs="Times New Roman"/>
          <w:sz w:val="28"/>
          <w:szCs w:val="28"/>
        </w:rPr>
      </w:pPr>
    </w:p>
    <w:p w14:paraId="2A31CEEA" w14:textId="53DBAC77" w:rsidR="00B47938" w:rsidRDefault="00B47938" w:rsidP="002F4E22">
      <w:pPr>
        <w:spacing w:after="0" w:line="240" w:lineRule="auto"/>
        <w:rPr>
          <w:rFonts w:ascii="Times New Roman" w:eastAsia="Calibri" w:hAnsi="Times New Roman" w:cs="Times New Roman"/>
          <w:sz w:val="28"/>
          <w:szCs w:val="28"/>
        </w:rPr>
      </w:pPr>
    </w:p>
    <w:p w14:paraId="2D7439AF" w14:textId="5ED5A9FE" w:rsidR="00B47938" w:rsidRDefault="00B47938" w:rsidP="002F4E22">
      <w:pPr>
        <w:spacing w:after="0" w:line="240" w:lineRule="auto"/>
        <w:rPr>
          <w:rFonts w:ascii="Times New Roman" w:eastAsia="Calibri" w:hAnsi="Times New Roman" w:cs="Times New Roman"/>
          <w:sz w:val="28"/>
          <w:szCs w:val="28"/>
        </w:rPr>
      </w:pPr>
    </w:p>
    <w:p w14:paraId="45E750B0" w14:textId="560F3A7D" w:rsidR="00B47938" w:rsidRDefault="00B47938" w:rsidP="002F4E22">
      <w:pPr>
        <w:spacing w:after="0" w:line="240" w:lineRule="auto"/>
        <w:rPr>
          <w:rFonts w:ascii="Times New Roman" w:eastAsia="Calibri" w:hAnsi="Times New Roman" w:cs="Times New Roman"/>
          <w:sz w:val="28"/>
          <w:szCs w:val="28"/>
        </w:rPr>
      </w:pPr>
    </w:p>
    <w:p w14:paraId="2143C359" w14:textId="3FAA036D" w:rsidR="00B47938" w:rsidRDefault="00B47938" w:rsidP="002F4E22">
      <w:pPr>
        <w:spacing w:after="0" w:line="240" w:lineRule="auto"/>
        <w:rPr>
          <w:rFonts w:ascii="Times New Roman" w:eastAsia="Calibri" w:hAnsi="Times New Roman" w:cs="Times New Roman"/>
          <w:sz w:val="28"/>
          <w:szCs w:val="28"/>
        </w:rPr>
      </w:pPr>
    </w:p>
    <w:p w14:paraId="78523B1F" w14:textId="05B2FBE4" w:rsidR="00B47938" w:rsidRDefault="00B47938" w:rsidP="002F4E22">
      <w:pPr>
        <w:spacing w:after="0" w:line="240" w:lineRule="auto"/>
        <w:rPr>
          <w:rFonts w:ascii="Times New Roman" w:eastAsia="Calibri" w:hAnsi="Times New Roman" w:cs="Times New Roman"/>
          <w:sz w:val="28"/>
          <w:szCs w:val="28"/>
        </w:rPr>
      </w:pPr>
    </w:p>
    <w:p w14:paraId="3E761566" w14:textId="531FAD0A" w:rsidR="00B47938" w:rsidRDefault="00B47938" w:rsidP="002F4E22">
      <w:pPr>
        <w:spacing w:after="0" w:line="240" w:lineRule="auto"/>
        <w:rPr>
          <w:rFonts w:ascii="Times New Roman" w:eastAsia="Calibri" w:hAnsi="Times New Roman" w:cs="Times New Roman"/>
          <w:sz w:val="28"/>
          <w:szCs w:val="28"/>
        </w:rPr>
      </w:pPr>
    </w:p>
    <w:p w14:paraId="013E4150" w14:textId="4C5C4406" w:rsidR="00B47938" w:rsidRDefault="00B47938" w:rsidP="002F4E22">
      <w:pPr>
        <w:spacing w:after="0" w:line="240" w:lineRule="auto"/>
        <w:rPr>
          <w:rFonts w:ascii="Times New Roman" w:eastAsia="Calibri" w:hAnsi="Times New Roman" w:cs="Times New Roman"/>
          <w:sz w:val="28"/>
          <w:szCs w:val="28"/>
        </w:rPr>
      </w:pPr>
    </w:p>
    <w:p w14:paraId="0AAA693C" w14:textId="4693D393" w:rsidR="00B47938" w:rsidRDefault="00B47938" w:rsidP="002F4E22">
      <w:pPr>
        <w:spacing w:after="0" w:line="240" w:lineRule="auto"/>
        <w:rPr>
          <w:rFonts w:ascii="Times New Roman" w:eastAsia="Calibri" w:hAnsi="Times New Roman" w:cs="Times New Roman"/>
          <w:sz w:val="28"/>
          <w:szCs w:val="28"/>
        </w:rPr>
      </w:pPr>
    </w:p>
    <w:p w14:paraId="302891C2" w14:textId="1F6C93C6" w:rsidR="00B47938" w:rsidRDefault="00B47938" w:rsidP="002F4E22">
      <w:pPr>
        <w:spacing w:after="0" w:line="240" w:lineRule="auto"/>
        <w:rPr>
          <w:rFonts w:ascii="Times New Roman" w:eastAsia="Calibri" w:hAnsi="Times New Roman" w:cs="Times New Roman"/>
          <w:sz w:val="28"/>
          <w:szCs w:val="28"/>
        </w:rPr>
      </w:pPr>
    </w:p>
    <w:p w14:paraId="236DD3AB" w14:textId="475E1E90" w:rsidR="00B47938" w:rsidRDefault="00B47938" w:rsidP="002F4E22">
      <w:pPr>
        <w:spacing w:after="0" w:line="240" w:lineRule="auto"/>
        <w:rPr>
          <w:rFonts w:ascii="Times New Roman" w:eastAsia="Calibri" w:hAnsi="Times New Roman" w:cs="Times New Roman"/>
          <w:sz w:val="28"/>
          <w:szCs w:val="28"/>
        </w:rPr>
      </w:pPr>
    </w:p>
    <w:p w14:paraId="00C7532E" w14:textId="79CECF85" w:rsidR="00B47938" w:rsidRDefault="00B47938" w:rsidP="002F4E22">
      <w:pPr>
        <w:spacing w:after="0" w:line="240" w:lineRule="auto"/>
        <w:rPr>
          <w:rFonts w:ascii="Times New Roman" w:eastAsia="Calibri" w:hAnsi="Times New Roman" w:cs="Times New Roman"/>
          <w:sz w:val="28"/>
          <w:szCs w:val="28"/>
        </w:rPr>
      </w:pPr>
    </w:p>
    <w:p w14:paraId="0DFC09EC" w14:textId="19155144" w:rsidR="00B47938" w:rsidRDefault="00B47938" w:rsidP="002F4E22">
      <w:pPr>
        <w:spacing w:after="0" w:line="240" w:lineRule="auto"/>
        <w:rPr>
          <w:rFonts w:ascii="Times New Roman" w:eastAsia="Calibri" w:hAnsi="Times New Roman" w:cs="Times New Roman"/>
          <w:sz w:val="28"/>
          <w:szCs w:val="28"/>
        </w:rPr>
      </w:pPr>
    </w:p>
    <w:p w14:paraId="61DB6FD3" w14:textId="3A5DCE7D" w:rsidR="00B47938" w:rsidRDefault="00B47938" w:rsidP="002F4E22">
      <w:pPr>
        <w:spacing w:after="0" w:line="240" w:lineRule="auto"/>
        <w:rPr>
          <w:rFonts w:ascii="Times New Roman" w:eastAsia="Calibri" w:hAnsi="Times New Roman" w:cs="Times New Roman"/>
          <w:sz w:val="28"/>
          <w:szCs w:val="28"/>
        </w:rPr>
      </w:pPr>
    </w:p>
    <w:p w14:paraId="3BC76D46" w14:textId="6CB7E46D" w:rsidR="00B47938" w:rsidRDefault="00B47938" w:rsidP="002F4E22">
      <w:pPr>
        <w:spacing w:after="0" w:line="240" w:lineRule="auto"/>
        <w:rPr>
          <w:rFonts w:ascii="Times New Roman" w:eastAsia="Calibri" w:hAnsi="Times New Roman" w:cs="Times New Roman"/>
          <w:sz w:val="28"/>
          <w:szCs w:val="28"/>
        </w:rPr>
      </w:pPr>
    </w:p>
    <w:p w14:paraId="65C32D2B" w14:textId="0BA8C954" w:rsidR="00B47938" w:rsidRDefault="00B47938" w:rsidP="002F4E22">
      <w:pPr>
        <w:spacing w:after="0" w:line="240" w:lineRule="auto"/>
        <w:rPr>
          <w:rFonts w:ascii="Times New Roman" w:eastAsia="Calibri" w:hAnsi="Times New Roman" w:cs="Times New Roman"/>
          <w:sz w:val="28"/>
          <w:szCs w:val="28"/>
        </w:rPr>
      </w:pPr>
    </w:p>
    <w:p w14:paraId="654054E9" w14:textId="70064DBA" w:rsidR="00B47938" w:rsidRDefault="00B47938" w:rsidP="002F4E22">
      <w:pPr>
        <w:spacing w:after="0" w:line="240" w:lineRule="auto"/>
        <w:rPr>
          <w:rFonts w:ascii="Times New Roman" w:eastAsia="Calibri" w:hAnsi="Times New Roman" w:cs="Times New Roman"/>
          <w:sz w:val="28"/>
          <w:szCs w:val="28"/>
        </w:rPr>
      </w:pPr>
    </w:p>
    <w:p w14:paraId="3CE0C5AB" w14:textId="160BF695" w:rsidR="00B47938" w:rsidRDefault="00B47938" w:rsidP="002F4E22">
      <w:pPr>
        <w:spacing w:after="0" w:line="240" w:lineRule="auto"/>
        <w:rPr>
          <w:rFonts w:ascii="Times New Roman" w:eastAsia="Calibri" w:hAnsi="Times New Roman" w:cs="Times New Roman"/>
          <w:sz w:val="28"/>
          <w:szCs w:val="28"/>
        </w:rPr>
      </w:pPr>
    </w:p>
    <w:p w14:paraId="63FF7437" w14:textId="5A1A43C3" w:rsidR="00B47938" w:rsidRDefault="00B47938" w:rsidP="002F4E22">
      <w:pPr>
        <w:spacing w:after="0" w:line="240" w:lineRule="auto"/>
        <w:rPr>
          <w:rFonts w:ascii="Times New Roman" w:eastAsia="Calibri" w:hAnsi="Times New Roman" w:cs="Times New Roman"/>
          <w:sz w:val="28"/>
          <w:szCs w:val="28"/>
        </w:rPr>
      </w:pPr>
    </w:p>
    <w:p w14:paraId="3CA66B41" w14:textId="576D672A" w:rsidR="00B47938" w:rsidRDefault="00B47938" w:rsidP="002F4E22">
      <w:pPr>
        <w:spacing w:after="0" w:line="240" w:lineRule="auto"/>
        <w:rPr>
          <w:rFonts w:ascii="Times New Roman" w:eastAsia="Calibri" w:hAnsi="Times New Roman" w:cs="Times New Roman"/>
          <w:sz w:val="28"/>
          <w:szCs w:val="28"/>
        </w:rPr>
      </w:pPr>
    </w:p>
    <w:p w14:paraId="1B1BAC33" w14:textId="0FA9D043" w:rsidR="00B47938" w:rsidRDefault="00B47938" w:rsidP="002F4E22">
      <w:pPr>
        <w:spacing w:after="0" w:line="240" w:lineRule="auto"/>
        <w:rPr>
          <w:rFonts w:ascii="Times New Roman" w:eastAsia="Calibri" w:hAnsi="Times New Roman" w:cs="Times New Roman"/>
          <w:sz w:val="28"/>
          <w:szCs w:val="28"/>
        </w:rPr>
      </w:pPr>
    </w:p>
    <w:p w14:paraId="00A74281" w14:textId="2BAF1021" w:rsidR="00B47938" w:rsidRDefault="00B47938" w:rsidP="002F4E22">
      <w:pPr>
        <w:spacing w:after="0" w:line="240" w:lineRule="auto"/>
        <w:rPr>
          <w:rFonts w:ascii="Times New Roman" w:eastAsia="Calibri" w:hAnsi="Times New Roman" w:cs="Times New Roman"/>
          <w:sz w:val="28"/>
          <w:szCs w:val="28"/>
        </w:rPr>
      </w:pPr>
    </w:p>
    <w:p w14:paraId="760A7D7B" w14:textId="0B7CC592" w:rsidR="00B47938" w:rsidRDefault="00B47938" w:rsidP="002F4E22">
      <w:pPr>
        <w:spacing w:after="0" w:line="240" w:lineRule="auto"/>
        <w:rPr>
          <w:rFonts w:ascii="Times New Roman" w:eastAsia="Calibri" w:hAnsi="Times New Roman" w:cs="Times New Roman"/>
          <w:sz w:val="28"/>
          <w:szCs w:val="28"/>
        </w:rPr>
      </w:pPr>
    </w:p>
    <w:p w14:paraId="4CB420DE" w14:textId="355DD2A5" w:rsidR="00B47938" w:rsidRDefault="00B47938" w:rsidP="002F4E22">
      <w:pPr>
        <w:spacing w:after="0" w:line="240" w:lineRule="auto"/>
        <w:rPr>
          <w:rFonts w:ascii="Times New Roman" w:eastAsia="Calibri" w:hAnsi="Times New Roman" w:cs="Times New Roman"/>
          <w:sz w:val="28"/>
          <w:szCs w:val="28"/>
        </w:rPr>
      </w:pPr>
    </w:p>
    <w:p w14:paraId="6B66D04A" w14:textId="6251AA9B" w:rsidR="00B47938" w:rsidRDefault="00B47938" w:rsidP="002F4E22">
      <w:pPr>
        <w:spacing w:after="0" w:line="240" w:lineRule="auto"/>
        <w:rPr>
          <w:rFonts w:ascii="Times New Roman" w:eastAsia="Calibri" w:hAnsi="Times New Roman" w:cs="Times New Roman"/>
          <w:sz w:val="28"/>
          <w:szCs w:val="28"/>
        </w:rPr>
      </w:pPr>
    </w:p>
    <w:p w14:paraId="720AE2BC" w14:textId="26A92BC0" w:rsidR="00B47938" w:rsidRDefault="00B47938" w:rsidP="002F4E22">
      <w:pPr>
        <w:spacing w:after="0" w:line="240" w:lineRule="auto"/>
        <w:rPr>
          <w:rFonts w:ascii="Times New Roman" w:eastAsia="Calibri" w:hAnsi="Times New Roman" w:cs="Times New Roman"/>
          <w:sz w:val="28"/>
          <w:szCs w:val="28"/>
        </w:rPr>
      </w:pPr>
    </w:p>
    <w:p w14:paraId="43003C7E" w14:textId="7B1D7C25" w:rsidR="00B47938" w:rsidRDefault="00B47938" w:rsidP="002F4E22">
      <w:pPr>
        <w:spacing w:after="0" w:line="240" w:lineRule="auto"/>
        <w:rPr>
          <w:rFonts w:ascii="Times New Roman" w:eastAsia="Calibri" w:hAnsi="Times New Roman" w:cs="Times New Roman"/>
          <w:sz w:val="28"/>
          <w:szCs w:val="28"/>
        </w:rPr>
      </w:pPr>
    </w:p>
    <w:p w14:paraId="3530977F" w14:textId="2430A6F3" w:rsidR="00B47938" w:rsidRDefault="00B47938" w:rsidP="002F4E22">
      <w:pPr>
        <w:spacing w:after="0" w:line="240" w:lineRule="auto"/>
        <w:rPr>
          <w:rFonts w:ascii="Times New Roman" w:eastAsia="Calibri" w:hAnsi="Times New Roman" w:cs="Times New Roman"/>
          <w:sz w:val="28"/>
          <w:szCs w:val="28"/>
        </w:rPr>
      </w:pPr>
    </w:p>
    <w:p w14:paraId="79817A83" w14:textId="7745E34E" w:rsidR="00B47938" w:rsidRDefault="00B47938" w:rsidP="002F4E22">
      <w:pPr>
        <w:spacing w:after="0" w:line="240" w:lineRule="auto"/>
        <w:rPr>
          <w:rFonts w:ascii="Times New Roman" w:eastAsia="Calibri" w:hAnsi="Times New Roman" w:cs="Times New Roman"/>
          <w:sz w:val="28"/>
          <w:szCs w:val="28"/>
        </w:rPr>
      </w:pPr>
    </w:p>
    <w:p w14:paraId="4F2E20F2" w14:textId="37B2B643" w:rsidR="00B47938" w:rsidRDefault="00B47938" w:rsidP="002F4E22">
      <w:pPr>
        <w:spacing w:after="0" w:line="240" w:lineRule="auto"/>
        <w:rPr>
          <w:rFonts w:ascii="Times New Roman" w:eastAsia="Calibri" w:hAnsi="Times New Roman" w:cs="Times New Roman"/>
          <w:sz w:val="28"/>
          <w:szCs w:val="28"/>
        </w:rPr>
      </w:pPr>
    </w:p>
    <w:p w14:paraId="5E06F3B7" w14:textId="4BC0A958" w:rsidR="00B47938" w:rsidRDefault="00B47938" w:rsidP="002F4E22">
      <w:pPr>
        <w:spacing w:after="0" w:line="240" w:lineRule="auto"/>
        <w:rPr>
          <w:rFonts w:ascii="Times New Roman" w:eastAsia="Calibri" w:hAnsi="Times New Roman" w:cs="Times New Roman"/>
          <w:sz w:val="28"/>
          <w:szCs w:val="28"/>
        </w:rPr>
      </w:pPr>
    </w:p>
    <w:p w14:paraId="392D6418" w14:textId="77777777" w:rsidR="00B47938" w:rsidRDefault="00B47938" w:rsidP="002F4E22">
      <w:pPr>
        <w:spacing w:after="0" w:line="240" w:lineRule="auto"/>
        <w:rPr>
          <w:rFonts w:ascii="Times New Roman" w:eastAsia="Calibri" w:hAnsi="Times New Roman" w:cs="Times New Roman"/>
          <w:sz w:val="28"/>
          <w:szCs w:val="28"/>
        </w:rPr>
      </w:pPr>
    </w:p>
    <w:p w14:paraId="4F0DB13B" w14:textId="77777777" w:rsidR="00B47938" w:rsidRPr="00B47938" w:rsidRDefault="00B47938" w:rsidP="00B47938">
      <w:pPr>
        <w:spacing w:after="0" w:line="240" w:lineRule="auto"/>
        <w:jc w:val="center"/>
        <w:rPr>
          <w:rFonts w:ascii="Times New Roman" w:eastAsia="Times New Roman" w:hAnsi="Times New Roman" w:cs="Times New Roman"/>
          <w:sz w:val="24"/>
          <w:szCs w:val="24"/>
          <w:lang w:eastAsia="ru-BY"/>
        </w:rPr>
      </w:pPr>
      <w:r w:rsidRPr="00B47938">
        <w:rPr>
          <w:rFonts w:ascii="Times New Roman" w:eastAsia="Times New Roman" w:hAnsi="Times New Roman" w:cs="Times New Roman"/>
          <w:caps/>
          <w:sz w:val="24"/>
          <w:szCs w:val="24"/>
          <w:lang w:eastAsia="ru-BY"/>
        </w:rPr>
        <w:t>ПОСТАНОВЛЕНИЕ МИНИСТЕРСТВА АНТИМОНОПОЛЬНОГО РЕГУЛИРОВАНИЯ И ТОРГОВЛИ РЕСПУБЛИКИ БЕЛАРУСЬ</w:t>
      </w:r>
    </w:p>
    <w:p w14:paraId="5B54FA86" w14:textId="77777777" w:rsidR="00B47938" w:rsidRPr="00B47938" w:rsidRDefault="00B47938" w:rsidP="00B47938">
      <w:pPr>
        <w:spacing w:after="0" w:line="240" w:lineRule="auto"/>
        <w:jc w:val="center"/>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22 марта 2022 г. № 23</w:t>
      </w:r>
    </w:p>
    <w:p w14:paraId="661BDB91" w14:textId="77777777" w:rsidR="00B47938" w:rsidRPr="00B47938" w:rsidRDefault="00B47938" w:rsidP="00B47938">
      <w:pPr>
        <w:spacing w:before="240" w:after="240" w:line="240" w:lineRule="auto"/>
        <w:ind w:right="2268"/>
        <w:rPr>
          <w:rFonts w:ascii="Times New Roman" w:eastAsia="Times New Roman" w:hAnsi="Times New Roman" w:cs="Times New Roman"/>
          <w:b/>
          <w:bCs/>
          <w:sz w:val="28"/>
          <w:szCs w:val="28"/>
          <w:lang w:eastAsia="ru-BY"/>
        </w:rPr>
      </w:pPr>
      <w:r w:rsidRPr="00B47938">
        <w:rPr>
          <w:rFonts w:ascii="Times New Roman" w:eastAsia="Times New Roman" w:hAnsi="Times New Roman" w:cs="Times New Roman"/>
          <w:b/>
          <w:bCs/>
          <w:sz w:val="28"/>
          <w:szCs w:val="28"/>
          <w:lang w:eastAsia="ru-BY"/>
        </w:rPr>
        <w:t>Об утверждении регламентов административных процедур в области защиты прав потребителей и рекламы</w:t>
      </w:r>
    </w:p>
    <w:p w14:paraId="55C3314D" w14:textId="77777777" w:rsidR="00B47938" w:rsidRPr="00B47938" w:rsidRDefault="00B47938" w:rsidP="00B47938">
      <w:pPr>
        <w:spacing w:after="0" w:line="240" w:lineRule="auto"/>
        <w:ind w:left="1021"/>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Изменения и дополнения:</w:t>
      </w:r>
    </w:p>
    <w:p w14:paraId="3C4738D4" w14:textId="77777777" w:rsidR="00B47938" w:rsidRPr="00B47938" w:rsidRDefault="00B47938" w:rsidP="00B47938">
      <w:pPr>
        <w:spacing w:after="0" w:line="240" w:lineRule="auto"/>
        <w:ind w:left="1134"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Министерства антимонопольного регулирования и торговли Республики Беларусь от 2 марта 2023 г. № 18 (зарегистрировано в Национальном реестре - № 8/39693 от 17.03.2023 г.) &lt;W22339693&gt;</w:t>
      </w:r>
    </w:p>
    <w:p w14:paraId="135BFF6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4B61B27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14:paraId="7E09355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Утвердить:</w:t>
      </w:r>
    </w:p>
    <w:p w14:paraId="4250DCF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 (прилагается);</w:t>
      </w:r>
    </w:p>
    <w:p w14:paraId="333ADCB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8.1.3 «Внесение изменения в свидетельство об аттестации работника общественного объединения потребителей» (прилагается);</w:t>
      </w:r>
    </w:p>
    <w:p w14:paraId="7431DCD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8.2.1 «Государственная регистрация рекламной игры и получение свидетельства о государственной регистрации рекламной игры» (прилагается);</w:t>
      </w:r>
    </w:p>
    <w:p w14:paraId="37F1790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(прилагается);</w:t>
      </w:r>
    </w:p>
    <w:p w14:paraId="45BCA41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8.13.2 «Продление действия разрешения на размещение средства наружной рекламы» (прилагается);</w:t>
      </w:r>
    </w:p>
    <w:p w14:paraId="70EFAFB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8.13.3 «Переоформление разрешения на размещение средства наружной рекламы» (прилагается);</w:t>
      </w:r>
    </w:p>
    <w:p w14:paraId="3634E38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Регламент административной процедуры, осуществляемой в отношении субъектов хозяйствования, по подпункту 8.14.1 «Согласование содержания наружной рекламы, рекламы на транспортном средстве» (прилагается);</w:t>
      </w:r>
    </w:p>
    <w:p w14:paraId="2608DEF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8.15.1 «Повторное включение рекламораспространителей в государственный информационный ресурс «Реестр рекламораспространителей» (прилагается).</w:t>
      </w:r>
    </w:p>
    <w:p w14:paraId="3D5DD942" w14:textId="77777777" w:rsidR="00B47938" w:rsidRPr="00B47938" w:rsidRDefault="00B47938" w:rsidP="00B47938">
      <w:pPr>
        <w:spacing w:after="0" w:line="240" w:lineRule="auto"/>
        <w:jc w:val="both"/>
        <w:rPr>
          <w:rFonts w:ascii="Times New Roman" w:eastAsia="Times New Roman" w:hAnsi="Times New Roman" w:cs="Times New Roman"/>
          <w:sz w:val="20"/>
          <w:szCs w:val="20"/>
          <w:lang w:eastAsia="ru-BY"/>
        </w:rPr>
      </w:pPr>
      <w:r w:rsidRPr="00B47938">
        <w:rPr>
          <w:rFonts w:ascii="Times New Roman" w:eastAsia="Times New Roman" w:hAnsi="Times New Roman" w:cs="Times New Roman"/>
          <w:sz w:val="20"/>
          <w:szCs w:val="20"/>
          <w:lang w:eastAsia="ru-BY"/>
        </w:rPr>
        <w:t>______________________________</w:t>
      </w:r>
    </w:p>
    <w:p w14:paraId="54648FAB" w14:textId="77777777" w:rsidR="00B47938" w:rsidRPr="00B47938" w:rsidRDefault="00B47938" w:rsidP="00B47938">
      <w:pPr>
        <w:spacing w:after="240" w:line="240" w:lineRule="auto"/>
        <w:ind w:firstLine="567"/>
        <w:jc w:val="both"/>
        <w:rPr>
          <w:rFonts w:ascii="Times New Roman" w:eastAsia="Times New Roman" w:hAnsi="Times New Roman" w:cs="Times New Roman"/>
          <w:sz w:val="20"/>
          <w:szCs w:val="20"/>
          <w:lang w:eastAsia="ru-BY"/>
        </w:rPr>
      </w:pPr>
      <w:r w:rsidRPr="00B47938">
        <w:rPr>
          <w:rFonts w:ascii="Times New Roman" w:eastAsia="Times New Roman" w:hAnsi="Times New Roman" w:cs="Times New Roman"/>
          <w:sz w:val="20"/>
          <w:szCs w:val="20"/>
          <w:lang w:eastAsia="ru-BY"/>
        </w:rP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14:paraId="30E8730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Настоящее постановление вступает в силу после его официального опубликования.</w:t>
      </w:r>
    </w:p>
    <w:p w14:paraId="6091C09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677"/>
        <w:gridCol w:w="4678"/>
      </w:tblGrid>
      <w:tr w:rsidR="00B47938" w:rsidRPr="00B47938" w14:paraId="5490626C" w14:textId="77777777" w:rsidTr="00B47938">
        <w:tc>
          <w:tcPr>
            <w:tcW w:w="2500" w:type="pct"/>
            <w:tcMar>
              <w:top w:w="0" w:type="dxa"/>
              <w:left w:w="6" w:type="dxa"/>
              <w:bottom w:w="0" w:type="dxa"/>
              <w:right w:w="6" w:type="dxa"/>
            </w:tcMar>
            <w:vAlign w:val="bottom"/>
            <w:hideMark/>
          </w:tcPr>
          <w:p w14:paraId="5295392A" w14:textId="77777777" w:rsidR="00B47938" w:rsidRPr="00B47938" w:rsidRDefault="00B47938" w:rsidP="00B47938">
            <w:pPr>
              <w:spacing w:after="0" w:line="240" w:lineRule="auto"/>
              <w:rPr>
                <w:rFonts w:ascii="Times New Roman" w:eastAsia="Times New Roman" w:hAnsi="Times New Roman" w:cs="Times New Roman"/>
                <w:sz w:val="24"/>
                <w:szCs w:val="24"/>
                <w:lang w:val="ru-BY" w:eastAsia="ru-BY"/>
              </w:rPr>
            </w:pPr>
            <w:r w:rsidRPr="00B47938">
              <w:rPr>
                <w:rFonts w:ascii="Times New Roman" w:eastAsia="Times New Roman" w:hAnsi="Times New Roman" w:cs="Times New Roman"/>
                <w:b/>
                <w:bCs/>
                <w:lang w:val="ru-BY" w:eastAsia="ru-BY"/>
              </w:rPr>
              <w:t>Министр</w:t>
            </w:r>
          </w:p>
        </w:tc>
        <w:tc>
          <w:tcPr>
            <w:tcW w:w="2500" w:type="pct"/>
            <w:tcMar>
              <w:top w:w="0" w:type="dxa"/>
              <w:left w:w="6" w:type="dxa"/>
              <w:bottom w:w="0" w:type="dxa"/>
              <w:right w:w="6" w:type="dxa"/>
            </w:tcMar>
            <w:vAlign w:val="bottom"/>
            <w:hideMark/>
          </w:tcPr>
          <w:p w14:paraId="41BEECD4" w14:textId="77777777" w:rsidR="00B47938" w:rsidRPr="00B47938" w:rsidRDefault="00B47938" w:rsidP="00B47938">
            <w:pPr>
              <w:spacing w:after="0" w:line="240" w:lineRule="auto"/>
              <w:jc w:val="right"/>
              <w:rPr>
                <w:rFonts w:ascii="Times New Roman" w:eastAsia="Times New Roman" w:hAnsi="Times New Roman" w:cs="Times New Roman"/>
                <w:sz w:val="24"/>
                <w:szCs w:val="24"/>
                <w:lang w:val="ru-BY" w:eastAsia="ru-BY"/>
              </w:rPr>
            </w:pPr>
            <w:proofErr w:type="spellStart"/>
            <w:r w:rsidRPr="00B47938">
              <w:rPr>
                <w:rFonts w:ascii="Times New Roman" w:eastAsia="Times New Roman" w:hAnsi="Times New Roman" w:cs="Times New Roman"/>
                <w:b/>
                <w:bCs/>
                <w:lang w:val="ru-BY" w:eastAsia="ru-BY"/>
              </w:rPr>
              <w:t>А.И.Богданов</w:t>
            </w:r>
            <w:proofErr w:type="spellEnd"/>
          </w:p>
        </w:tc>
      </w:tr>
    </w:tbl>
    <w:p w14:paraId="421CA82B" w14:textId="77777777" w:rsidR="00B47938" w:rsidRPr="00B47938" w:rsidRDefault="00B47938" w:rsidP="00B47938">
      <w:pPr>
        <w:spacing w:after="0" w:line="240" w:lineRule="auto"/>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606C58C7" w14:textId="77777777" w:rsidR="00B47938" w:rsidRPr="00B47938" w:rsidRDefault="00B47938" w:rsidP="00B47938">
      <w:pPr>
        <w:spacing w:after="28"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СОГЛАСОВАНО</w:t>
      </w:r>
    </w:p>
    <w:p w14:paraId="3796BE5C"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Министерство экономики</w:t>
      </w:r>
      <w:r w:rsidRPr="00B47938">
        <w:rPr>
          <w:rFonts w:ascii="Times New Roman" w:eastAsia="Times New Roman" w:hAnsi="Times New Roman" w:cs="Times New Roman"/>
          <w:lang w:eastAsia="ru-BY"/>
        </w:rPr>
        <w:br/>
        <w:t>Республики Беларусь</w:t>
      </w:r>
    </w:p>
    <w:p w14:paraId="2D1190C3"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Министерство внутренних дел</w:t>
      </w:r>
      <w:r w:rsidRPr="00B47938">
        <w:rPr>
          <w:rFonts w:ascii="Times New Roman" w:eastAsia="Times New Roman" w:hAnsi="Times New Roman" w:cs="Times New Roman"/>
          <w:lang w:eastAsia="ru-BY"/>
        </w:rPr>
        <w:br/>
        <w:t>Республики Беларусь</w:t>
      </w:r>
    </w:p>
    <w:p w14:paraId="15EB4B4E"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Министерство здравоохранения</w:t>
      </w:r>
      <w:r w:rsidRPr="00B47938">
        <w:rPr>
          <w:rFonts w:ascii="Times New Roman" w:eastAsia="Times New Roman" w:hAnsi="Times New Roman" w:cs="Times New Roman"/>
          <w:lang w:eastAsia="ru-BY"/>
        </w:rPr>
        <w:br/>
        <w:t>Республики Беларусь</w:t>
      </w:r>
    </w:p>
    <w:p w14:paraId="7EB4A73B"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Министерство по налогам и сборам</w:t>
      </w:r>
      <w:r w:rsidRPr="00B47938">
        <w:rPr>
          <w:rFonts w:ascii="Times New Roman" w:eastAsia="Times New Roman" w:hAnsi="Times New Roman" w:cs="Times New Roman"/>
          <w:lang w:eastAsia="ru-BY"/>
        </w:rPr>
        <w:br/>
        <w:t>Республики Беларусь</w:t>
      </w:r>
    </w:p>
    <w:p w14:paraId="73806F9A"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Министерство культуры</w:t>
      </w:r>
      <w:r w:rsidRPr="00B47938">
        <w:rPr>
          <w:rFonts w:ascii="Times New Roman" w:eastAsia="Times New Roman" w:hAnsi="Times New Roman" w:cs="Times New Roman"/>
          <w:lang w:eastAsia="ru-BY"/>
        </w:rPr>
        <w:br/>
        <w:t>Республики Беларусь</w:t>
      </w:r>
    </w:p>
    <w:p w14:paraId="214659D0"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Брестский областной</w:t>
      </w:r>
      <w:r w:rsidRPr="00B47938">
        <w:rPr>
          <w:rFonts w:ascii="Times New Roman" w:eastAsia="Times New Roman" w:hAnsi="Times New Roman" w:cs="Times New Roman"/>
          <w:lang w:eastAsia="ru-BY"/>
        </w:rPr>
        <w:br/>
        <w:t>исполнительный комитет</w:t>
      </w:r>
    </w:p>
    <w:p w14:paraId="22F04593"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Витебский областной</w:t>
      </w:r>
      <w:r w:rsidRPr="00B47938">
        <w:rPr>
          <w:rFonts w:ascii="Times New Roman" w:eastAsia="Times New Roman" w:hAnsi="Times New Roman" w:cs="Times New Roman"/>
          <w:lang w:eastAsia="ru-BY"/>
        </w:rPr>
        <w:br/>
        <w:t>исполнительный комитет</w:t>
      </w:r>
    </w:p>
    <w:p w14:paraId="76A9D70A"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Гомельский областной</w:t>
      </w:r>
      <w:r w:rsidRPr="00B47938">
        <w:rPr>
          <w:rFonts w:ascii="Times New Roman" w:eastAsia="Times New Roman" w:hAnsi="Times New Roman" w:cs="Times New Roman"/>
          <w:lang w:eastAsia="ru-BY"/>
        </w:rPr>
        <w:br/>
        <w:t>исполнительный комитет</w:t>
      </w:r>
    </w:p>
    <w:p w14:paraId="6CAB9523"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Гродненский областной</w:t>
      </w:r>
      <w:r w:rsidRPr="00B47938">
        <w:rPr>
          <w:rFonts w:ascii="Times New Roman" w:eastAsia="Times New Roman" w:hAnsi="Times New Roman" w:cs="Times New Roman"/>
          <w:lang w:eastAsia="ru-BY"/>
        </w:rPr>
        <w:br/>
        <w:t>исполнительный комитет</w:t>
      </w:r>
    </w:p>
    <w:p w14:paraId="0D855F52"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Минский городской</w:t>
      </w:r>
      <w:r w:rsidRPr="00B47938">
        <w:rPr>
          <w:rFonts w:ascii="Times New Roman" w:eastAsia="Times New Roman" w:hAnsi="Times New Roman" w:cs="Times New Roman"/>
          <w:lang w:eastAsia="ru-BY"/>
        </w:rPr>
        <w:br/>
        <w:t>исполнительный комитет</w:t>
      </w:r>
    </w:p>
    <w:p w14:paraId="50A68D27"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Минский областной</w:t>
      </w:r>
      <w:r w:rsidRPr="00B47938">
        <w:rPr>
          <w:rFonts w:ascii="Times New Roman" w:eastAsia="Times New Roman" w:hAnsi="Times New Roman" w:cs="Times New Roman"/>
          <w:lang w:eastAsia="ru-BY"/>
        </w:rPr>
        <w:br/>
        <w:t>исполнительный комитет</w:t>
      </w:r>
    </w:p>
    <w:p w14:paraId="2081EC22"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Могилевский областной</w:t>
      </w:r>
      <w:r w:rsidRPr="00B47938">
        <w:rPr>
          <w:rFonts w:ascii="Times New Roman" w:eastAsia="Times New Roman" w:hAnsi="Times New Roman" w:cs="Times New Roman"/>
          <w:lang w:eastAsia="ru-BY"/>
        </w:rPr>
        <w:br/>
        <w:t>исполнительный комитет</w:t>
      </w:r>
    </w:p>
    <w:p w14:paraId="334C9B76" w14:textId="77777777" w:rsidR="00B47938" w:rsidRPr="00B47938" w:rsidRDefault="00B47938" w:rsidP="00B47938">
      <w:pPr>
        <w:spacing w:after="120" w:line="240" w:lineRule="auto"/>
        <w:rPr>
          <w:rFonts w:ascii="Times New Roman" w:eastAsia="Times New Roman" w:hAnsi="Times New Roman" w:cs="Times New Roman"/>
          <w:lang w:eastAsia="ru-BY"/>
        </w:rPr>
      </w:pPr>
      <w:r w:rsidRPr="00B47938">
        <w:rPr>
          <w:rFonts w:ascii="Times New Roman" w:eastAsia="Times New Roman" w:hAnsi="Times New Roman" w:cs="Times New Roman"/>
          <w:lang w:eastAsia="ru-BY"/>
        </w:rPr>
        <w:t>Государственное учреждение</w:t>
      </w:r>
      <w:r w:rsidRPr="00B47938">
        <w:rPr>
          <w:rFonts w:ascii="Times New Roman" w:eastAsia="Times New Roman" w:hAnsi="Times New Roman" w:cs="Times New Roman"/>
          <w:lang w:eastAsia="ru-BY"/>
        </w:rPr>
        <w:br/>
        <w:t>«Администрация Китайско-Белорусского</w:t>
      </w:r>
      <w:r w:rsidRPr="00B47938">
        <w:rPr>
          <w:rFonts w:ascii="Times New Roman" w:eastAsia="Times New Roman" w:hAnsi="Times New Roman" w:cs="Times New Roman"/>
          <w:lang w:eastAsia="ru-BY"/>
        </w:rPr>
        <w:br/>
        <w:t>индустриального парка «Великий камень»</w:t>
      </w:r>
    </w:p>
    <w:p w14:paraId="1CF4BFC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4DBB9D80" w14:textId="77777777" w:rsidTr="00B47938">
        <w:tc>
          <w:tcPr>
            <w:tcW w:w="3182" w:type="pct"/>
            <w:tcMar>
              <w:top w:w="0" w:type="dxa"/>
              <w:left w:w="6" w:type="dxa"/>
              <w:bottom w:w="0" w:type="dxa"/>
              <w:right w:w="6" w:type="dxa"/>
            </w:tcMar>
            <w:hideMark/>
          </w:tcPr>
          <w:p w14:paraId="746F15AE"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649F97DD"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5991E99A"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r>
            <w:r w:rsidRPr="00B47938">
              <w:rPr>
                <w:rFonts w:ascii="Times New Roman" w:eastAsia="Times New Roman" w:hAnsi="Times New Roman" w:cs="Times New Roman"/>
                <w:lang w:val="ru-BY" w:eastAsia="ru-BY"/>
              </w:rPr>
              <w:lastRenderedPageBreak/>
              <w:t>Республики Беларусь</w:t>
            </w:r>
            <w:r w:rsidRPr="00B47938">
              <w:rPr>
                <w:rFonts w:ascii="Times New Roman" w:eastAsia="Times New Roman" w:hAnsi="Times New Roman" w:cs="Times New Roman"/>
                <w:lang w:val="ru-BY" w:eastAsia="ru-BY"/>
              </w:rPr>
              <w:br/>
              <w:t>22.03.2022 № 23</w:t>
            </w:r>
          </w:p>
        </w:tc>
      </w:tr>
    </w:tbl>
    <w:p w14:paraId="31960833"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lastRenderedPageBreak/>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p w14:paraId="63C5580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24CFEE8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антимонопольного регулирования и торговли;</w:t>
      </w:r>
    </w:p>
    <w:p w14:paraId="57FE519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28BD4B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96C03F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FE0D6E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14:paraId="0FA109E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00690C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06EE022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15 Положения о порядке проведения аттестации работника общественного объединения потребителей, утвержденного постановлением Совета Министров Республики Беларусь от 11 августа 2012 г. № 745;</w:t>
      </w:r>
    </w:p>
    <w:p w14:paraId="73D591C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1.3.2. административная процедура:</w:t>
      </w:r>
    </w:p>
    <w:p w14:paraId="6346193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осуществляется в отношении работников общественных объединений потребителей (проводится в виде тестирования);</w:t>
      </w:r>
    </w:p>
    <w:p w14:paraId="13424D7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проводится комиссией по аттестации работников общественных объединений потребителей (далее – комиссия);</w:t>
      </w:r>
    </w:p>
    <w:p w14:paraId="71A38D9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2A7B201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08AC42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43"/>
        <w:gridCol w:w="3190"/>
        <w:gridCol w:w="3112"/>
      </w:tblGrid>
      <w:tr w:rsidR="00B47938" w:rsidRPr="00B47938" w14:paraId="4288E258" w14:textId="77777777" w:rsidTr="00B47938">
        <w:trPr>
          <w:trHeight w:val="240"/>
        </w:trPr>
        <w:tc>
          <w:tcPr>
            <w:tcW w:w="1628" w:type="pct"/>
            <w:tcBorders>
              <w:bottom w:val="single" w:sz="4" w:space="0" w:color="auto"/>
              <w:right w:val="single" w:sz="4" w:space="0" w:color="auto"/>
            </w:tcBorders>
            <w:tcMar>
              <w:top w:w="0" w:type="dxa"/>
              <w:left w:w="6" w:type="dxa"/>
              <w:bottom w:w="0" w:type="dxa"/>
              <w:right w:w="6" w:type="dxa"/>
            </w:tcMar>
            <w:vAlign w:val="center"/>
            <w:hideMark/>
          </w:tcPr>
          <w:p w14:paraId="769510E5"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7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B6088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14:paraId="15719C61"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6EB46ABC" w14:textId="77777777" w:rsidTr="00B47938">
        <w:trPr>
          <w:trHeight w:val="240"/>
        </w:trPr>
        <w:tc>
          <w:tcPr>
            <w:tcW w:w="1628" w:type="pct"/>
            <w:tcBorders>
              <w:top w:val="single" w:sz="4" w:space="0" w:color="auto"/>
              <w:bottom w:val="single" w:sz="4" w:space="0" w:color="auto"/>
              <w:right w:val="single" w:sz="4" w:space="0" w:color="auto"/>
            </w:tcBorders>
            <w:tcMar>
              <w:top w:w="0" w:type="dxa"/>
              <w:left w:w="6" w:type="dxa"/>
              <w:bottom w:w="0" w:type="dxa"/>
              <w:right w:w="6" w:type="dxa"/>
            </w:tcMar>
            <w:hideMark/>
          </w:tcPr>
          <w:p w14:paraId="1860312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о проведении аттестации работника общественного объединения потребителей</w:t>
            </w:r>
          </w:p>
        </w:tc>
        <w:tc>
          <w:tcPr>
            <w:tcW w:w="1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A36D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1 к Положению о порядке проведения аттестации работника общественного объединения потребителей</w:t>
            </w:r>
          </w:p>
        </w:tc>
        <w:tc>
          <w:tcPr>
            <w:tcW w:w="166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3271DF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328CA497" w14:textId="77777777" w:rsidTr="00B47938">
        <w:trPr>
          <w:trHeight w:val="240"/>
        </w:trPr>
        <w:tc>
          <w:tcPr>
            <w:tcW w:w="1628" w:type="pct"/>
            <w:tcBorders>
              <w:top w:val="single" w:sz="4" w:space="0" w:color="auto"/>
              <w:right w:val="single" w:sz="4" w:space="0" w:color="auto"/>
            </w:tcBorders>
            <w:tcMar>
              <w:top w:w="0" w:type="dxa"/>
              <w:left w:w="6" w:type="dxa"/>
              <w:bottom w:w="0" w:type="dxa"/>
              <w:right w:w="6" w:type="dxa"/>
            </w:tcMar>
            <w:hideMark/>
          </w:tcPr>
          <w:p w14:paraId="1A6F936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трудовой книжки (выписка из трудовой книжки) аттестуемого работника</w:t>
            </w:r>
          </w:p>
        </w:tc>
        <w:tc>
          <w:tcPr>
            <w:tcW w:w="1707" w:type="pct"/>
            <w:tcBorders>
              <w:top w:val="single" w:sz="4" w:space="0" w:color="auto"/>
              <w:left w:val="single" w:sz="4" w:space="0" w:color="auto"/>
              <w:right w:val="single" w:sz="4" w:space="0" w:color="auto"/>
            </w:tcBorders>
            <w:tcMar>
              <w:top w:w="0" w:type="dxa"/>
              <w:left w:w="6" w:type="dxa"/>
              <w:bottom w:w="0" w:type="dxa"/>
              <w:right w:w="6" w:type="dxa"/>
            </w:tcMar>
            <w:hideMark/>
          </w:tcPr>
          <w:p w14:paraId="4575A51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заверяется в установленном порядке</w:t>
            </w:r>
          </w:p>
        </w:tc>
        <w:tc>
          <w:tcPr>
            <w:tcW w:w="0" w:type="auto"/>
            <w:vMerge/>
            <w:tcBorders>
              <w:top w:val="single" w:sz="4" w:space="0" w:color="auto"/>
              <w:left w:val="single" w:sz="4" w:space="0" w:color="auto"/>
              <w:bottom w:val="single" w:sz="4" w:space="0" w:color="auto"/>
            </w:tcBorders>
            <w:vAlign w:val="center"/>
            <w:hideMark/>
          </w:tcPr>
          <w:p w14:paraId="4D4A32D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589309D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1BECBCB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xml:space="preserve">При подаче заявления уполномоченный орган вправе потребовать от заинтересованного лица документы, предусмотренные в абзацах втором–седьмом части </w:t>
      </w:r>
      <w:r w:rsidRPr="00B47938">
        <w:rPr>
          <w:rFonts w:ascii="Times New Roman" w:eastAsia="Times New Roman" w:hAnsi="Times New Roman" w:cs="Times New Roman"/>
          <w:sz w:val="24"/>
          <w:szCs w:val="24"/>
          <w:lang w:eastAsia="ru-BY"/>
        </w:rPr>
        <w:lastRenderedPageBreak/>
        <w:t>первой пункта 2 статьи 15 Закона Республики Беларусь «Об основах административных процедур».</w:t>
      </w:r>
    </w:p>
    <w:p w14:paraId="64119DB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2DD37E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6"/>
        <w:gridCol w:w="1701"/>
        <w:gridCol w:w="2688"/>
      </w:tblGrid>
      <w:tr w:rsidR="00B47938" w:rsidRPr="00B47938" w14:paraId="4B8E6801" w14:textId="77777777" w:rsidTr="00B47938">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14:paraId="4BB63D0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504AE0"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14:paraId="08554D9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156A2375" w14:textId="77777777" w:rsidTr="00B47938">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138D98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свидетельство об аттестации работника общественного объединения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D46B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пять лет</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hideMark/>
          </w:tcPr>
          <w:p w14:paraId="4B8DAE7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r w:rsidR="00B47938" w:rsidRPr="00B47938" w14:paraId="1285AEE9" w14:textId="77777777" w:rsidTr="00B47938">
        <w:trPr>
          <w:trHeight w:val="240"/>
        </w:trPr>
        <w:tc>
          <w:tcPr>
            <w:tcW w:w="2652" w:type="pct"/>
            <w:tcBorders>
              <w:top w:val="single" w:sz="4" w:space="0" w:color="auto"/>
              <w:right w:val="single" w:sz="4" w:space="0" w:color="auto"/>
            </w:tcBorders>
            <w:tcMar>
              <w:top w:w="0" w:type="dxa"/>
              <w:left w:w="6" w:type="dxa"/>
              <w:bottom w:w="0" w:type="dxa"/>
              <w:right w:w="6" w:type="dxa"/>
            </w:tcMar>
            <w:hideMark/>
          </w:tcPr>
          <w:p w14:paraId="23DF036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заключения комиссии, содержащего решение о непрохождении работником аттестации</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3D91DC8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14:paraId="1FC6390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bl>
    <w:p w14:paraId="2D93E86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1E4877E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свидетельства об аттестации работника общественного объединения потребителей в реестр выданных свидетельств об аттестации, их дубликатов, свидетельств об аттестации с внесенными изменениями.</w:t>
      </w:r>
    </w:p>
    <w:p w14:paraId="5D2C149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6EB418DF" w14:textId="77777777" w:rsidTr="00B47938">
        <w:tc>
          <w:tcPr>
            <w:tcW w:w="3182" w:type="pct"/>
            <w:tcMar>
              <w:top w:w="0" w:type="dxa"/>
              <w:left w:w="6" w:type="dxa"/>
              <w:bottom w:w="0" w:type="dxa"/>
              <w:right w:w="6" w:type="dxa"/>
            </w:tcMar>
            <w:hideMark/>
          </w:tcPr>
          <w:p w14:paraId="7F1E7F27"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5000F201"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4F50ED80"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0E2B06E5"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8.1.3 «Внесение изменения в свидетельство об аттестации работника общественного объединения потребителей»</w:t>
      </w:r>
    </w:p>
    <w:p w14:paraId="23B4379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53C6534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 Министерство антимонопольного регулирования и торговли;</w:t>
      </w:r>
    </w:p>
    <w:p w14:paraId="7A74E0E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0E57E5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2F2BFFC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60170F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14:paraId="405728C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AC4B9A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1813279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31E1AEB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33"/>
        <w:gridCol w:w="3112"/>
        <w:gridCol w:w="2800"/>
      </w:tblGrid>
      <w:tr w:rsidR="00B47938" w:rsidRPr="00B47938" w14:paraId="737352CE" w14:textId="77777777" w:rsidTr="00B47938">
        <w:trPr>
          <w:trHeight w:val="240"/>
        </w:trPr>
        <w:tc>
          <w:tcPr>
            <w:tcW w:w="1837" w:type="pct"/>
            <w:tcBorders>
              <w:bottom w:val="single" w:sz="4" w:space="0" w:color="auto"/>
              <w:right w:val="single" w:sz="4" w:space="0" w:color="auto"/>
            </w:tcBorders>
            <w:tcMar>
              <w:top w:w="0" w:type="dxa"/>
              <w:left w:w="6" w:type="dxa"/>
              <w:bottom w:w="0" w:type="dxa"/>
              <w:right w:w="6" w:type="dxa"/>
            </w:tcMar>
            <w:vAlign w:val="center"/>
            <w:hideMark/>
          </w:tcPr>
          <w:p w14:paraId="39F9199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6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457B80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498" w:type="pct"/>
            <w:tcBorders>
              <w:left w:val="single" w:sz="4" w:space="0" w:color="auto"/>
              <w:bottom w:val="single" w:sz="4" w:space="0" w:color="auto"/>
            </w:tcBorders>
            <w:tcMar>
              <w:top w:w="0" w:type="dxa"/>
              <w:left w:w="6" w:type="dxa"/>
              <w:bottom w:w="0" w:type="dxa"/>
              <w:right w:w="6" w:type="dxa"/>
            </w:tcMar>
            <w:vAlign w:val="center"/>
            <w:hideMark/>
          </w:tcPr>
          <w:p w14:paraId="543AEBC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62C357A8" w14:textId="77777777" w:rsidTr="00B47938">
        <w:trPr>
          <w:trHeight w:val="240"/>
        </w:trPr>
        <w:tc>
          <w:tcPr>
            <w:tcW w:w="1837" w:type="pct"/>
            <w:tcBorders>
              <w:top w:val="single" w:sz="4" w:space="0" w:color="auto"/>
              <w:bottom w:val="single" w:sz="4" w:space="0" w:color="auto"/>
              <w:right w:val="single" w:sz="4" w:space="0" w:color="auto"/>
            </w:tcBorders>
            <w:tcMar>
              <w:top w:w="0" w:type="dxa"/>
              <w:left w:w="6" w:type="dxa"/>
              <w:bottom w:w="0" w:type="dxa"/>
              <w:right w:w="6" w:type="dxa"/>
            </w:tcMar>
            <w:hideMark/>
          </w:tcPr>
          <w:p w14:paraId="2A3CA72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заявление о внесении изменений в свидетельство об аттестации работника общественного объединения потребителей</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5D9A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1 к Положению о порядке проведения аттестации работника общественного объединения потребителей, утвержденному постановлением Совета Министров Республики Беларусь от 11 августа 2012 г. № 745</w:t>
            </w:r>
          </w:p>
        </w:tc>
        <w:tc>
          <w:tcPr>
            <w:tcW w:w="149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3DD103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56FA4D11" w14:textId="77777777" w:rsidTr="00B47938">
        <w:trPr>
          <w:trHeight w:val="240"/>
        </w:trPr>
        <w:tc>
          <w:tcPr>
            <w:tcW w:w="1837" w:type="pct"/>
            <w:tcBorders>
              <w:top w:val="single" w:sz="4" w:space="0" w:color="auto"/>
              <w:bottom w:val="single" w:sz="4" w:space="0" w:color="auto"/>
              <w:right w:val="single" w:sz="4" w:space="0" w:color="auto"/>
            </w:tcBorders>
            <w:tcMar>
              <w:top w:w="0" w:type="dxa"/>
              <w:left w:w="6" w:type="dxa"/>
              <w:bottom w:w="0" w:type="dxa"/>
              <w:right w:w="6" w:type="dxa"/>
            </w:tcMar>
            <w:hideMark/>
          </w:tcPr>
          <w:p w14:paraId="7B06ADC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ранее выданное свидетельство об аттестации работника общественного объединения потребителей</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5C51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71A80CA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0B11EF62" w14:textId="77777777" w:rsidTr="00B47938">
        <w:trPr>
          <w:trHeight w:val="240"/>
        </w:trPr>
        <w:tc>
          <w:tcPr>
            <w:tcW w:w="1837" w:type="pct"/>
            <w:tcBorders>
              <w:top w:val="single" w:sz="4" w:space="0" w:color="auto"/>
              <w:right w:val="single" w:sz="4" w:space="0" w:color="auto"/>
            </w:tcBorders>
            <w:tcMar>
              <w:top w:w="0" w:type="dxa"/>
              <w:left w:w="6" w:type="dxa"/>
              <w:bottom w:w="0" w:type="dxa"/>
              <w:right w:w="6" w:type="dxa"/>
            </w:tcMar>
            <w:hideMark/>
          </w:tcPr>
          <w:p w14:paraId="5B6B5C5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устава общественного объединения потребителей в новой редакции или приложения к нему, содержащего отметку регистрирующего органа</w:t>
            </w:r>
          </w:p>
        </w:tc>
        <w:tc>
          <w:tcPr>
            <w:tcW w:w="1665" w:type="pct"/>
            <w:tcBorders>
              <w:top w:val="single" w:sz="4" w:space="0" w:color="auto"/>
              <w:left w:val="single" w:sz="4" w:space="0" w:color="auto"/>
              <w:right w:val="single" w:sz="4" w:space="0" w:color="auto"/>
            </w:tcBorders>
            <w:tcMar>
              <w:top w:w="0" w:type="dxa"/>
              <w:left w:w="6" w:type="dxa"/>
              <w:bottom w:w="0" w:type="dxa"/>
              <w:right w:w="6" w:type="dxa"/>
            </w:tcMar>
            <w:hideMark/>
          </w:tcPr>
          <w:p w14:paraId="40C172C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585D36F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4A1933A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43E0731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14AB8A1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3DCE38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60"/>
        <w:gridCol w:w="2162"/>
        <w:gridCol w:w="3523"/>
      </w:tblGrid>
      <w:tr w:rsidR="00B47938" w:rsidRPr="00B47938" w14:paraId="11BC2B83" w14:textId="77777777" w:rsidTr="00B47938">
        <w:trPr>
          <w:trHeight w:val="240"/>
        </w:trPr>
        <w:tc>
          <w:tcPr>
            <w:tcW w:w="1958" w:type="pct"/>
            <w:tcBorders>
              <w:bottom w:val="single" w:sz="4" w:space="0" w:color="auto"/>
              <w:right w:val="single" w:sz="4" w:space="0" w:color="auto"/>
            </w:tcBorders>
            <w:tcMar>
              <w:top w:w="0" w:type="dxa"/>
              <w:left w:w="6" w:type="dxa"/>
              <w:bottom w:w="0" w:type="dxa"/>
              <w:right w:w="6" w:type="dxa"/>
            </w:tcMar>
            <w:vAlign w:val="center"/>
            <w:hideMark/>
          </w:tcPr>
          <w:p w14:paraId="1C10953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11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39588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885" w:type="pct"/>
            <w:tcBorders>
              <w:left w:val="single" w:sz="4" w:space="0" w:color="auto"/>
              <w:bottom w:val="single" w:sz="4" w:space="0" w:color="auto"/>
            </w:tcBorders>
            <w:tcMar>
              <w:top w:w="0" w:type="dxa"/>
              <w:left w:w="6" w:type="dxa"/>
              <w:bottom w:w="0" w:type="dxa"/>
              <w:right w:w="6" w:type="dxa"/>
            </w:tcMar>
            <w:vAlign w:val="center"/>
            <w:hideMark/>
          </w:tcPr>
          <w:p w14:paraId="0A058B4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76FD75D4" w14:textId="77777777" w:rsidTr="00B47938">
        <w:trPr>
          <w:trHeight w:val="240"/>
        </w:trPr>
        <w:tc>
          <w:tcPr>
            <w:tcW w:w="1958" w:type="pct"/>
            <w:tcBorders>
              <w:top w:val="single" w:sz="4" w:space="0" w:color="auto"/>
              <w:right w:val="single" w:sz="4" w:space="0" w:color="auto"/>
            </w:tcBorders>
            <w:tcMar>
              <w:top w:w="0" w:type="dxa"/>
              <w:left w:w="6" w:type="dxa"/>
              <w:bottom w:w="0" w:type="dxa"/>
              <w:right w:w="6" w:type="dxa"/>
            </w:tcMar>
            <w:hideMark/>
          </w:tcPr>
          <w:p w14:paraId="7ADDED7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свидетельство об аттестации работника общественного объединения потребителей (с внесенными изменениями)</w:t>
            </w:r>
          </w:p>
        </w:tc>
        <w:tc>
          <w:tcPr>
            <w:tcW w:w="1157" w:type="pct"/>
            <w:tcBorders>
              <w:top w:val="single" w:sz="4" w:space="0" w:color="auto"/>
              <w:left w:val="single" w:sz="4" w:space="0" w:color="auto"/>
              <w:right w:val="single" w:sz="4" w:space="0" w:color="auto"/>
            </w:tcBorders>
            <w:tcMar>
              <w:top w:w="0" w:type="dxa"/>
              <w:left w:w="6" w:type="dxa"/>
              <w:bottom w:w="0" w:type="dxa"/>
              <w:right w:w="6" w:type="dxa"/>
            </w:tcMar>
            <w:hideMark/>
          </w:tcPr>
          <w:p w14:paraId="2EEC0D3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пять лет</w:t>
            </w:r>
          </w:p>
        </w:tc>
        <w:tc>
          <w:tcPr>
            <w:tcW w:w="1885" w:type="pct"/>
            <w:tcBorders>
              <w:top w:val="single" w:sz="4" w:space="0" w:color="auto"/>
              <w:left w:val="single" w:sz="4" w:space="0" w:color="auto"/>
            </w:tcBorders>
            <w:tcMar>
              <w:top w:w="0" w:type="dxa"/>
              <w:left w:w="6" w:type="dxa"/>
              <w:bottom w:w="0" w:type="dxa"/>
              <w:right w:w="6" w:type="dxa"/>
            </w:tcMar>
            <w:hideMark/>
          </w:tcPr>
          <w:p w14:paraId="30C454F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bl>
    <w:p w14:paraId="749E32E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7413057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в реестр выданных свидетельств об аттестации, их дубликатов, свидетельств об аттестации с внесенными изменениями.</w:t>
      </w:r>
    </w:p>
    <w:p w14:paraId="18C52F0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0AD72659" w14:textId="77777777" w:rsidTr="00B47938">
        <w:tc>
          <w:tcPr>
            <w:tcW w:w="3182" w:type="pct"/>
            <w:tcMar>
              <w:top w:w="0" w:type="dxa"/>
              <w:left w:w="6" w:type="dxa"/>
              <w:bottom w:w="0" w:type="dxa"/>
              <w:right w:w="6" w:type="dxa"/>
            </w:tcMar>
            <w:hideMark/>
          </w:tcPr>
          <w:p w14:paraId="5FA8D037"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6A48B72D"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02A83A74"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7AE6CC45"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8.2.1 «Государственная регистрация рекламной игры и получение свидетельства о государственной регистрации рекламной игры»</w:t>
      </w:r>
    </w:p>
    <w:p w14:paraId="03375CC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7DEF3A9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антимонопольного регулирования и торговли;</w:t>
      </w:r>
    </w:p>
    <w:p w14:paraId="5DA7E68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D43F65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34EB9B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Указ Президента Республики Беларусь от 30 января 2003 г. № 51 «О проведении рекламных игр в Республике Беларусь»;</w:t>
      </w:r>
    </w:p>
    <w:p w14:paraId="7E37148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21AFBE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03E7F5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78A8362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абзаце третьем части второй пункта 10 Положения о проведении рекламных игр на территории Республики Беларусь, утвержденного Указом Президента Республики Беларусь от 30 января 2003 г. № 51;</w:t>
      </w:r>
    </w:p>
    <w:p w14:paraId="683322B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1.3.2. административная процедура осуществляется в отношении субъектов хозяйствования, указанных в абзаце четвертом пункта 2 Положения о проведении рекламных игр на территории Республики Беларусь;</w:t>
      </w:r>
    </w:p>
    <w:p w14:paraId="0CC7513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5582C40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4A72AB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66"/>
        <w:gridCol w:w="3503"/>
        <w:gridCol w:w="2476"/>
      </w:tblGrid>
      <w:tr w:rsidR="00B47938" w:rsidRPr="00B47938" w14:paraId="0A988D19" w14:textId="77777777" w:rsidTr="00B47938">
        <w:trPr>
          <w:trHeight w:val="240"/>
        </w:trPr>
        <w:tc>
          <w:tcPr>
            <w:tcW w:w="1801" w:type="pct"/>
            <w:tcBorders>
              <w:bottom w:val="single" w:sz="4" w:space="0" w:color="auto"/>
              <w:right w:val="single" w:sz="4" w:space="0" w:color="auto"/>
            </w:tcBorders>
            <w:tcMar>
              <w:top w:w="0" w:type="dxa"/>
              <w:left w:w="6" w:type="dxa"/>
              <w:bottom w:w="0" w:type="dxa"/>
              <w:right w:w="6" w:type="dxa"/>
            </w:tcMar>
            <w:vAlign w:val="center"/>
            <w:hideMark/>
          </w:tcPr>
          <w:p w14:paraId="6C1E971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8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C96C9FB"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325" w:type="pct"/>
            <w:tcBorders>
              <w:left w:val="single" w:sz="4" w:space="0" w:color="auto"/>
              <w:bottom w:val="single" w:sz="4" w:space="0" w:color="auto"/>
            </w:tcBorders>
            <w:tcMar>
              <w:top w:w="0" w:type="dxa"/>
              <w:left w:w="6" w:type="dxa"/>
              <w:bottom w:w="0" w:type="dxa"/>
              <w:right w:w="6" w:type="dxa"/>
            </w:tcMar>
            <w:vAlign w:val="center"/>
            <w:hideMark/>
          </w:tcPr>
          <w:p w14:paraId="6FCF9BC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04E62677" w14:textId="77777777" w:rsidTr="00B47938">
        <w:trPr>
          <w:trHeight w:val="240"/>
        </w:trPr>
        <w:tc>
          <w:tcPr>
            <w:tcW w:w="1801" w:type="pct"/>
            <w:tcBorders>
              <w:top w:val="single" w:sz="4" w:space="0" w:color="auto"/>
              <w:bottom w:val="single" w:sz="4" w:space="0" w:color="auto"/>
              <w:right w:val="single" w:sz="4" w:space="0" w:color="auto"/>
            </w:tcBorders>
            <w:tcMar>
              <w:top w:w="0" w:type="dxa"/>
              <w:left w:w="6" w:type="dxa"/>
              <w:bottom w:w="0" w:type="dxa"/>
              <w:right w:w="6" w:type="dxa"/>
            </w:tcMar>
            <w:hideMark/>
          </w:tcPr>
          <w:p w14:paraId="19699D2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о государственной регистрации рекламной игры</w:t>
            </w:r>
          </w:p>
        </w:tc>
        <w:tc>
          <w:tcPr>
            <w:tcW w:w="1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F777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должно содержать сведения, предусмотренные частью первой пункта 5 статьи 14 Закона Республики Беларусь «Об основах административных процедур»;</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должно содержать сведения о внесении платы посредством использования автоматизированной информационной системы единого расчетного и информационного пространства (далее – ЕРИП), отвечающие требованиям абзаца девятого части первой пункта 5 статьи 14 Закона Республики Беларусь «Об основах административных процедур» (в случае внесения оплаты посредством ЕРИП)</w:t>
            </w:r>
          </w:p>
        </w:tc>
        <w:tc>
          <w:tcPr>
            <w:tcW w:w="132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356682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6E4AAFE6" w14:textId="77777777" w:rsidTr="00B47938">
        <w:trPr>
          <w:trHeight w:val="240"/>
        </w:trPr>
        <w:tc>
          <w:tcPr>
            <w:tcW w:w="1801" w:type="pct"/>
            <w:tcBorders>
              <w:top w:val="single" w:sz="4" w:space="0" w:color="auto"/>
              <w:bottom w:val="single" w:sz="4" w:space="0" w:color="auto"/>
              <w:right w:val="single" w:sz="4" w:space="0" w:color="auto"/>
            </w:tcBorders>
            <w:tcMar>
              <w:top w:w="0" w:type="dxa"/>
              <w:left w:w="6" w:type="dxa"/>
              <w:bottom w:w="0" w:type="dxa"/>
              <w:right w:w="6" w:type="dxa"/>
            </w:tcMar>
            <w:hideMark/>
          </w:tcPr>
          <w:p w14:paraId="0C5E609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об уплате государственной пошлины за государственную регистрацию рекламной игры (за исключением внесения платы посредством использования ЕРИП)</w:t>
            </w:r>
          </w:p>
        </w:tc>
        <w:tc>
          <w:tcPr>
            <w:tcW w:w="1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C9E5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4843DB8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744AB8FE" w14:textId="77777777" w:rsidTr="00B47938">
        <w:trPr>
          <w:trHeight w:val="240"/>
        </w:trPr>
        <w:tc>
          <w:tcPr>
            <w:tcW w:w="1801" w:type="pct"/>
            <w:tcBorders>
              <w:top w:val="single" w:sz="4" w:space="0" w:color="auto"/>
              <w:bottom w:val="single" w:sz="4" w:space="0" w:color="auto"/>
              <w:right w:val="single" w:sz="4" w:space="0" w:color="auto"/>
            </w:tcBorders>
            <w:tcMar>
              <w:top w:w="0" w:type="dxa"/>
              <w:left w:w="6" w:type="dxa"/>
              <w:bottom w:w="0" w:type="dxa"/>
              <w:right w:w="6" w:type="dxa"/>
            </w:tcMar>
            <w:hideMark/>
          </w:tcPr>
          <w:p w14:paraId="424AF82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правила проведения рекламной игры, утвержденные организатором</w:t>
            </w:r>
          </w:p>
        </w:tc>
        <w:tc>
          <w:tcPr>
            <w:tcW w:w="1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FA64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должен соответствовать требованиям, определенным в пункте 7 Положения о проведении рекламных игр на территории Республики Беларусь;</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представляется в двух экземплярах</w:t>
            </w:r>
          </w:p>
        </w:tc>
        <w:tc>
          <w:tcPr>
            <w:tcW w:w="0" w:type="auto"/>
            <w:vMerge/>
            <w:tcBorders>
              <w:top w:val="single" w:sz="4" w:space="0" w:color="auto"/>
              <w:left w:val="single" w:sz="4" w:space="0" w:color="auto"/>
              <w:bottom w:val="single" w:sz="4" w:space="0" w:color="auto"/>
            </w:tcBorders>
            <w:vAlign w:val="center"/>
            <w:hideMark/>
          </w:tcPr>
          <w:p w14:paraId="463B842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2952086B" w14:textId="77777777" w:rsidTr="00B47938">
        <w:trPr>
          <w:trHeight w:val="240"/>
        </w:trPr>
        <w:tc>
          <w:tcPr>
            <w:tcW w:w="1801" w:type="pct"/>
            <w:tcBorders>
              <w:top w:val="single" w:sz="4" w:space="0" w:color="auto"/>
              <w:right w:val="single" w:sz="4" w:space="0" w:color="auto"/>
            </w:tcBorders>
            <w:tcMar>
              <w:top w:w="0" w:type="dxa"/>
              <w:left w:w="6" w:type="dxa"/>
              <w:bottom w:w="0" w:type="dxa"/>
              <w:right w:w="6" w:type="dxa"/>
            </w:tcMar>
            <w:hideMark/>
          </w:tcPr>
          <w:p w14:paraId="71A7D1C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заверенная организатором рекламной игры копия договора, заключенного с исполнителем работ и (или) услуг, определенных в составе призового фонда рекламной игры, либо товарно-</w:t>
            </w:r>
            <w:r w:rsidRPr="00B47938">
              <w:rPr>
                <w:rFonts w:ascii="Times New Roman" w:eastAsia="Times New Roman" w:hAnsi="Times New Roman" w:cs="Times New Roman"/>
                <w:sz w:val="20"/>
                <w:szCs w:val="20"/>
                <w:lang w:val="ru-BY" w:eastAsia="ru-BY"/>
              </w:rPr>
              <w:lastRenderedPageBreak/>
              <w:t>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рекламной игры в белорусских рублях, открытом организатором в банке, и (или) иной документ (его копия), подтверждающий окончание формирования призового фонда рекламной игры</w:t>
            </w:r>
          </w:p>
        </w:tc>
        <w:tc>
          <w:tcPr>
            <w:tcW w:w="1874" w:type="pct"/>
            <w:tcBorders>
              <w:top w:val="single" w:sz="4" w:space="0" w:color="auto"/>
              <w:left w:val="single" w:sz="4" w:space="0" w:color="auto"/>
              <w:right w:val="single" w:sz="4" w:space="0" w:color="auto"/>
            </w:tcBorders>
            <w:tcMar>
              <w:top w:w="0" w:type="dxa"/>
              <w:left w:w="6" w:type="dxa"/>
              <w:bottom w:w="0" w:type="dxa"/>
              <w:right w:w="6" w:type="dxa"/>
            </w:tcMar>
            <w:hideMark/>
          </w:tcPr>
          <w:p w14:paraId="4E27692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58FAD1D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4B19B16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33B6E58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A8F44B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54C7C9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99"/>
        <w:gridCol w:w="2202"/>
        <w:gridCol w:w="3144"/>
      </w:tblGrid>
      <w:tr w:rsidR="00B47938" w:rsidRPr="00B47938" w14:paraId="5EE9A853" w14:textId="77777777" w:rsidTr="00B47938">
        <w:trPr>
          <w:trHeight w:val="240"/>
        </w:trPr>
        <w:tc>
          <w:tcPr>
            <w:tcW w:w="2140" w:type="pct"/>
            <w:tcBorders>
              <w:bottom w:val="single" w:sz="4" w:space="0" w:color="auto"/>
              <w:right w:val="single" w:sz="4" w:space="0" w:color="auto"/>
            </w:tcBorders>
            <w:tcMar>
              <w:top w:w="0" w:type="dxa"/>
              <w:left w:w="6" w:type="dxa"/>
              <w:bottom w:w="0" w:type="dxa"/>
              <w:right w:w="6" w:type="dxa"/>
            </w:tcMar>
            <w:vAlign w:val="center"/>
            <w:hideMark/>
          </w:tcPr>
          <w:p w14:paraId="5255AC90"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11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C9F11F"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683" w:type="pct"/>
            <w:tcBorders>
              <w:left w:val="single" w:sz="4" w:space="0" w:color="auto"/>
              <w:bottom w:val="single" w:sz="4" w:space="0" w:color="auto"/>
            </w:tcBorders>
            <w:tcMar>
              <w:top w:w="0" w:type="dxa"/>
              <w:left w:w="6" w:type="dxa"/>
              <w:bottom w:w="0" w:type="dxa"/>
              <w:right w:w="6" w:type="dxa"/>
            </w:tcMar>
            <w:vAlign w:val="center"/>
            <w:hideMark/>
          </w:tcPr>
          <w:p w14:paraId="4D33FFD0"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0197646C" w14:textId="77777777" w:rsidTr="00B47938">
        <w:trPr>
          <w:trHeight w:val="240"/>
        </w:trPr>
        <w:tc>
          <w:tcPr>
            <w:tcW w:w="2140" w:type="pct"/>
            <w:tcBorders>
              <w:top w:val="single" w:sz="4" w:space="0" w:color="auto"/>
              <w:right w:val="single" w:sz="4" w:space="0" w:color="auto"/>
            </w:tcBorders>
            <w:tcMar>
              <w:top w:w="0" w:type="dxa"/>
              <w:left w:w="6" w:type="dxa"/>
              <w:bottom w:w="0" w:type="dxa"/>
              <w:right w:w="6" w:type="dxa"/>
            </w:tcMar>
            <w:hideMark/>
          </w:tcPr>
          <w:p w14:paraId="44EB693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xml:space="preserve">свидетельство о государственной регистрации рекламной игры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hideMark/>
          </w:tcPr>
          <w:p w14:paraId="163066D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бессрочно</w:t>
            </w:r>
          </w:p>
        </w:tc>
        <w:tc>
          <w:tcPr>
            <w:tcW w:w="1683" w:type="pct"/>
            <w:tcBorders>
              <w:top w:val="single" w:sz="4" w:space="0" w:color="auto"/>
              <w:left w:val="single" w:sz="4" w:space="0" w:color="auto"/>
            </w:tcBorders>
            <w:tcMar>
              <w:top w:w="0" w:type="dxa"/>
              <w:left w:w="6" w:type="dxa"/>
              <w:bottom w:w="0" w:type="dxa"/>
              <w:right w:w="6" w:type="dxa"/>
            </w:tcMar>
            <w:hideMark/>
          </w:tcPr>
          <w:p w14:paraId="59E6AD6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bl>
    <w:p w14:paraId="27F43D7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5FE66A2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при принятии решения о государственной регистрации рекламной игры организатору выдается один экземпляр правил проведения рекламной игры со штампом Министерства антимонопольного регулирования и торговли о государственной регистрации рекламной игры.</w:t>
      </w:r>
    </w:p>
    <w:p w14:paraId="2583256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5 базовых величин.</w:t>
      </w:r>
    </w:p>
    <w:p w14:paraId="333FEB9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4EFF2950" w14:textId="77777777" w:rsidTr="00B47938">
        <w:tc>
          <w:tcPr>
            <w:tcW w:w="3182" w:type="pct"/>
            <w:tcMar>
              <w:top w:w="0" w:type="dxa"/>
              <w:left w:w="6" w:type="dxa"/>
              <w:bottom w:w="0" w:type="dxa"/>
              <w:right w:w="6" w:type="dxa"/>
            </w:tcMar>
            <w:hideMark/>
          </w:tcPr>
          <w:p w14:paraId="363DD8A5"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7DAD1525"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74111929"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2DE0BFCD"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w:t>
      </w:r>
    </w:p>
    <w:p w14:paraId="222AD7D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60A8228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xml:space="preserve">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w:t>
      </w:r>
      <w:r w:rsidRPr="00B47938">
        <w:rPr>
          <w:rFonts w:ascii="Times New Roman" w:eastAsia="Times New Roman" w:hAnsi="Times New Roman" w:cs="Times New Roman"/>
          <w:sz w:val="24"/>
          <w:szCs w:val="24"/>
          <w:lang w:eastAsia="ru-BY"/>
        </w:rPr>
        <w:lastRenderedPageBreak/>
        <w:t>парка) – государственное учреждение «Администрация Китайско-Белорусского индустриального парка «Великий камень»;</w:t>
      </w:r>
    </w:p>
    <w:p w14:paraId="2D42A9A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7173667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служба «одно окно»;</w:t>
      </w:r>
    </w:p>
    <w:p w14:paraId="732F24F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72AB19F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Витебской области – коммунальное производственное унитарное предприятие «</w:t>
      </w:r>
      <w:proofErr w:type="spellStart"/>
      <w:r w:rsidRPr="00B47938">
        <w:rPr>
          <w:rFonts w:ascii="Times New Roman" w:eastAsia="Times New Roman" w:hAnsi="Times New Roman" w:cs="Times New Roman"/>
          <w:sz w:val="24"/>
          <w:szCs w:val="24"/>
          <w:lang w:eastAsia="ru-BY"/>
        </w:rPr>
        <w:t>Витебскреклама</w:t>
      </w:r>
      <w:proofErr w:type="spellEnd"/>
      <w:r w:rsidRPr="00B47938">
        <w:rPr>
          <w:rFonts w:ascii="Times New Roman" w:eastAsia="Times New Roman" w:hAnsi="Times New Roman" w:cs="Times New Roman"/>
          <w:sz w:val="24"/>
          <w:szCs w:val="24"/>
          <w:lang w:eastAsia="ru-BY"/>
        </w:rPr>
        <w:t xml:space="preserve">» (г. Витебск), </w:t>
      </w:r>
      <w:proofErr w:type="spellStart"/>
      <w:r w:rsidRPr="00B47938">
        <w:rPr>
          <w:rFonts w:ascii="Times New Roman" w:eastAsia="Times New Roman" w:hAnsi="Times New Roman" w:cs="Times New Roman"/>
          <w:sz w:val="24"/>
          <w:szCs w:val="24"/>
          <w:lang w:eastAsia="ru-BY"/>
        </w:rPr>
        <w:t>Новополоцкое</w:t>
      </w:r>
      <w:proofErr w:type="spellEnd"/>
      <w:r w:rsidRPr="00B47938">
        <w:rPr>
          <w:rFonts w:ascii="Times New Roman" w:eastAsia="Times New Roman" w:hAnsi="Times New Roman" w:cs="Times New Roman"/>
          <w:sz w:val="24"/>
          <w:szCs w:val="24"/>
          <w:lang w:eastAsia="ru-BY"/>
        </w:rPr>
        <w:t xml:space="preserve">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2910C02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sidRPr="00B47938">
        <w:rPr>
          <w:rFonts w:ascii="Times New Roman" w:eastAsia="Times New Roman" w:hAnsi="Times New Roman" w:cs="Times New Roman"/>
          <w:sz w:val="24"/>
          <w:szCs w:val="24"/>
          <w:lang w:eastAsia="ru-BY"/>
        </w:rPr>
        <w:t>ГомельИнвест</w:t>
      </w:r>
      <w:proofErr w:type="spellEnd"/>
      <w:r w:rsidRPr="00B47938">
        <w:rPr>
          <w:rFonts w:ascii="Times New Roman" w:eastAsia="Times New Roman" w:hAnsi="Times New Roman" w:cs="Times New Roman"/>
          <w:sz w:val="24"/>
          <w:szCs w:val="24"/>
          <w:lang w:eastAsia="ru-BY"/>
        </w:rP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rsidRPr="00B47938">
        <w:rPr>
          <w:rFonts w:ascii="Times New Roman" w:eastAsia="Times New Roman" w:hAnsi="Times New Roman" w:cs="Times New Roman"/>
          <w:sz w:val="24"/>
          <w:szCs w:val="24"/>
          <w:lang w:eastAsia="ru-BY"/>
        </w:rPr>
        <w:t>Житковичипроект</w:t>
      </w:r>
      <w:proofErr w:type="spellEnd"/>
      <w:r w:rsidRPr="00B47938">
        <w:rPr>
          <w:rFonts w:ascii="Times New Roman" w:eastAsia="Times New Roman" w:hAnsi="Times New Roman" w:cs="Times New Roman"/>
          <w:sz w:val="24"/>
          <w:szCs w:val="24"/>
          <w:lang w:eastAsia="ru-BY"/>
        </w:rP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rsidRPr="00B47938">
        <w:rPr>
          <w:rFonts w:ascii="Times New Roman" w:eastAsia="Times New Roman" w:hAnsi="Times New Roman" w:cs="Times New Roman"/>
          <w:sz w:val="24"/>
          <w:szCs w:val="24"/>
          <w:lang w:eastAsia="ru-BY"/>
        </w:rPr>
        <w:t>райжилкомхоз</w:t>
      </w:r>
      <w:proofErr w:type="spellEnd"/>
      <w:r w:rsidRPr="00B47938">
        <w:rPr>
          <w:rFonts w:ascii="Times New Roman" w:eastAsia="Times New Roman" w:hAnsi="Times New Roman" w:cs="Times New Roman"/>
          <w:sz w:val="24"/>
          <w:szCs w:val="24"/>
          <w:lang w:eastAsia="ru-BY"/>
        </w:rPr>
        <w:t>» (Лоевский район), коммунальное унитарное предприятие «Телеканал «Мозырь» (Мозырский район), учреждение «Редакция газеты «</w:t>
      </w:r>
      <w:proofErr w:type="spellStart"/>
      <w:r w:rsidRPr="00B47938">
        <w:rPr>
          <w:rFonts w:ascii="Times New Roman" w:eastAsia="Times New Roman" w:hAnsi="Times New Roman" w:cs="Times New Roman"/>
          <w:sz w:val="24"/>
          <w:szCs w:val="24"/>
          <w:lang w:eastAsia="ru-BY"/>
        </w:rPr>
        <w:t>Дняпровец</w:t>
      </w:r>
      <w:proofErr w:type="spellEnd"/>
      <w:r w:rsidRPr="00B47938">
        <w:rPr>
          <w:rFonts w:ascii="Times New Roman" w:eastAsia="Times New Roman" w:hAnsi="Times New Roman" w:cs="Times New Roman"/>
          <w:sz w:val="24"/>
          <w:szCs w:val="24"/>
          <w:lang w:eastAsia="ru-BY"/>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02A939E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Гродненской области – Новогрудское районное унитарное предприятие жилищно-коммунального хозяйства (Новогрудский район);</w:t>
      </w:r>
    </w:p>
    <w:p w14:paraId="311FAF5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 Минска – коммунальное унитарное предприятие «Минский городской центр инжиниринговых услуг» (г. Минск);</w:t>
      </w:r>
    </w:p>
    <w:p w14:paraId="27971EB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sidRPr="00B47938">
        <w:rPr>
          <w:rFonts w:ascii="Times New Roman" w:eastAsia="Times New Roman" w:hAnsi="Times New Roman" w:cs="Times New Roman"/>
          <w:sz w:val="24"/>
          <w:szCs w:val="24"/>
          <w:lang w:eastAsia="ru-BY"/>
        </w:rPr>
        <w:t>МолодечноДизайн</w:t>
      </w:r>
      <w:proofErr w:type="spellEnd"/>
      <w:r w:rsidRPr="00B47938">
        <w:rPr>
          <w:rFonts w:ascii="Times New Roman" w:eastAsia="Times New Roman" w:hAnsi="Times New Roman" w:cs="Times New Roman"/>
          <w:sz w:val="24"/>
          <w:szCs w:val="24"/>
          <w:lang w:eastAsia="ru-BY"/>
        </w:rP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6B82F99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Могилевской области – унитарное производственное коммунальное предприятие «</w:t>
      </w:r>
      <w:proofErr w:type="spellStart"/>
      <w:r w:rsidRPr="00B47938">
        <w:rPr>
          <w:rFonts w:ascii="Times New Roman" w:eastAsia="Times New Roman" w:hAnsi="Times New Roman" w:cs="Times New Roman"/>
          <w:sz w:val="24"/>
          <w:szCs w:val="24"/>
          <w:lang w:eastAsia="ru-BY"/>
        </w:rPr>
        <w:t>Быховпроектсервис</w:t>
      </w:r>
      <w:proofErr w:type="spellEnd"/>
      <w:r w:rsidRPr="00B47938">
        <w:rPr>
          <w:rFonts w:ascii="Times New Roman" w:eastAsia="Times New Roman" w:hAnsi="Times New Roman" w:cs="Times New Roman"/>
          <w:sz w:val="24"/>
          <w:szCs w:val="24"/>
          <w:lang w:eastAsia="ru-BY"/>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1AAF351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E953FD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10 мая 2007 г. № 225-З «О рекламе»;</w:t>
      </w:r>
    </w:p>
    <w:p w14:paraId="4EBE548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Закон Республики Беларусь от 28 октября 2008 г. № 433-З «Об основах административных процедур»;</w:t>
      </w:r>
    </w:p>
    <w:p w14:paraId="76BD6E7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5C43F0F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580523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16DE754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6F44E25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0AC893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 иные имеющиеся особенности осуществления административной процедуры:</w:t>
      </w:r>
    </w:p>
    <w:p w14:paraId="3617BEE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Законом Республики Беларусь «Об основах административных процедур» определены в пунктах 17 и 18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4803237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1.4.2. обжалование об отказе в выдаче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3B7488F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00B815F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2.1. представляемые заинтересованным лицом:</w:t>
      </w:r>
    </w:p>
    <w:p w14:paraId="312EBC0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3"/>
        <w:gridCol w:w="3671"/>
        <w:gridCol w:w="1951"/>
      </w:tblGrid>
      <w:tr w:rsidR="00B47938" w:rsidRPr="00B47938" w14:paraId="17795623" w14:textId="77777777" w:rsidTr="00B47938">
        <w:trPr>
          <w:trHeight w:val="240"/>
        </w:trPr>
        <w:tc>
          <w:tcPr>
            <w:tcW w:w="1992" w:type="pct"/>
            <w:tcBorders>
              <w:bottom w:val="single" w:sz="4" w:space="0" w:color="auto"/>
              <w:right w:val="single" w:sz="4" w:space="0" w:color="auto"/>
            </w:tcBorders>
            <w:tcMar>
              <w:top w:w="0" w:type="dxa"/>
              <w:left w:w="6" w:type="dxa"/>
              <w:bottom w:w="0" w:type="dxa"/>
              <w:right w:w="6" w:type="dxa"/>
            </w:tcMar>
            <w:vAlign w:val="center"/>
            <w:hideMark/>
          </w:tcPr>
          <w:p w14:paraId="68F14871"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74F6D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044" w:type="pct"/>
            <w:tcBorders>
              <w:left w:val="single" w:sz="4" w:space="0" w:color="auto"/>
              <w:bottom w:val="single" w:sz="4" w:space="0" w:color="auto"/>
            </w:tcBorders>
            <w:tcMar>
              <w:top w:w="0" w:type="dxa"/>
              <w:left w:w="6" w:type="dxa"/>
              <w:bottom w:w="0" w:type="dxa"/>
              <w:right w:w="6" w:type="dxa"/>
            </w:tcMar>
            <w:vAlign w:val="center"/>
            <w:hideMark/>
          </w:tcPr>
          <w:p w14:paraId="212EB24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01909C3F"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24EA2D1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1BEC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044" w:type="pct"/>
            <w:tcBorders>
              <w:top w:val="single" w:sz="4" w:space="0" w:color="auto"/>
              <w:left w:val="single" w:sz="4" w:space="0" w:color="auto"/>
              <w:bottom w:val="single" w:sz="4" w:space="0" w:color="auto"/>
            </w:tcBorders>
            <w:tcMar>
              <w:top w:w="0" w:type="dxa"/>
              <w:left w:w="6" w:type="dxa"/>
              <w:bottom w:w="0" w:type="dxa"/>
              <w:right w:w="6" w:type="dxa"/>
            </w:tcMar>
            <w:hideMark/>
          </w:tcPr>
          <w:p w14:paraId="77909AD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17081AEF"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23C6DFA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заявление на выдачу разрешения на размещение средства наружной рекламы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EB71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3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4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B423C1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2F34BA63"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2CFDF31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31F3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0" w:type="auto"/>
            <w:vMerge/>
            <w:tcBorders>
              <w:top w:val="single" w:sz="4" w:space="0" w:color="auto"/>
              <w:left w:val="single" w:sz="4" w:space="0" w:color="auto"/>
              <w:bottom w:val="single" w:sz="4" w:space="0" w:color="auto"/>
            </w:tcBorders>
            <w:vAlign w:val="center"/>
            <w:hideMark/>
          </w:tcPr>
          <w:p w14:paraId="66B0FF0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49A51907"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4DF31B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три фотографии места размещения средства наружной рекламы (существующее положение)</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2495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выполняются в цвете;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размер фотографий – 9 x 13 сантиметров;</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1 фотография должна содержать панорамную съемку места размещения средства наружной рекламы (давность фотографии – не более 1 месяца);</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2 фотографии должны содержать обозначение места размещения средства наружной рекламы (давность фотографий – не более 1 месяца)</w:t>
            </w:r>
          </w:p>
        </w:tc>
        <w:tc>
          <w:tcPr>
            <w:tcW w:w="0" w:type="auto"/>
            <w:vMerge/>
            <w:tcBorders>
              <w:top w:val="single" w:sz="4" w:space="0" w:color="auto"/>
              <w:left w:val="single" w:sz="4" w:space="0" w:color="auto"/>
              <w:bottom w:val="single" w:sz="4" w:space="0" w:color="auto"/>
            </w:tcBorders>
            <w:vAlign w:val="center"/>
            <w:hideMark/>
          </w:tcPr>
          <w:p w14:paraId="0E435F2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5064EAD6"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DBE098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0F7D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14B0742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78ABB4E9"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91F87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w:t>
            </w:r>
            <w:r w:rsidRPr="00B47938">
              <w:rPr>
                <w:rFonts w:ascii="Times New Roman" w:eastAsia="Times New Roman" w:hAnsi="Times New Roman" w:cs="Times New Roman"/>
                <w:sz w:val="20"/>
                <w:szCs w:val="20"/>
                <w:lang w:val="ru-BY" w:eastAsia="ru-BY"/>
              </w:rPr>
              <w:lastRenderedPageBreak/>
              <w:t>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50C0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3FDC120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2B9D775A"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E4834D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0396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646224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6DDA7ACB" w14:textId="77777777" w:rsidTr="00B47938">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52F879B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2161EF9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044" w:type="pct"/>
            <w:tcBorders>
              <w:top w:val="single" w:sz="4" w:space="0" w:color="auto"/>
              <w:left w:val="single" w:sz="4" w:space="0" w:color="auto"/>
            </w:tcBorders>
            <w:tcMar>
              <w:top w:w="0" w:type="dxa"/>
              <w:left w:w="6" w:type="dxa"/>
              <w:bottom w:w="0" w:type="dxa"/>
              <w:right w:w="6" w:type="dxa"/>
            </w:tcMar>
            <w:hideMark/>
          </w:tcPr>
          <w:p w14:paraId="45306D3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438DE0EF" w14:textId="77777777" w:rsidTr="00B47938">
        <w:trPr>
          <w:trHeight w:val="240"/>
        </w:trPr>
        <w:tc>
          <w:tcPr>
            <w:tcW w:w="1992" w:type="pct"/>
            <w:tcBorders>
              <w:bottom w:val="single" w:sz="4" w:space="0" w:color="auto"/>
              <w:right w:val="single" w:sz="4" w:space="0" w:color="auto"/>
            </w:tcBorders>
            <w:tcMar>
              <w:top w:w="0" w:type="dxa"/>
              <w:left w:w="6" w:type="dxa"/>
              <w:bottom w:w="0" w:type="dxa"/>
              <w:right w:w="6" w:type="dxa"/>
            </w:tcMar>
            <w:hideMark/>
          </w:tcPr>
          <w:p w14:paraId="71A5B734"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на выдачу разрешения на размещение средства наружной рекламы</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D7230A9"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44" w:type="pct"/>
            <w:vMerge w:val="restart"/>
            <w:tcBorders>
              <w:left w:val="single" w:sz="4" w:space="0" w:color="auto"/>
              <w:bottom w:val="single" w:sz="4" w:space="0" w:color="auto"/>
            </w:tcBorders>
            <w:tcMar>
              <w:top w:w="0" w:type="dxa"/>
              <w:left w:w="6" w:type="dxa"/>
              <w:bottom w:w="0" w:type="dxa"/>
              <w:right w:w="6" w:type="dxa"/>
            </w:tcMar>
            <w:hideMark/>
          </w:tcPr>
          <w:p w14:paraId="20C1BD74"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1D3FCEB1"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34FB09D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54ED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4F9EE18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00261534" w14:textId="77777777" w:rsidTr="00B47938">
        <w:trPr>
          <w:trHeight w:val="240"/>
        </w:trPr>
        <w:tc>
          <w:tcPr>
            <w:tcW w:w="1992" w:type="pct"/>
            <w:tcBorders>
              <w:top w:val="single" w:sz="4" w:space="0" w:color="auto"/>
              <w:bottom w:val="single" w:sz="4" w:space="0" w:color="auto"/>
              <w:right w:val="single" w:sz="4" w:space="0" w:color="auto"/>
            </w:tcBorders>
            <w:tcMar>
              <w:top w:w="0" w:type="dxa"/>
              <w:left w:w="6" w:type="dxa"/>
              <w:bottom w:w="0" w:type="dxa"/>
              <w:right w:w="6" w:type="dxa"/>
            </w:tcMar>
            <w:hideMark/>
          </w:tcPr>
          <w:p w14:paraId="33E9286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0CC6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left w:val="single" w:sz="4" w:space="0" w:color="auto"/>
              <w:bottom w:val="single" w:sz="4" w:space="0" w:color="auto"/>
            </w:tcBorders>
            <w:vAlign w:val="center"/>
            <w:hideMark/>
          </w:tcPr>
          <w:p w14:paraId="096EF12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43BA049A" w14:textId="77777777" w:rsidTr="00B47938">
        <w:trPr>
          <w:trHeight w:val="240"/>
        </w:trPr>
        <w:tc>
          <w:tcPr>
            <w:tcW w:w="1992" w:type="pct"/>
            <w:tcBorders>
              <w:top w:val="single" w:sz="4" w:space="0" w:color="auto"/>
              <w:right w:val="single" w:sz="4" w:space="0" w:color="auto"/>
            </w:tcBorders>
            <w:tcMar>
              <w:top w:w="0" w:type="dxa"/>
              <w:left w:w="6" w:type="dxa"/>
              <w:bottom w:w="0" w:type="dxa"/>
              <w:right w:w="6" w:type="dxa"/>
            </w:tcMar>
            <w:hideMark/>
          </w:tcPr>
          <w:p w14:paraId="5008099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64" w:type="pct"/>
            <w:tcBorders>
              <w:top w:val="single" w:sz="4" w:space="0" w:color="auto"/>
              <w:left w:val="single" w:sz="4" w:space="0" w:color="auto"/>
              <w:right w:val="single" w:sz="4" w:space="0" w:color="auto"/>
            </w:tcBorders>
            <w:tcMar>
              <w:top w:w="0" w:type="dxa"/>
              <w:left w:w="6" w:type="dxa"/>
              <w:bottom w:w="0" w:type="dxa"/>
              <w:right w:w="6" w:type="dxa"/>
            </w:tcMar>
            <w:hideMark/>
          </w:tcPr>
          <w:p w14:paraId="5F63B07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0E7543E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524F571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48CC202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9FB925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23295F8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0"/>
        <w:gridCol w:w="4815"/>
      </w:tblGrid>
      <w:tr w:rsidR="00B47938" w:rsidRPr="00B47938" w14:paraId="6DDC8EC9" w14:textId="77777777" w:rsidTr="00B47938">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14:paraId="0542B50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14:paraId="6B27B877"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7938" w:rsidRPr="00B47938" w14:paraId="211BE77E" w14:textId="77777777" w:rsidTr="00B4793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415EA20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667B3E8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tc>
      </w:tr>
      <w:tr w:rsidR="00B47938" w:rsidRPr="00B47938" w14:paraId="353B8618" w14:textId="77777777" w:rsidTr="00B4793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468C83B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17A522F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уполномоченное лицо, которым могут являться лица, указанные в абзацах втором–пятом части четвертой пункта 1 статьи 13 Закона Республики «О рекламе»</w:t>
            </w:r>
          </w:p>
        </w:tc>
      </w:tr>
      <w:tr w:rsidR="00B47938" w:rsidRPr="00B47938" w14:paraId="497DB5F3" w14:textId="77777777" w:rsidTr="00B4793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4794262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198975E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подразделение Государственной автомобильной инспекции Министерства внутренних дел</w:t>
            </w:r>
          </w:p>
        </w:tc>
      </w:tr>
      <w:tr w:rsidR="00B47938" w:rsidRPr="00B47938" w14:paraId="0F8EB787" w14:textId="77777777" w:rsidTr="00B4793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76BA159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5BDB851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владелец автомобильной дороги</w:t>
            </w:r>
          </w:p>
        </w:tc>
      </w:tr>
      <w:tr w:rsidR="00B47938" w:rsidRPr="00B47938" w14:paraId="3A32D9AD" w14:textId="77777777" w:rsidTr="00B4793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14:paraId="7123718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14:paraId="77C7772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Министерство культуры</w:t>
            </w:r>
          </w:p>
        </w:tc>
      </w:tr>
      <w:tr w:rsidR="00B47938" w:rsidRPr="00B47938" w14:paraId="4E590237" w14:textId="77777777" w:rsidTr="00B47938">
        <w:trPr>
          <w:trHeight w:val="240"/>
        </w:trPr>
        <w:tc>
          <w:tcPr>
            <w:tcW w:w="2424" w:type="pct"/>
            <w:tcBorders>
              <w:top w:val="single" w:sz="4" w:space="0" w:color="auto"/>
              <w:right w:val="single" w:sz="4" w:space="0" w:color="auto"/>
            </w:tcBorders>
            <w:tcMar>
              <w:top w:w="0" w:type="dxa"/>
              <w:left w:w="6" w:type="dxa"/>
              <w:bottom w:w="0" w:type="dxa"/>
              <w:right w:w="6" w:type="dxa"/>
            </w:tcMar>
            <w:hideMark/>
          </w:tcPr>
          <w:p w14:paraId="4BD598D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согласование проекта привязки средства наружной рекламы к участку местности</w:t>
            </w:r>
          </w:p>
        </w:tc>
        <w:tc>
          <w:tcPr>
            <w:tcW w:w="2576" w:type="pct"/>
            <w:tcBorders>
              <w:top w:val="single" w:sz="4" w:space="0" w:color="auto"/>
              <w:left w:val="single" w:sz="4" w:space="0" w:color="auto"/>
            </w:tcBorders>
            <w:tcMar>
              <w:top w:w="0" w:type="dxa"/>
              <w:left w:w="6" w:type="dxa"/>
              <w:bottom w:w="0" w:type="dxa"/>
              <w:right w:w="6" w:type="dxa"/>
            </w:tcMar>
            <w:hideMark/>
          </w:tcPr>
          <w:p w14:paraId="5C55458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организации, эксплуатирующие инженерные сети, расположенные в месте размещения средства наружной рекламы</w:t>
            </w:r>
          </w:p>
        </w:tc>
      </w:tr>
    </w:tbl>
    <w:p w14:paraId="47B6DE5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4D7C415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2E4688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39"/>
        <w:gridCol w:w="4510"/>
        <w:gridCol w:w="2396"/>
      </w:tblGrid>
      <w:tr w:rsidR="00B47938" w:rsidRPr="00B47938" w14:paraId="5BD13F4A" w14:textId="77777777" w:rsidTr="00B47938">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7F89B68F"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12D97C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2D2411F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25C545CF" w14:textId="77777777" w:rsidTr="00B47938">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0575D39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разрешение на размещение средства наружной рекламы</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1442722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не менее 7 лет на мультимедийные рекламные конструкции, электронные табло;</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5 лет на иные технически сложные средства наружной рекламы (</w:t>
            </w:r>
            <w:proofErr w:type="spellStart"/>
            <w:r w:rsidRPr="00B47938">
              <w:rPr>
                <w:rFonts w:ascii="Times New Roman" w:eastAsia="Times New Roman" w:hAnsi="Times New Roman" w:cs="Times New Roman"/>
                <w:sz w:val="20"/>
                <w:szCs w:val="20"/>
                <w:lang w:val="ru-BY" w:eastAsia="ru-BY"/>
              </w:rPr>
              <w:t>надкрышные</w:t>
            </w:r>
            <w:proofErr w:type="spellEnd"/>
            <w:r w:rsidRPr="00B47938">
              <w:rPr>
                <w:rFonts w:ascii="Times New Roman" w:eastAsia="Times New Roman" w:hAnsi="Times New Roman" w:cs="Times New Roman"/>
                <w:sz w:val="20"/>
                <w:szCs w:val="20"/>
                <w:lang w:val="ru-BY" w:eastAsia="ru-BY"/>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B47938">
              <w:rPr>
                <w:rFonts w:ascii="Times New Roman" w:eastAsia="Times New Roman" w:hAnsi="Times New Roman" w:cs="Times New Roman"/>
                <w:sz w:val="20"/>
                <w:szCs w:val="20"/>
                <w:lang w:val="ru-BY" w:eastAsia="ru-BY"/>
              </w:rPr>
              <w:t>призматроны</w:t>
            </w:r>
            <w:proofErr w:type="spellEnd"/>
            <w:r w:rsidRPr="00B47938">
              <w:rPr>
                <w:rFonts w:ascii="Times New Roman" w:eastAsia="Times New Roman" w:hAnsi="Times New Roman" w:cs="Times New Roman"/>
                <w:sz w:val="20"/>
                <w:szCs w:val="20"/>
                <w:lang w:val="ru-BY" w:eastAsia="ru-BY"/>
              </w:rPr>
              <w:t xml:space="preserve">,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с площадью рекламного поля более 2,16 кв. метра,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в подземных пешеходных переходах, панели с внутренней подсветкой, а также иные средства наружной рекламы, отнесенные </w:t>
            </w:r>
            <w:r w:rsidRPr="00B47938">
              <w:rPr>
                <w:rFonts w:ascii="Times New Roman" w:eastAsia="Times New Roman" w:hAnsi="Times New Roman" w:cs="Times New Roman"/>
                <w:sz w:val="20"/>
                <w:szCs w:val="20"/>
                <w:lang w:val="ru-BY" w:eastAsia="ru-BY"/>
              </w:rPr>
              <w:lastRenderedPageBreak/>
              <w:t>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3 лет на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1 года, если иное не определено договором на размещение средства наружной рекламы,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54218A5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письменная</w:t>
            </w:r>
          </w:p>
        </w:tc>
      </w:tr>
    </w:tbl>
    <w:p w14:paraId="1C13E8F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42DE4D7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654E850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105148B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4.1. затраты, непосредственно связанные с оказанием услуг при осуществлении административной процедуры:</w:t>
      </w:r>
    </w:p>
    <w:p w14:paraId="1960382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1B57F50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материалы, используемые при оказании услуг при осуществлении административной процедуры;</w:t>
      </w:r>
    </w:p>
    <w:p w14:paraId="18610AB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5DE4757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207AC9B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коммунальные услуги;</w:t>
      </w:r>
    </w:p>
    <w:p w14:paraId="219964D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услуги связи;</w:t>
      </w:r>
    </w:p>
    <w:p w14:paraId="14BF8E5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услуги сторонних организаций (в том числе охрана, текущий ремонт и обслуживание оргтехники);</w:t>
      </w:r>
    </w:p>
    <w:p w14:paraId="13C546F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1240995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командировочные расходы;</w:t>
      </w:r>
    </w:p>
    <w:p w14:paraId="5347AB7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транспортные затраты;</w:t>
      </w:r>
    </w:p>
    <w:p w14:paraId="7F8A070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налоги и иные обязательные платежи, установленные законодательством;</w:t>
      </w:r>
    </w:p>
    <w:p w14:paraId="6D3BF7E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прочие затраты (в том числе текущий ремонт зданий, текущий ремонт помещений, поверка, амортизация основных средств и нематериальных активов).</w:t>
      </w:r>
    </w:p>
    <w:p w14:paraId="30A3001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5. Порядок подачи (отзыва) административной жалобы:</w:t>
      </w:r>
    </w:p>
    <w:p w14:paraId="78462BD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79"/>
        <w:gridCol w:w="4566"/>
      </w:tblGrid>
      <w:tr w:rsidR="00B47938" w:rsidRPr="00B47938" w14:paraId="753EFC12" w14:textId="77777777" w:rsidTr="00B47938">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370DDD7C"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29F69F03"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B47938" w:rsidRPr="00B47938" w14:paraId="44085563" w14:textId="77777777" w:rsidTr="00B47938">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0C59316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54C927C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электронная и (или) письменная</w:t>
            </w:r>
          </w:p>
        </w:tc>
      </w:tr>
    </w:tbl>
    <w:p w14:paraId="0EC08B1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7ECD78D5" w14:textId="77777777" w:rsidTr="00B47938">
        <w:tc>
          <w:tcPr>
            <w:tcW w:w="3182" w:type="pct"/>
            <w:tcMar>
              <w:top w:w="0" w:type="dxa"/>
              <w:left w:w="6" w:type="dxa"/>
              <w:bottom w:w="0" w:type="dxa"/>
              <w:right w:w="6" w:type="dxa"/>
            </w:tcMar>
            <w:hideMark/>
          </w:tcPr>
          <w:p w14:paraId="0BA58A57"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68B8E4EC"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18333037"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2BA16ED4"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8.13.2 «Продление действия разрешения на размещение средства наружной рекламы»</w:t>
      </w:r>
    </w:p>
    <w:p w14:paraId="6B2580C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18CA09E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19EA414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4AD7054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служба «одно окно»;</w:t>
      </w:r>
    </w:p>
    <w:p w14:paraId="35F24F6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w:t>
      </w:r>
      <w:r w:rsidRPr="00B47938">
        <w:rPr>
          <w:rFonts w:ascii="Times New Roman" w:eastAsia="Times New Roman" w:hAnsi="Times New Roman" w:cs="Times New Roman"/>
          <w:sz w:val="24"/>
          <w:szCs w:val="24"/>
          <w:lang w:eastAsia="ru-BY"/>
        </w:rPr>
        <w:lastRenderedPageBreak/>
        <w:t>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2BDC2D3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Витебской области – коммунальное производственное унитарное предприятие «</w:t>
      </w:r>
      <w:proofErr w:type="spellStart"/>
      <w:r w:rsidRPr="00B47938">
        <w:rPr>
          <w:rFonts w:ascii="Times New Roman" w:eastAsia="Times New Roman" w:hAnsi="Times New Roman" w:cs="Times New Roman"/>
          <w:sz w:val="24"/>
          <w:szCs w:val="24"/>
          <w:lang w:eastAsia="ru-BY"/>
        </w:rPr>
        <w:t>Витебскреклама</w:t>
      </w:r>
      <w:proofErr w:type="spellEnd"/>
      <w:r w:rsidRPr="00B47938">
        <w:rPr>
          <w:rFonts w:ascii="Times New Roman" w:eastAsia="Times New Roman" w:hAnsi="Times New Roman" w:cs="Times New Roman"/>
          <w:sz w:val="24"/>
          <w:szCs w:val="24"/>
          <w:lang w:eastAsia="ru-BY"/>
        </w:rPr>
        <w:t xml:space="preserve">» (г. Витебск), </w:t>
      </w:r>
      <w:proofErr w:type="spellStart"/>
      <w:r w:rsidRPr="00B47938">
        <w:rPr>
          <w:rFonts w:ascii="Times New Roman" w:eastAsia="Times New Roman" w:hAnsi="Times New Roman" w:cs="Times New Roman"/>
          <w:sz w:val="24"/>
          <w:szCs w:val="24"/>
          <w:lang w:eastAsia="ru-BY"/>
        </w:rPr>
        <w:t>Новополоцкое</w:t>
      </w:r>
      <w:proofErr w:type="spellEnd"/>
      <w:r w:rsidRPr="00B47938">
        <w:rPr>
          <w:rFonts w:ascii="Times New Roman" w:eastAsia="Times New Roman" w:hAnsi="Times New Roman" w:cs="Times New Roman"/>
          <w:sz w:val="24"/>
          <w:szCs w:val="24"/>
          <w:lang w:eastAsia="ru-BY"/>
        </w:rPr>
        <w:t xml:space="preserve">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38C006F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sidRPr="00B47938">
        <w:rPr>
          <w:rFonts w:ascii="Times New Roman" w:eastAsia="Times New Roman" w:hAnsi="Times New Roman" w:cs="Times New Roman"/>
          <w:sz w:val="24"/>
          <w:szCs w:val="24"/>
          <w:lang w:eastAsia="ru-BY"/>
        </w:rPr>
        <w:t>ГомельИнвест</w:t>
      </w:r>
      <w:proofErr w:type="spellEnd"/>
      <w:r w:rsidRPr="00B47938">
        <w:rPr>
          <w:rFonts w:ascii="Times New Roman" w:eastAsia="Times New Roman" w:hAnsi="Times New Roman" w:cs="Times New Roman"/>
          <w:sz w:val="24"/>
          <w:szCs w:val="24"/>
          <w:lang w:eastAsia="ru-BY"/>
        </w:rP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rsidRPr="00B47938">
        <w:rPr>
          <w:rFonts w:ascii="Times New Roman" w:eastAsia="Times New Roman" w:hAnsi="Times New Roman" w:cs="Times New Roman"/>
          <w:sz w:val="24"/>
          <w:szCs w:val="24"/>
          <w:lang w:eastAsia="ru-BY"/>
        </w:rPr>
        <w:t>Житковичипроект</w:t>
      </w:r>
      <w:proofErr w:type="spellEnd"/>
      <w:r w:rsidRPr="00B47938">
        <w:rPr>
          <w:rFonts w:ascii="Times New Roman" w:eastAsia="Times New Roman" w:hAnsi="Times New Roman" w:cs="Times New Roman"/>
          <w:sz w:val="24"/>
          <w:szCs w:val="24"/>
          <w:lang w:eastAsia="ru-BY"/>
        </w:rPr>
        <w:t>»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w:t>
      </w:r>
      <w:r w:rsidRPr="00B47938">
        <w:rPr>
          <w:rFonts w:ascii="Times New Roman" w:eastAsia="Times New Roman" w:hAnsi="Times New Roman" w:cs="Times New Roman"/>
          <w:sz w:val="24"/>
          <w:szCs w:val="24"/>
          <w:lang w:eastAsia="ru-BY"/>
        </w:rPr>
        <w:lastRenderedPageBreak/>
        <w:t xml:space="preserve">планировочное унитарное предприятие «Архитектор» (Лельчицкий район), коммунальное жилищное унитарное предприятие «Лоевский </w:t>
      </w:r>
      <w:proofErr w:type="spellStart"/>
      <w:r w:rsidRPr="00B47938">
        <w:rPr>
          <w:rFonts w:ascii="Times New Roman" w:eastAsia="Times New Roman" w:hAnsi="Times New Roman" w:cs="Times New Roman"/>
          <w:sz w:val="24"/>
          <w:szCs w:val="24"/>
          <w:lang w:eastAsia="ru-BY"/>
        </w:rPr>
        <w:t>райжилкомхоз</w:t>
      </w:r>
      <w:proofErr w:type="spellEnd"/>
      <w:r w:rsidRPr="00B47938">
        <w:rPr>
          <w:rFonts w:ascii="Times New Roman" w:eastAsia="Times New Roman" w:hAnsi="Times New Roman" w:cs="Times New Roman"/>
          <w:sz w:val="24"/>
          <w:szCs w:val="24"/>
          <w:lang w:eastAsia="ru-BY"/>
        </w:rPr>
        <w:t>» (Лоевский район), коммунальное унитарное предприятие «Телеканал «Мозырь» (Мозырский район), учреждение «Редакция газеты «</w:t>
      </w:r>
      <w:proofErr w:type="spellStart"/>
      <w:r w:rsidRPr="00B47938">
        <w:rPr>
          <w:rFonts w:ascii="Times New Roman" w:eastAsia="Times New Roman" w:hAnsi="Times New Roman" w:cs="Times New Roman"/>
          <w:sz w:val="24"/>
          <w:szCs w:val="24"/>
          <w:lang w:eastAsia="ru-BY"/>
        </w:rPr>
        <w:t>Дняпровец</w:t>
      </w:r>
      <w:proofErr w:type="spellEnd"/>
      <w:r w:rsidRPr="00B47938">
        <w:rPr>
          <w:rFonts w:ascii="Times New Roman" w:eastAsia="Times New Roman" w:hAnsi="Times New Roman" w:cs="Times New Roman"/>
          <w:sz w:val="24"/>
          <w:szCs w:val="24"/>
          <w:lang w:eastAsia="ru-BY"/>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9D876C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Гродненской области – Новогрудское районное унитарное предприятие жилищно-коммунального хозяйства (Новогрудский район);</w:t>
      </w:r>
    </w:p>
    <w:p w14:paraId="405218A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 Минска – коммунальное унитарное предприятие «Минский городской центр инжиниринговых услуг» (г. Минск);</w:t>
      </w:r>
    </w:p>
    <w:p w14:paraId="2888560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sidRPr="00B47938">
        <w:rPr>
          <w:rFonts w:ascii="Times New Roman" w:eastAsia="Times New Roman" w:hAnsi="Times New Roman" w:cs="Times New Roman"/>
          <w:sz w:val="24"/>
          <w:szCs w:val="24"/>
          <w:lang w:eastAsia="ru-BY"/>
        </w:rPr>
        <w:t>МолодечноДизайн</w:t>
      </w:r>
      <w:proofErr w:type="spellEnd"/>
      <w:r w:rsidRPr="00B47938">
        <w:rPr>
          <w:rFonts w:ascii="Times New Roman" w:eastAsia="Times New Roman" w:hAnsi="Times New Roman" w:cs="Times New Roman"/>
          <w:sz w:val="24"/>
          <w:szCs w:val="24"/>
          <w:lang w:eastAsia="ru-BY"/>
        </w:rP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1159D79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Могилевской области – унитарное производственное коммунальное предприятие «</w:t>
      </w:r>
      <w:proofErr w:type="spellStart"/>
      <w:r w:rsidRPr="00B47938">
        <w:rPr>
          <w:rFonts w:ascii="Times New Roman" w:eastAsia="Times New Roman" w:hAnsi="Times New Roman" w:cs="Times New Roman"/>
          <w:sz w:val="24"/>
          <w:szCs w:val="24"/>
          <w:lang w:eastAsia="ru-BY"/>
        </w:rPr>
        <w:t>Быховпроектсервис</w:t>
      </w:r>
      <w:proofErr w:type="spellEnd"/>
      <w:r w:rsidRPr="00B47938">
        <w:rPr>
          <w:rFonts w:ascii="Times New Roman" w:eastAsia="Times New Roman" w:hAnsi="Times New Roman" w:cs="Times New Roman"/>
          <w:sz w:val="24"/>
          <w:szCs w:val="24"/>
          <w:lang w:eastAsia="ru-BY"/>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3EB15FE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5B9E24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10 мая 2007 г. № 225-З «О рекламе»;</w:t>
      </w:r>
    </w:p>
    <w:p w14:paraId="372AE68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3DACB5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7BB7C3E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53E4A74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05F2279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35E5625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BFA439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 иные имеющиеся особенности осуществления административной процедуры:</w:t>
      </w:r>
    </w:p>
    <w:p w14:paraId="0B0033E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административных процедур» определены в пункте 23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21D4E1C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Республики Беларусь «Об основах административных процедур» определены в пункте 29 Положения о порядке выдачи, продления действия, переоформления и прекращения действия разрешения на размещение средства наружной рекламы;</w:t>
      </w:r>
    </w:p>
    <w:p w14:paraId="7EE6E24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1.4.3. обжалование об отказе в продлении действия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7A841DE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397C0BD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2.1. представляемые заинтересованным лицом:</w:t>
      </w:r>
    </w:p>
    <w:p w14:paraId="66DF511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69"/>
        <w:gridCol w:w="2686"/>
        <w:gridCol w:w="2290"/>
      </w:tblGrid>
      <w:tr w:rsidR="00B47938" w:rsidRPr="00B47938" w14:paraId="4D52A621" w14:textId="77777777" w:rsidTr="00B47938">
        <w:trPr>
          <w:trHeight w:val="240"/>
        </w:trPr>
        <w:tc>
          <w:tcPr>
            <w:tcW w:w="2338" w:type="pct"/>
            <w:tcBorders>
              <w:bottom w:val="single" w:sz="4" w:space="0" w:color="auto"/>
              <w:right w:val="single" w:sz="4" w:space="0" w:color="auto"/>
            </w:tcBorders>
            <w:tcMar>
              <w:top w:w="0" w:type="dxa"/>
              <w:left w:w="6" w:type="dxa"/>
              <w:bottom w:w="0" w:type="dxa"/>
              <w:right w:w="6" w:type="dxa"/>
            </w:tcMar>
            <w:vAlign w:val="center"/>
            <w:hideMark/>
          </w:tcPr>
          <w:p w14:paraId="203676E3"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47B974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225" w:type="pct"/>
            <w:tcBorders>
              <w:left w:val="single" w:sz="4" w:space="0" w:color="auto"/>
              <w:bottom w:val="single" w:sz="4" w:space="0" w:color="auto"/>
            </w:tcBorders>
            <w:tcMar>
              <w:top w:w="0" w:type="dxa"/>
              <w:left w:w="6" w:type="dxa"/>
              <w:bottom w:w="0" w:type="dxa"/>
              <w:right w:w="6" w:type="dxa"/>
            </w:tcMar>
            <w:vAlign w:val="center"/>
            <w:hideMark/>
          </w:tcPr>
          <w:p w14:paraId="7467CDE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02B50F82" w14:textId="77777777" w:rsidTr="00B47938">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76BC150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287FB3F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225" w:type="pct"/>
            <w:tcBorders>
              <w:top w:val="single" w:sz="4" w:space="0" w:color="auto"/>
              <w:left w:val="single" w:sz="4" w:space="0" w:color="auto"/>
            </w:tcBorders>
            <w:tcMar>
              <w:top w:w="0" w:type="dxa"/>
              <w:left w:w="6" w:type="dxa"/>
              <w:bottom w:w="0" w:type="dxa"/>
              <w:right w:w="6" w:type="dxa"/>
            </w:tcMar>
            <w:hideMark/>
          </w:tcPr>
          <w:p w14:paraId="4627DF7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51AD5AB3" w14:textId="77777777" w:rsidTr="00B47938">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7720ACF0"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3B9774AB"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4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3C6389E1"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75BBE5D2" w14:textId="77777777" w:rsidTr="00B47938">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27D565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ранее выданное разрешение на размещение средства наружной рекламы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58B1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left w:val="single" w:sz="4" w:space="0" w:color="auto"/>
              <w:bottom w:val="single" w:sz="4" w:space="0" w:color="auto"/>
            </w:tcBorders>
            <w:vAlign w:val="center"/>
            <w:hideMark/>
          </w:tcPr>
          <w:p w14:paraId="5B94C7A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4166BCAA" w14:textId="77777777" w:rsidTr="00B47938">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6CA42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301A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в цвете;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размер фотографии – 9 x 13 сантиметров;</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давность фотографии – не более 1 месяца</w:t>
            </w:r>
          </w:p>
        </w:tc>
        <w:tc>
          <w:tcPr>
            <w:tcW w:w="0" w:type="auto"/>
            <w:vMerge/>
            <w:tcBorders>
              <w:left w:val="single" w:sz="4" w:space="0" w:color="auto"/>
              <w:bottom w:val="single" w:sz="4" w:space="0" w:color="auto"/>
            </w:tcBorders>
            <w:vAlign w:val="center"/>
            <w:hideMark/>
          </w:tcPr>
          <w:p w14:paraId="1DC2489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1ACF0134" w14:textId="77777777" w:rsidTr="00B47938">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D60A55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4D84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left w:val="single" w:sz="4" w:space="0" w:color="auto"/>
              <w:bottom w:val="single" w:sz="4" w:space="0" w:color="auto"/>
            </w:tcBorders>
            <w:vAlign w:val="center"/>
            <w:hideMark/>
          </w:tcPr>
          <w:p w14:paraId="77DAAA9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78A0CF3C" w14:textId="77777777" w:rsidTr="00B47938">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126DF11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1EC7115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225" w:type="pct"/>
            <w:tcBorders>
              <w:top w:val="single" w:sz="4" w:space="0" w:color="auto"/>
              <w:left w:val="single" w:sz="4" w:space="0" w:color="auto"/>
            </w:tcBorders>
            <w:tcMar>
              <w:top w:w="0" w:type="dxa"/>
              <w:left w:w="6" w:type="dxa"/>
              <w:bottom w:w="0" w:type="dxa"/>
              <w:right w:w="6" w:type="dxa"/>
            </w:tcMar>
            <w:hideMark/>
          </w:tcPr>
          <w:p w14:paraId="55F023F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76AD7BB4" w14:textId="77777777" w:rsidTr="00B47938">
        <w:trPr>
          <w:trHeight w:val="240"/>
        </w:trPr>
        <w:tc>
          <w:tcPr>
            <w:tcW w:w="2338" w:type="pct"/>
            <w:tcBorders>
              <w:bottom w:val="single" w:sz="4" w:space="0" w:color="auto"/>
              <w:right w:val="single" w:sz="4" w:space="0" w:color="auto"/>
            </w:tcBorders>
            <w:tcMar>
              <w:top w:w="0" w:type="dxa"/>
              <w:left w:w="6" w:type="dxa"/>
              <w:bottom w:w="0" w:type="dxa"/>
              <w:right w:w="6" w:type="dxa"/>
            </w:tcMar>
            <w:hideMark/>
          </w:tcPr>
          <w:p w14:paraId="4C3B3173"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на продление действия разрешения на размещение средства наружной рекламы</w:t>
            </w:r>
          </w:p>
        </w:tc>
        <w:tc>
          <w:tcPr>
            <w:tcW w:w="1437" w:type="pct"/>
            <w:tcBorders>
              <w:left w:val="single" w:sz="4" w:space="0" w:color="auto"/>
              <w:bottom w:val="single" w:sz="4" w:space="0" w:color="auto"/>
              <w:right w:val="single" w:sz="4" w:space="0" w:color="auto"/>
            </w:tcBorders>
            <w:tcMar>
              <w:top w:w="0" w:type="dxa"/>
              <w:left w:w="6" w:type="dxa"/>
              <w:bottom w:w="0" w:type="dxa"/>
              <w:right w:w="6" w:type="dxa"/>
            </w:tcMar>
            <w:hideMark/>
          </w:tcPr>
          <w:p w14:paraId="15E4DDF9"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225" w:type="pct"/>
            <w:vMerge w:val="restart"/>
            <w:tcBorders>
              <w:left w:val="single" w:sz="4" w:space="0" w:color="auto"/>
              <w:bottom w:val="single" w:sz="4" w:space="0" w:color="auto"/>
            </w:tcBorders>
            <w:tcMar>
              <w:top w:w="0" w:type="dxa"/>
              <w:left w:w="6" w:type="dxa"/>
              <w:bottom w:w="0" w:type="dxa"/>
              <w:right w:w="6" w:type="dxa"/>
            </w:tcMar>
            <w:hideMark/>
          </w:tcPr>
          <w:p w14:paraId="08246118"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78ECB3D3" w14:textId="77777777" w:rsidTr="00B47938">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86FAC1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эскиз средства наружной рекламы в увязке с конкретной архитектурно-планировочной ситуацией по месту его размещения</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ABAF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555354E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3DBE17A0" w14:textId="77777777" w:rsidTr="00B47938">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2BBB8F4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437" w:type="pct"/>
            <w:tcBorders>
              <w:top w:val="single" w:sz="4" w:space="0" w:color="auto"/>
              <w:left w:val="single" w:sz="4" w:space="0" w:color="auto"/>
              <w:right w:val="single" w:sz="4" w:space="0" w:color="auto"/>
            </w:tcBorders>
            <w:tcMar>
              <w:top w:w="0" w:type="dxa"/>
              <w:left w:w="6" w:type="dxa"/>
              <w:bottom w:w="0" w:type="dxa"/>
              <w:right w:w="6" w:type="dxa"/>
            </w:tcMar>
            <w:hideMark/>
          </w:tcPr>
          <w:p w14:paraId="55755B4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left w:val="single" w:sz="4" w:space="0" w:color="auto"/>
              <w:bottom w:val="single" w:sz="4" w:space="0" w:color="auto"/>
            </w:tcBorders>
            <w:vAlign w:val="center"/>
            <w:hideMark/>
          </w:tcPr>
          <w:p w14:paraId="123CB37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409D39D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6AC058A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015C1F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0DBE8BD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79"/>
        <w:gridCol w:w="5166"/>
      </w:tblGrid>
      <w:tr w:rsidR="00B47938" w:rsidRPr="00B47938" w14:paraId="10AF8EA8" w14:textId="77777777" w:rsidTr="00B47938">
        <w:trPr>
          <w:trHeight w:val="240"/>
        </w:trPr>
        <w:tc>
          <w:tcPr>
            <w:tcW w:w="2236" w:type="pct"/>
            <w:tcBorders>
              <w:bottom w:val="single" w:sz="4" w:space="0" w:color="auto"/>
              <w:right w:val="single" w:sz="4" w:space="0" w:color="auto"/>
            </w:tcBorders>
            <w:tcMar>
              <w:top w:w="0" w:type="dxa"/>
              <w:left w:w="6" w:type="dxa"/>
              <w:bottom w:w="0" w:type="dxa"/>
              <w:right w:w="6" w:type="dxa"/>
            </w:tcMar>
            <w:vAlign w:val="center"/>
            <w:hideMark/>
          </w:tcPr>
          <w:p w14:paraId="620703ED"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2764" w:type="pct"/>
            <w:tcBorders>
              <w:left w:val="single" w:sz="4" w:space="0" w:color="auto"/>
              <w:bottom w:val="single" w:sz="4" w:space="0" w:color="auto"/>
            </w:tcBorders>
            <w:tcMar>
              <w:top w:w="0" w:type="dxa"/>
              <w:left w:w="6" w:type="dxa"/>
              <w:bottom w:w="0" w:type="dxa"/>
              <w:right w:w="6" w:type="dxa"/>
            </w:tcMar>
            <w:vAlign w:val="center"/>
            <w:hideMark/>
          </w:tcPr>
          <w:p w14:paraId="422E98F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xml:space="preserve">Наименование государственного органа, иной организации, у которых запрашиваются (получаются) документ и (или) </w:t>
            </w:r>
            <w:r w:rsidRPr="00B47938">
              <w:rPr>
                <w:rFonts w:ascii="Times New Roman" w:eastAsia="Times New Roman" w:hAnsi="Times New Roman" w:cs="Times New Roman"/>
                <w:sz w:val="20"/>
                <w:szCs w:val="20"/>
                <w:lang w:val="ru-BY" w:eastAsia="ru-BY"/>
              </w:rPr>
              <w:lastRenderedPageBreak/>
              <w:t>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7938" w:rsidRPr="00B47938" w14:paraId="6382FF1F" w14:textId="77777777" w:rsidTr="00B47938">
        <w:trPr>
          <w:trHeight w:val="240"/>
        </w:trPr>
        <w:tc>
          <w:tcPr>
            <w:tcW w:w="2236" w:type="pct"/>
            <w:tcBorders>
              <w:top w:val="single" w:sz="4" w:space="0" w:color="auto"/>
              <w:bottom w:val="single" w:sz="4" w:space="0" w:color="auto"/>
              <w:right w:val="single" w:sz="4" w:space="0" w:color="auto"/>
            </w:tcBorders>
            <w:tcMar>
              <w:top w:w="0" w:type="dxa"/>
              <w:left w:w="6" w:type="dxa"/>
              <w:bottom w:w="0" w:type="dxa"/>
              <w:right w:w="6" w:type="dxa"/>
            </w:tcMar>
            <w:hideMark/>
          </w:tcPr>
          <w:p w14:paraId="3A0082B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764" w:type="pct"/>
            <w:tcBorders>
              <w:top w:val="single" w:sz="4" w:space="0" w:color="auto"/>
              <w:left w:val="single" w:sz="4" w:space="0" w:color="auto"/>
              <w:bottom w:val="single" w:sz="4" w:space="0" w:color="auto"/>
            </w:tcBorders>
            <w:tcMar>
              <w:top w:w="0" w:type="dxa"/>
              <w:left w:w="6" w:type="dxa"/>
              <w:bottom w:w="0" w:type="dxa"/>
              <w:right w:w="6" w:type="dxa"/>
            </w:tcMar>
            <w:hideMark/>
          </w:tcPr>
          <w:p w14:paraId="40A3B5D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уполномоченное лицо, которым могут являться лица, указанные в абзацах втором–пятом части четвертой пункта 1 статьи 13 Закона Республики Беларусь «О рекламе»</w:t>
            </w:r>
          </w:p>
        </w:tc>
      </w:tr>
      <w:tr w:rsidR="00B47938" w:rsidRPr="00B47938" w14:paraId="0E49BD1C" w14:textId="77777777" w:rsidTr="00B47938">
        <w:trPr>
          <w:trHeight w:val="240"/>
        </w:trPr>
        <w:tc>
          <w:tcPr>
            <w:tcW w:w="2236" w:type="pct"/>
            <w:tcBorders>
              <w:top w:val="single" w:sz="4" w:space="0" w:color="auto"/>
              <w:right w:val="single" w:sz="4" w:space="0" w:color="auto"/>
            </w:tcBorders>
            <w:tcMar>
              <w:top w:w="0" w:type="dxa"/>
              <w:left w:w="6" w:type="dxa"/>
              <w:bottom w:w="0" w:type="dxa"/>
              <w:right w:w="6" w:type="dxa"/>
            </w:tcMar>
            <w:hideMark/>
          </w:tcPr>
          <w:p w14:paraId="33822D3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c>
          <w:tcPr>
            <w:tcW w:w="2764" w:type="pct"/>
            <w:tcBorders>
              <w:top w:val="single" w:sz="4" w:space="0" w:color="auto"/>
              <w:left w:val="single" w:sz="4" w:space="0" w:color="auto"/>
            </w:tcBorders>
            <w:tcMar>
              <w:top w:w="0" w:type="dxa"/>
              <w:left w:w="6" w:type="dxa"/>
              <w:bottom w:w="0" w:type="dxa"/>
              <w:right w:w="6" w:type="dxa"/>
            </w:tcMar>
            <w:hideMark/>
          </w:tcPr>
          <w:p w14:paraId="240C7DF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соответствующее подразделение Государственной автомобильной инспекции Министерства внутренних дел</w:t>
            </w:r>
          </w:p>
        </w:tc>
      </w:tr>
    </w:tbl>
    <w:p w14:paraId="3DE8941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1E871E8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0AB4D3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39"/>
        <w:gridCol w:w="4510"/>
        <w:gridCol w:w="2396"/>
      </w:tblGrid>
      <w:tr w:rsidR="00B47938" w:rsidRPr="00B47938" w14:paraId="2898A1BC" w14:textId="77777777" w:rsidTr="00B47938">
        <w:trPr>
          <w:trHeight w:val="240"/>
        </w:trPr>
        <w:tc>
          <w:tcPr>
            <w:tcW w:w="1305" w:type="pct"/>
            <w:tcBorders>
              <w:bottom w:val="single" w:sz="4" w:space="0" w:color="auto"/>
              <w:right w:val="single" w:sz="4" w:space="0" w:color="auto"/>
            </w:tcBorders>
            <w:tcMar>
              <w:top w:w="0" w:type="dxa"/>
              <w:left w:w="6" w:type="dxa"/>
              <w:bottom w:w="0" w:type="dxa"/>
              <w:right w:w="6" w:type="dxa"/>
            </w:tcMar>
            <w:vAlign w:val="center"/>
            <w:hideMark/>
          </w:tcPr>
          <w:p w14:paraId="06BE93A6"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32F82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282" w:type="pct"/>
            <w:tcBorders>
              <w:left w:val="single" w:sz="4" w:space="0" w:color="auto"/>
              <w:bottom w:val="single" w:sz="4" w:space="0" w:color="auto"/>
            </w:tcBorders>
            <w:tcMar>
              <w:top w:w="0" w:type="dxa"/>
              <w:left w:w="6" w:type="dxa"/>
              <w:bottom w:w="0" w:type="dxa"/>
              <w:right w:w="6" w:type="dxa"/>
            </w:tcMar>
            <w:vAlign w:val="center"/>
            <w:hideMark/>
          </w:tcPr>
          <w:p w14:paraId="366700DB"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0AA1D761" w14:textId="77777777" w:rsidTr="00B47938">
        <w:trPr>
          <w:trHeight w:val="240"/>
        </w:trPr>
        <w:tc>
          <w:tcPr>
            <w:tcW w:w="1305" w:type="pct"/>
            <w:tcBorders>
              <w:top w:val="single" w:sz="4" w:space="0" w:color="auto"/>
              <w:right w:val="single" w:sz="4" w:space="0" w:color="auto"/>
            </w:tcBorders>
            <w:tcMar>
              <w:top w:w="0" w:type="dxa"/>
              <w:left w:w="6" w:type="dxa"/>
              <w:bottom w:w="0" w:type="dxa"/>
              <w:right w:w="6" w:type="dxa"/>
            </w:tcMar>
            <w:hideMark/>
          </w:tcPr>
          <w:p w14:paraId="02816A6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разрешение на размещение средства наружной рекламы, срок действия которого продлен</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39DC121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не менее 7 лет – на мультимедийные рекламные конструкции, электронные табло;</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5 лет – на иные технически сложные средства наружной рекламы (</w:t>
            </w:r>
            <w:proofErr w:type="spellStart"/>
            <w:r w:rsidRPr="00B47938">
              <w:rPr>
                <w:rFonts w:ascii="Times New Roman" w:eastAsia="Times New Roman" w:hAnsi="Times New Roman" w:cs="Times New Roman"/>
                <w:sz w:val="20"/>
                <w:szCs w:val="20"/>
                <w:lang w:val="ru-BY" w:eastAsia="ru-BY"/>
              </w:rPr>
              <w:t>надкрышные</w:t>
            </w:r>
            <w:proofErr w:type="spellEnd"/>
            <w:r w:rsidRPr="00B47938">
              <w:rPr>
                <w:rFonts w:ascii="Times New Roman" w:eastAsia="Times New Roman" w:hAnsi="Times New Roman" w:cs="Times New Roman"/>
                <w:sz w:val="20"/>
                <w:szCs w:val="20"/>
                <w:lang w:val="ru-BY" w:eastAsia="ru-BY"/>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B47938">
              <w:rPr>
                <w:rFonts w:ascii="Times New Roman" w:eastAsia="Times New Roman" w:hAnsi="Times New Roman" w:cs="Times New Roman"/>
                <w:sz w:val="20"/>
                <w:szCs w:val="20"/>
                <w:lang w:val="ru-BY" w:eastAsia="ru-BY"/>
              </w:rPr>
              <w:t>призматроны</w:t>
            </w:r>
            <w:proofErr w:type="spellEnd"/>
            <w:r w:rsidRPr="00B47938">
              <w:rPr>
                <w:rFonts w:ascii="Times New Roman" w:eastAsia="Times New Roman" w:hAnsi="Times New Roman" w:cs="Times New Roman"/>
                <w:sz w:val="20"/>
                <w:szCs w:val="20"/>
                <w:lang w:val="ru-BY" w:eastAsia="ru-BY"/>
              </w:rPr>
              <w:t xml:space="preserve">,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с площадью рекламного поля более 2,16 кв. метра,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3 лет – на </w:t>
            </w:r>
            <w:proofErr w:type="spellStart"/>
            <w:r w:rsidRPr="00B47938">
              <w:rPr>
                <w:rFonts w:ascii="Times New Roman" w:eastAsia="Times New Roman" w:hAnsi="Times New Roman" w:cs="Times New Roman"/>
                <w:sz w:val="20"/>
                <w:szCs w:val="20"/>
                <w:lang w:val="ru-BY" w:eastAsia="ru-BY"/>
              </w:rPr>
              <w:t>лайтпостеры</w:t>
            </w:r>
            <w:proofErr w:type="spellEnd"/>
            <w:r w:rsidRPr="00B47938">
              <w:rPr>
                <w:rFonts w:ascii="Times New Roman" w:eastAsia="Times New Roman" w:hAnsi="Times New Roman" w:cs="Times New Roman"/>
                <w:sz w:val="20"/>
                <w:szCs w:val="20"/>
                <w:lang w:val="ru-BY" w:eastAsia="ru-BY"/>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lastRenderedPageBreak/>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не менее 1 года, если иное не определено договором на размещение средства наружной рекламы, – на иные средства наружной рекламы</w:t>
            </w:r>
          </w:p>
        </w:tc>
        <w:tc>
          <w:tcPr>
            <w:tcW w:w="1282" w:type="pct"/>
            <w:tcBorders>
              <w:top w:val="single" w:sz="4" w:space="0" w:color="auto"/>
              <w:left w:val="single" w:sz="4" w:space="0" w:color="auto"/>
            </w:tcBorders>
            <w:tcMar>
              <w:top w:w="0" w:type="dxa"/>
              <w:left w:w="6" w:type="dxa"/>
              <w:bottom w:w="0" w:type="dxa"/>
              <w:right w:w="6" w:type="dxa"/>
            </w:tcMar>
            <w:hideMark/>
          </w:tcPr>
          <w:p w14:paraId="4AADDA7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письменная</w:t>
            </w:r>
          </w:p>
        </w:tc>
      </w:tr>
    </w:tbl>
    <w:p w14:paraId="7DD04BC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3AF8CDB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w:t>
      </w:r>
    </w:p>
    <w:p w14:paraId="75F8C20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6337F9C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указание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государственного учреждения «Администрация Китайско-Белорусского индустриального парка «Великий камень».</w:t>
      </w:r>
    </w:p>
    <w:p w14:paraId="7577327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78D80F3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4.1. затраты, непосредственно связанные с оказанием услуг при осуществлении административной процедуры:</w:t>
      </w:r>
    </w:p>
    <w:p w14:paraId="13CD9BD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51E114C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материалы, используемые при оказании услуг при осуществлении административной процедуры;</w:t>
      </w:r>
    </w:p>
    <w:p w14:paraId="42E6BF3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29420E7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663216F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коммунальные услуги;</w:t>
      </w:r>
    </w:p>
    <w:p w14:paraId="2AA7E7D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услуги связи;</w:t>
      </w:r>
    </w:p>
    <w:p w14:paraId="0676AC8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услуги сторонних организаций (в том числе охрана, текущий ремонт и обслуживание оргтехники);</w:t>
      </w:r>
    </w:p>
    <w:p w14:paraId="11C4929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3D37F6B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командировочные расходы;</w:t>
      </w:r>
    </w:p>
    <w:p w14:paraId="2700476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транспортные затраты;</w:t>
      </w:r>
    </w:p>
    <w:p w14:paraId="50C04FD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налоги и иные обязательные платежи, установленные законодательством;</w:t>
      </w:r>
    </w:p>
    <w:p w14:paraId="7CC332D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прочие затраты (в том числе текущий ремонт зданий, текущий ремонт помещений, поверка, амортизация основных средств и нематериальных активов).</w:t>
      </w:r>
    </w:p>
    <w:p w14:paraId="678205C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5. Порядок подачи (отзыва) административной жалобы:</w:t>
      </w:r>
    </w:p>
    <w:p w14:paraId="0224421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79"/>
        <w:gridCol w:w="4566"/>
      </w:tblGrid>
      <w:tr w:rsidR="00B47938" w:rsidRPr="00B47938" w14:paraId="76C5747C" w14:textId="77777777" w:rsidTr="00B47938">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440838EF"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0A7CF4BC"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B47938" w:rsidRPr="00B47938" w14:paraId="3A6354D8" w14:textId="77777777" w:rsidTr="00B47938">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1012AEF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37CFCFC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электронная и (или) письменная</w:t>
            </w:r>
          </w:p>
        </w:tc>
      </w:tr>
    </w:tbl>
    <w:p w14:paraId="0FBAC1D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1D6A15A7" w14:textId="77777777" w:rsidTr="00B47938">
        <w:tc>
          <w:tcPr>
            <w:tcW w:w="3182" w:type="pct"/>
            <w:tcMar>
              <w:top w:w="0" w:type="dxa"/>
              <w:left w:w="6" w:type="dxa"/>
              <w:bottom w:w="0" w:type="dxa"/>
              <w:right w:w="6" w:type="dxa"/>
            </w:tcMar>
            <w:hideMark/>
          </w:tcPr>
          <w:p w14:paraId="0AABAACE"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76C455CF"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651CD025"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09CD64F7"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8.13.3 «Переоформление разрешения на размещение средства наружной рекламы»</w:t>
      </w:r>
    </w:p>
    <w:p w14:paraId="27A6FB2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4BFE9D9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01F0F5E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1415D03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служба «одно окно»;</w:t>
      </w:r>
    </w:p>
    <w:p w14:paraId="23E2BF0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w:t>
      </w:r>
      <w:r w:rsidRPr="00B47938">
        <w:rPr>
          <w:rFonts w:ascii="Times New Roman" w:eastAsia="Times New Roman" w:hAnsi="Times New Roman" w:cs="Times New Roman"/>
          <w:sz w:val="24"/>
          <w:szCs w:val="24"/>
          <w:lang w:eastAsia="ru-BY"/>
        </w:rPr>
        <w:lastRenderedPageBreak/>
        <w:t>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4CC66A1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Витебской области – коммунальное производственное унитарное предприятие «</w:t>
      </w:r>
      <w:proofErr w:type="spellStart"/>
      <w:r w:rsidRPr="00B47938">
        <w:rPr>
          <w:rFonts w:ascii="Times New Roman" w:eastAsia="Times New Roman" w:hAnsi="Times New Roman" w:cs="Times New Roman"/>
          <w:sz w:val="24"/>
          <w:szCs w:val="24"/>
          <w:lang w:eastAsia="ru-BY"/>
        </w:rPr>
        <w:t>Витебскреклама</w:t>
      </w:r>
      <w:proofErr w:type="spellEnd"/>
      <w:r w:rsidRPr="00B47938">
        <w:rPr>
          <w:rFonts w:ascii="Times New Roman" w:eastAsia="Times New Roman" w:hAnsi="Times New Roman" w:cs="Times New Roman"/>
          <w:sz w:val="24"/>
          <w:szCs w:val="24"/>
          <w:lang w:eastAsia="ru-BY"/>
        </w:rPr>
        <w:t xml:space="preserve">» (г. Витебск), </w:t>
      </w:r>
      <w:proofErr w:type="spellStart"/>
      <w:r w:rsidRPr="00B47938">
        <w:rPr>
          <w:rFonts w:ascii="Times New Roman" w:eastAsia="Times New Roman" w:hAnsi="Times New Roman" w:cs="Times New Roman"/>
          <w:sz w:val="24"/>
          <w:szCs w:val="24"/>
          <w:lang w:eastAsia="ru-BY"/>
        </w:rPr>
        <w:t>Новополоцкое</w:t>
      </w:r>
      <w:proofErr w:type="spellEnd"/>
      <w:r w:rsidRPr="00B47938">
        <w:rPr>
          <w:rFonts w:ascii="Times New Roman" w:eastAsia="Times New Roman" w:hAnsi="Times New Roman" w:cs="Times New Roman"/>
          <w:sz w:val="24"/>
          <w:szCs w:val="24"/>
          <w:lang w:eastAsia="ru-BY"/>
        </w:rPr>
        <w:t xml:space="preserve">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72E107A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sidRPr="00B47938">
        <w:rPr>
          <w:rFonts w:ascii="Times New Roman" w:eastAsia="Times New Roman" w:hAnsi="Times New Roman" w:cs="Times New Roman"/>
          <w:sz w:val="24"/>
          <w:szCs w:val="24"/>
          <w:lang w:eastAsia="ru-BY"/>
        </w:rPr>
        <w:t>ГомельИнвест</w:t>
      </w:r>
      <w:proofErr w:type="spellEnd"/>
      <w:r w:rsidRPr="00B47938">
        <w:rPr>
          <w:rFonts w:ascii="Times New Roman" w:eastAsia="Times New Roman" w:hAnsi="Times New Roman" w:cs="Times New Roman"/>
          <w:sz w:val="24"/>
          <w:szCs w:val="24"/>
          <w:lang w:eastAsia="ru-BY"/>
        </w:rP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rsidRPr="00B47938">
        <w:rPr>
          <w:rFonts w:ascii="Times New Roman" w:eastAsia="Times New Roman" w:hAnsi="Times New Roman" w:cs="Times New Roman"/>
          <w:sz w:val="24"/>
          <w:szCs w:val="24"/>
          <w:lang w:eastAsia="ru-BY"/>
        </w:rPr>
        <w:t>Житковичипроект</w:t>
      </w:r>
      <w:proofErr w:type="spellEnd"/>
      <w:r w:rsidRPr="00B47938">
        <w:rPr>
          <w:rFonts w:ascii="Times New Roman" w:eastAsia="Times New Roman" w:hAnsi="Times New Roman" w:cs="Times New Roman"/>
          <w:sz w:val="24"/>
          <w:szCs w:val="24"/>
          <w:lang w:eastAsia="ru-BY"/>
        </w:rP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rsidRPr="00B47938">
        <w:rPr>
          <w:rFonts w:ascii="Times New Roman" w:eastAsia="Times New Roman" w:hAnsi="Times New Roman" w:cs="Times New Roman"/>
          <w:sz w:val="24"/>
          <w:szCs w:val="24"/>
          <w:lang w:eastAsia="ru-BY"/>
        </w:rPr>
        <w:t>райжилкомхоз</w:t>
      </w:r>
      <w:proofErr w:type="spellEnd"/>
      <w:r w:rsidRPr="00B47938">
        <w:rPr>
          <w:rFonts w:ascii="Times New Roman" w:eastAsia="Times New Roman" w:hAnsi="Times New Roman" w:cs="Times New Roman"/>
          <w:sz w:val="24"/>
          <w:szCs w:val="24"/>
          <w:lang w:eastAsia="ru-BY"/>
        </w:rPr>
        <w:t>» (Лоевский район), коммунальное унитарное предприятие «Телеканал «Мозырь» (Мозырский район), учреждение «Редакция газеты «</w:t>
      </w:r>
      <w:proofErr w:type="spellStart"/>
      <w:r w:rsidRPr="00B47938">
        <w:rPr>
          <w:rFonts w:ascii="Times New Roman" w:eastAsia="Times New Roman" w:hAnsi="Times New Roman" w:cs="Times New Roman"/>
          <w:sz w:val="24"/>
          <w:szCs w:val="24"/>
          <w:lang w:eastAsia="ru-BY"/>
        </w:rPr>
        <w:t>Дняпровец</w:t>
      </w:r>
      <w:proofErr w:type="spellEnd"/>
      <w:r w:rsidRPr="00B47938">
        <w:rPr>
          <w:rFonts w:ascii="Times New Roman" w:eastAsia="Times New Roman" w:hAnsi="Times New Roman" w:cs="Times New Roman"/>
          <w:sz w:val="24"/>
          <w:szCs w:val="24"/>
          <w:lang w:eastAsia="ru-BY"/>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DEFE2A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на территории Гродненской области – Новогрудское районное унитарное предприятие жилищно-коммунального хозяйства (Новогрудский район);</w:t>
      </w:r>
    </w:p>
    <w:p w14:paraId="36D69E5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г. Минска – коммунальное унитарное предприятие «Минский городской центр инжиниринговых услуг» (г. Минск);</w:t>
      </w:r>
    </w:p>
    <w:p w14:paraId="62857DF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sidRPr="00B47938">
        <w:rPr>
          <w:rFonts w:ascii="Times New Roman" w:eastAsia="Times New Roman" w:hAnsi="Times New Roman" w:cs="Times New Roman"/>
          <w:sz w:val="24"/>
          <w:szCs w:val="24"/>
          <w:lang w:eastAsia="ru-BY"/>
        </w:rPr>
        <w:t>МолодечноДизайн</w:t>
      </w:r>
      <w:proofErr w:type="spellEnd"/>
      <w:r w:rsidRPr="00B47938">
        <w:rPr>
          <w:rFonts w:ascii="Times New Roman" w:eastAsia="Times New Roman" w:hAnsi="Times New Roman" w:cs="Times New Roman"/>
          <w:sz w:val="24"/>
          <w:szCs w:val="24"/>
          <w:lang w:eastAsia="ru-BY"/>
        </w:rP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363E716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 территории Могилевской области – унитарное производственное коммунальное предприятие «</w:t>
      </w:r>
      <w:proofErr w:type="spellStart"/>
      <w:r w:rsidRPr="00B47938">
        <w:rPr>
          <w:rFonts w:ascii="Times New Roman" w:eastAsia="Times New Roman" w:hAnsi="Times New Roman" w:cs="Times New Roman"/>
          <w:sz w:val="24"/>
          <w:szCs w:val="24"/>
          <w:lang w:eastAsia="ru-BY"/>
        </w:rPr>
        <w:t>Быховпроектсервис</w:t>
      </w:r>
      <w:proofErr w:type="spellEnd"/>
      <w:r w:rsidRPr="00B47938">
        <w:rPr>
          <w:rFonts w:ascii="Times New Roman" w:eastAsia="Times New Roman" w:hAnsi="Times New Roman" w:cs="Times New Roman"/>
          <w:sz w:val="24"/>
          <w:szCs w:val="24"/>
          <w:lang w:eastAsia="ru-BY"/>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149256B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D1658F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10 мая 2007 г. № 225-З «О рекламе»;</w:t>
      </w:r>
    </w:p>
    <w:p w14:paraId="6D5FE06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231E0F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1E9000B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578C4B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551FCF4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40601AC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1F1314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 иные имеющиеся особенности осуществления административной процедуры:</w:t>
      </w:r>
    </w:p>
    <w:p w14:paraId="5CFBF52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административных процедур» определены в пункте 33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48F82E1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Республики Беларусь «Об основах административных процедур» определены в пункте 38 Положения о порядке выдачи, продления действия, переоформления и прекращения действия разрешения на размещение средства наружной рекламы;</w:t>
      </w:r>
    </w:p>
    <w:p w14:paraId="740CCAD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29CDC96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6B4830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17"/>
        <w:gridCol w:w="3610"/>
        <w:gridCol w:w="1918"/>
      </w:tblGrid>
      <w:tr w:rsidR="00B47938" w:rsidRPr="00B47938" w14:paraId="4895045A" w14:textId="77777777" w:rsidTr="00B47938">
        <w:trPr>
          <w:trHeight w:val="240"/>
        </w:trPr>
        <w:tc>
          <w:tcPr>
            <w:tcW w:w="2042" w:type="pct"/>
            <w:tcBorders>
              <w:bottom w:val="single" w:sz="4" w:space="0" w:color="auto"/>
              <w:right w:val="single" w:sz="4" w:space="0" w:color="auto"/>
            </w:tcBorders>
            <w:tcMar>
              <w:top w:w="0" w:type="dxa"/>
              <w:left w:w="6" w:type="dxa"/>
              <w:bottom w:w="0" w:type="dxa"/>
              <w:right w:w="6" w:type="dxa"/>
            </w:tcMar>
            <w:vAlign w:val="center"/>
            <w:hideMark/>
          </w:tcPr>
          <w:p w14:paraId="6612B09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0DEBB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026" w:type="pct"/>
            <w:tcBorders>
              <w:left w:val="single" w:sz="4" w:space="0" w:color="auto"/>
              <w:bottom w:val="single" w:sz="4" w:space="0" w:color="auto"/>
            </w:tcBorders>
            <w:tcMar>
              <w:top w:w="0" w:type="dxa"/>
              <w:left w:w="6" w:type="dxa"/>
              <w:bottom w:w="0" w:type="dxa"/>
              <w:right w:w="6" w:type="dxa"/>
            </w:tcMar>
            <w:vAlign w:val="center"/>
            <w:hideMark/>
          </w:tcPr>
          <w:p w14:paraId="0F18E1A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49E19D9A" w14:textId="77777777" w:rsidTr="00B47938">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17D4DE3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5C5EB96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026" w:type="pct"/>
            <w:tcBorders>
              <w:top w:val="single" w:sz="4" w:space="0" w:color="auto"/>
              <w:left w:val="single" w:sz="4" w:space="0" w:color="auto"/>
            </w:tcBorders>
            <w:tcMar>
              <w:top w:w="0" w:type="dxa"/>
              <w:left w:w="6" w:type="dxa"/>
              <w:bottom w:w="0" w:type="dxa"/>
              <w:right w:w="6" w:type="dxa"/>
            </w:tcMar>
            <w:hideMark/>
          </w:tcPr>
          <w:p w14:paraId="38FC80A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4B82984A" w14:textId="77777777" w:rsidTr="00B47938">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6F680997"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на переоформление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44CE3C"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5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26" w:type="pct"/>
            <w:tcBorders>
              <w:left w:val="single" w:sz="4" w:space="0" w:color="auto"/>
              <w:bottom w:val="single" w:sz="4" w:space="0" w:color="auto"/>
            </w:tcBorders>
            <w:tcMar>
              <w:top w:w="0" w:type="dxa"/>
              <w:left w:w="6" w:type="dxa"/>
              <w:bottom w:w="0" w:type="dxa"/>
              <w:right w:w="6" w:type="dxa"/>
            </w:tcMar>
            <w:hideMark/>
          </w:tcPr>
          <w:p w14:paraId="3BA88852"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 xml:space="preserve">по почте </w:t>
            </w:r>
          </w:p>
        </w:tc>
      </w:tr>
      <w:tr w:rsidR="00B47938" w:rsidRPr="00B47938" w14:paraId="08EA013F"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6C193B4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две фотографии с обозначением места размещения средства наружной рекламы (существующее положение)</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4F2C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выполняются в цвете;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размер фотографий – 9 x 13 сантиметров;</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давность фотографий – не более 1 месяца</w:t>
            </w:r>
          </w:p>
        </w:tc>
        <w:tc>
          <w:tcPr>
            <w:tcW w:w="1026" w:type="pct"/>
            <w:tcBorders>
              <w:top w:val="single" w:sz="4" w:space="0" w:color="auto"/>
              <w:left w:val="single" w:sz="4" w:space="0" w:color="auto"/>
              <w:bottom w:val="single" w:sz="4" w:space="0" w:color="auto"/>
            </w:tcBorders>
            <w:tcMar>
              <w:top w:w="0" w:type="dxa"/>
              <w:left w:w="6" w:type="dxa"/>
              <w:bottom w:w="0" w:type="dxa"/>
              <w:right w:w="6" w:type="dxa"/>
            </w:tcMar>
            <w:hideMark/>
          </w:tcPr>
          <w:p w14:paraId="1BE3B02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410DA653"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143E740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5F57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бумажном носителе в цвете в формате А4 или электронном носителе</w:t>
            </w:r>
          </w:p>
        </w:tc>
        <w:tc>
          <w:tcPr>
            <w:tcW w:w="102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8D7275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2F9640B9"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43B296F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57EC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2BEC9ED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16A29252"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323DCFE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D8A7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0795BDE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2E90D29F" w14:textId="77777777" w:rsidTr="00B47938">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75D419F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64F62D0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1026" w:type="pct"/>
            <w:tcBorders>
              <w:top w:val="single" w:sz="4" w:space="0" w:color="auto"/>
              <w:left w:val="single" w:sz="4" w:space="0" w:color="auto"/>
            </w:tcBorders>
            <w:tcMar>
              <w:top w:w="0" w:type="dxa"/>
              <w:left w:w="6" w:type="dxa"/>
              <w:bottom w:w="0" w:type="dxa"/>
              <w:right w:w="6" w:type="dxa"/>
            </w:tcMar>
            <w:hideMark/>
          </w:tcPr>
          <w:p w14:paraId="532ADDE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r>
      <w:tr w:rsidR="00B47938" w:rsidRPr="00B47938" w14:paraId="45E1A0C2" w14:textId="77777777" w:rsidTr="00B47938">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04ECEB77"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на выдачу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1011F592"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26" w:type="pct"/>
            <w:vMerge w:val="restart"/>
            <w:tcBorders>
              <w:left w:val="single" w:sz="4" w:space="0" w:color="auto"/>
              <w:bottom w:val="single" w:sz="4" w:space="0" w:color="auto"/>
            </w:tcBorders>
            <w:tcMar>
              <w:top w:w="0" w:type="dxa"/>
              <w:left w:w="6" w:type="dxa"/>
              <w:bottom w:w="0" w:type="dxa"/>
              <w:right w:w="6" w:type="dxa"/>
            </w:tcMar>
            <w:hideMark/>
          </w:tcPr>
          <w:p w14:paraId="1C06A481" w14:textId="77777777" w:rsidR="00B47938" w:rsidRPr="00B47938" w:rsidRDefault="00B47938" w:rsidP="00B47938">
            <w:pPr>
              <w:spacing w:before="120"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58DD957F"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7BE11FA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эскиз средства наружной рекламы в увязке с конкретной архитектурно-планировочной ситуацией по месту его размещения</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7EFB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2804BD4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3D7F7536" w14:textId="77777777" w:rsidTr="00B47938">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47BD010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D45D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left w:val="single" w:sz="4" w:space="0" w:color="auto"/>
              <w:bottom w:val="single" w:sz="4" w:space="0" w:color="auto"/>
            </w:tcBorders>
            <w:vAlign w:val="center"/>
            <w:hideMark/>
          </w:tcPr>
          <w:p w14:paraId="1BCDB40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77C501E9" w14:textId="77777777" w:rsidTr="00B47938">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5DC07334"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3B1082E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0379EEA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5BE73CE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5118747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238A71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26ED72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07"/>
        <w:gridCol w:w="3779"/>
        <w:gridCol w:w="2759"/>
      </w:tblGrid>
      <w:tr w:rsidR="00B47938" w:rsidRPr="00B47938" w14:paraId="1CB92A97" w14:textId="77777777" w:rsidTr="00B47938">
        <w:trPr>
          <w:trHeight w:val="240"/>
        </w:trPr>
        <w:tc>
          <w:tcPr>
            <w:tcW w:w="1502" w:type="pct"/>
            <w:tcBorders>
              <w:bottom w:val="single" w:sz="4" w:space="0" w:color="auto"/>
              <w:right w:val="single" w:sz="4" w:space="0" w:color="auto"/>
            </w:tcBorders>
            <w:tcMar>
              <w:top w:w="0" w:type="dxa"/>
              <w:left w:w="6" w:type="dxa"/>
              <w:bottom w:w="0" w:type="dxa"/>
              <w:right w:w="6" w:type="dxa"/>
            </w:tcMar>
            <w:vAlign w:val="center"/>
            <w:hideMark/>
          </w:tcPr>
          <w:p w14:paraId="313FC230"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20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0983ED"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476" w:type="pct"/>
            <w:tcBorders>
              <w:left w:val="single" w:sz="4" w:space="0" w:color="auto"/>
              <w:bottom w:val="single" w:sz="4" w:space="0" w:color="auto"/>
            </w:tcBorders>
            <w:tcMar>
              <w:top w:w="0" w:type="dxa"/>
              <w:left w:w="6" w:type="dxa"/>
              <w:bottom w:w="0" w:type="dxa"/>
              <w:right w:w="6" w:type="dxa"/>
            </w:tcMar>
            <w:vAlign w:val="center"/>
            <w:hideMark/>
          </w:tcPr>
          <w:p w14:paraId="661708C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19783967" w14:textId="77777777" w:rsidTr="00B47938">
        <w:trPr>
          <w:trHeight w:val="240"/>
        </w:trPr>
        <w:tc>
          <w:tcPr>
            <w:tcW w:w="1502" w:type="pct"/>
            <w:tcBorders>
              <w:top w:val="single" w:sz="4" w:space="0" w:color="auto"/>
              <w:right w:val="single" w:sz="4" w:space="0" w:color="auto"/>
            </w:tcBorders>
            <w:tcMar>
              <w:top w:w="0" w:type="dxa"/>
              <w:left w:w="6" w:type="dxa"/>
              <w:bottom w:w="0" w:type="dxa"/>
              <w:right w:w="6" w:type="dxa"/>
            </w:tcMar>
            <w:hideMark/>
          </w:tcPr>
          <w:p w14:paraId="06A3AA5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разрешение на размещение средства наружной рекламы</w:t>
            </w:r>
          </w:p>
        </w:tc>
        <w:tc>
          <w:tcPr>
            <w:tcW w:w="2022" w:type="pct"/>
            <w:tcBorders>
              <w:top w:val="single" w:sz="4" w:space="0" w:color="auto"/>
              <w:left w:val="single" w:sz="4" w:space="0" w:color="auto"/>
              <w:right w:val="single" w:sz="4" w:space="0" w:color="auto"/>
            </w:tcBorders>
            <w:tcMar>
              <w:top w:w="0" w:type="dxa"/>
              <w:left w:w="6" w:type="dxa"/>
              <w:bottom w:w="0" w:type="dxa"/>
              <w:right w:w="6" w:type="dxa"/>
            </w:tcMar>
            <w:hideMark/>
          </w:tcPr>
          <w:p w14:paraId="4FCA8A0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1476" w:type="pct"/>
            <w:tcBorders>
              <w:top w:val="single" w:sz="4" w:space="0" w:color="auto"/>
              <w:left w:val="single" w:sz="4" w:space="0" w:color="auto"/>
            </w:tcBorders>
            <w:tcMar>
              <w:top w:w="0" w:type="dxa"/>
              <w:left w:w="6" w:type="dxa"/>
              <w:bottom w:w="0" w:type="dxa"/>
              <w:right w:w="6" w:type="dxa"/>
            </w:tcMar>
            <w:hideMark/>
          </w:tcPr>
          <w:p w14:paraId="281DC76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bl>
    <w:p w14:paraId="343EDC9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6AA255B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w:t>
      </w:r>
    </w:p>
    <w:p w14:paraId="70BF2FC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719917D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14:paraId="1934B3F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15E9571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4.1. затраты, непосредственно связанные с оказанием услуг при осуществлении административной процедуры:</w:t>
      </w:r>
    </w:p>
    <w:p w14:paraId="33BDC11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11A5D67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материалы, используемые при оказании услуг при осуществлении административной процедуры;</w:t>
      </w:r>
    </w:p>
    <w:p w14:paraId="2220784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52B323B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3D6E213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коммунальные услуги;</w:t>
      </w:r>
    </w:p>
    <w:p w14:paraId="44FCE68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услуги связи;</w:t>
      </w:r>
    </w:p>
    <w:p w14:paraId="35241DE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иные услуги сторонних организаций (в том числе охрана, текущий ремонт и обслуживание оргтехники);</w:t>
      </w:r>
    </w:p>
    <w:p w14:paraId="459B4F5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723F166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командировочные расходы;</w:t>
      </w:r>
    </w:p>
    <w:p w14:paraId="794AE21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транспортные затраты;</w:t>
      </w:r>
    </w:p>
    <w:p w14:paraId="48D0EF5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налоги и иные обязательные платежи, установленные законодательством;</w:t>
      </w:r>
    </w:p>
    <w:p w14:paraId="1279B13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прочие затраты (в том числе текущий ремонт зданий, текущий ремонт помещений, поверка, амортизация основных средств и нематериальных активов).</w:t>
      </w:r>
    </w:p>
    <w:p w14:paraId="619187E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5. Порядок подачи (отзыва) административной жалобы:</w:t>
      </w:r>
    </w:p>
    <w:p w14:paraId="2718078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79"/>
        <w:gridCol w:w="4566"/>
      </w:tblGrid>
      <w:tr w:rsidR="00B47938" w:rsidRPr="00B47938" w14:paraId="29EB80B1" w14:textId="77777777" w:rsidTr="00B47938">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5FE5B8FB"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0AF66774"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B47938" w:rsidRPr="00B47938" w14:paraId="11C87EE4" w14:textId="77777777" w:rsidTr="00B47938">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4AB4DEF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17D998D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электронная и (или) письменная</w:t>
            </w:r>
          </w:p>
        </w:tc>
      </w:tr>
    </w:tbl>
    <w:p w14:paraId="53B8B90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70FC9D54" w14:textId="77777777" w:rsidTr="00B47938">
        <w:tc>
          <w:tcPr>
            <w:tcW w:w="3182" w:type="pct"/>
            <w:tcMar>
              <w:top w:w="0" w:type="dxa"/>
              <w:left w:w="6" w:type="dxa"/>
              <w:bottom w:w="0" w:type="dxa"/>
              <w:right w:w="6" w:type="dxa"/>
            </w:tcMar>
            <w:hideMark/>
          </w:tcPr>
          <w:p w14:paraId="70A0522F"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517DB7D4"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5F022970"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262C9215"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8.14.1 «Согласование содержания наружной рекламы, рекламы на транспортном средстве»</w:t>
      </w:r>
    </w:p>
    <w:p w14:paraId="16ECFF2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1D04641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по месту размещения (распространения) наружной рекламы,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p>
    <w:p w14:paraId="4C817F2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w:t>
      </w:r>
    </w:p>
    <w:p w14:paraId="1EF8EEF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EF438B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10 мая 2007 г. № 225-З «О рекламе»;</w:t>
      </w:r>
    </w:p>
    <w:p w14:paraId="0A31C80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32D2DFA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Декрет Президента Республики Беларусь от 23 ноября 2017 г. № 7 «О развитии предпринимательства»;</w:t>
      </w:r>
    </w:p>
    <w:p w14:paraId="5EDAC4D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9BF18C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0326FAA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96B1A3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6 октября 2021 г. № 561 «О порядке согласования содержания наружной рекламы и рекламы на транспортном средстве»;</w:t>
      </w:r>
    </w:p>
    <w:p w14:paraId="6CD943E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 иные имеющиеся особенности осуществления административной процедуры:</w:t>
      </w:r>
    </w:p>
    <w:p w14:paraId="660F3E9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1.4.1. согласованию подлежит содержание:</w:t>
      </w:r>
    </w:p>
    <w:p w14:paraId="71E1FD3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наружной рекламы, планируемой к размещению (распространению) на средстве наружной рекламы, установленном на основании разрешения Минского городского, городского (города областного подчинения) или районного исполнительного комитета;</w:t>
      </w:r>
    </w:p>
    <w:p w14:paraId="05BB8A8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рекламы на транспортном средстве, за исключением рекламы на транспортном средстве, содержащей исключительно информацию:</w:t>
      </w:r>
    </w:p>
    <w:p w14:paraId="06BD762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 субъектах хозяйствования, осуществляющих на данном транспортном средстве перевозку пассажиров и (или) грузов;</w:t>
      </w:r>
    </w:p>
    <w:p w14:paraId="2D6B1A6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 владельце данного транспортного средства;</w:t>
      </w:r>
    </w:p>
    <w:p w14:paraId="00E09F8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 товарных знаках и (или) знаках обслуживания, используемых для обозначения товаров, работ и (или) услуг указанных лиц;</w:t>
      </w:r>
    </w:p>
    <w:p w14:paraId="4455148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 продаже данного транспортного средства;</w:t>
      </w:r>
    </w:p>
    <w:p w14:paraId="0F00422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о номере телефона диспетчера такси;</w:t>
      </w:r>
    </w:p>
    <w:p w14:paraId="17F6945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1.4.2. административная процедура осуществляется в отношении:</w:t>
      </w:r>
    </w:p>
    <w:p w14:paraId="69A5434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рекламодателей наружной рекламы, указанной в абзаце втором подпункта 1.4.1 настоящего пункта, и (или) их представителей;</w:t>
      </w:r>
    </w:p>
    <w:p w14:paraId="04125F0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рекламодателей рекламы на транспортном средстве, указанной в абзацах третьем–восьмом подпункта 1.4.1 настоящего пункта, и (или) их представителей;</w:t>
      </w:r>
    </w:p>
    <w:p w14:paraId="4FD3279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9 Положения о порядке согласования содержания наружной рекламы и рекламы на транспортном средстве, утвержденного постановлением Совета Министров Республики Беларусь от 6 октября 2021 г. № 561;</w:t>
      </w:r>
    </w:p>
    <w:p w14:paraId="72A1B1B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1.4.4. обжалование административного решения Минского городского исполнительного комитета осуществляется в судебном порядке.</w:t>
      </w:r>
    </w:p>
    <w:p w14:paraId="402C146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761843C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2.1. представляемые заинтересованным лицом:</w:t>
      </w:r>
    </w:p>
    <w:p w14:paraId="1BED339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2"/>
        <w:gridCol w:w="3050"/>
        <w:gridCol w:w="2643"/>
      </w:tblGrid>
      <w:tr w:rsidR="00B47938" w:rsidRPr="00B47938" w14:paraId="35753B6B" w14:textId="77777777" w:rsidTr="00B47938">
        <w:trPr>
          <w:trHeight w:val="240"/>
        </w:trPr>
        <w:tc>
          <w:tcPr>
            <w:tcW w:w="1954" w:type="pct"/>
            <w:tcBorders>
              <w:bottom w:val="single" w:sz="4" w:space="0" w:color="auto"/>
              <w:right w:val="single" w:sz="4" w:space="0" w:color="auto"/>
            </w:tcBorders>
            <w:tcMar>
              <w:top w:w="0" w:type="dxa"/>
              <w:left w:w="6" w:type="dxa"/>
              <w:bottom w:w="0" w:type="dxa"/>
              <w:right w:w="6" w:type="dxa"/>
            </w:tcMar>
            <w:vAlign w:val="center"/>
            <w:hideMark/>
          </w:tcPr>
          <w:p w14:paraId="75E1CD7F"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1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2957B91"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414" w:type="pct"/>
            <w:tcBorders>
              <w:left w:val="single" w:sz="4" w:space="0" w:color="auto"/>
              <w:bottom w:val="single" w:sz="4" w:space="0" w:color="auto"/>
            </w:tcBorders>
            <w:tcMar>
              <w:top w:w="0" w:type="dxa"/>
              <w:left w:w="6" w:type="dxa"/>
              <w:bottom w:w="0" w:type="dxa"/>
              <w:right w:w="6" w:type="dxa"/>
            </w:tcMar>
            <w:vAlign w:val="center"/>
            <w:hideMark/>
          </w:tcPr>
          <w:p w14:paraId="6BB2626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7137FAF9"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6D754E6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bookmarkStart w:id="0" w:name="_Hlk145597415"/>
            <w:r w:rsidRPr="00B47938">
              <w:rPr>
                <w:rFonts w:ascii="Times New Roman" w:eastAsia="Times New Roman" w:hAnsi="Times New Roman" w:cs="Times New Roman"/>
                <w:sz w:val="20"/>
                <w:szCs w:val="20"/>
                <w:lang w:val="ru-BY" w:eastAsia="ru-BY"/>
              </w:rPr>
              <w:t>заявление о согласовании содержания наружной рекламы,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E0A7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к Положению о порядке согласования содержания наружной рекламы и рекламы на транспортном средстве</w:t>
            </w:r>
          </w:p>
        </w:tc>
        <w:tc>
          <w:tcPr>
            <w:tcW w:w="14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4F4DFB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28C0E2D4"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0BA40DF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xml:space="preserve">макет наружной рекламы, рекламы на транспортном средстве, за исключением случая согласования </w:t>
            </w:r>
            <w:r w:rsidRPr="00B47938">
              <w:rPr>
                <w:rFonts w:ascii="Times New Roman" w:eastAsia="Times New Roman" w:hAnsi="Times New Roman" w:cs="Times New Roman"/>
                <w:sz w:val="20"/>
                <w:szCs w:val="20"/>
                <w:lang w:val="ru-BY" w:eastAsia="ru-BY"/>
              </w:rPr>
              <w:lastRenderedPageBreak/>
              <w:t xml:space="preserve">содержания наружной мультимедийной рекламы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922D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выполняется на бумажном носителе в цвете в формате А4 в двух экземплярах или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6C7A3E9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6C13CDD9"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0ACAB81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ролик наружной мультимедийной рекламы – для согласования содержания наружной мультимедийной рекламы</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5BC8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на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5D1E3CE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4BC69508"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4ECCECC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54EC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выполняется в цвете;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размер фотографии – 9 x 13 сантиметров</w:t>
            </w:r>
          </w:p>
        </w:tc>
        <w:tc>
          <w:tcPr>
            <w:tcW w:w="0" w:type="auto"/>
            <w:vMerge/>
            <w:tcBorders>
              <w:top w:val="single" w:sz="4" w:space="0" w:color="auto"/>
              <w:left w:val="single" w:sz="4" w:space="0" w:color="auto"/>
              <w:bottom w:val="single" w:sz="4" w:space="0" w:color="auto"/>
            </w:tcBorders>
            <w:vAlign w:val="center"/>
            <w:hideMark/>
          </w:tcPr>
          <w:p w14:paraId="2ECB63F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13A52EFD"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1C50246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tc>
        <w:tc>
          <w:tcPr>
            <w:tcW w:w="1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07A3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46ADC68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3A7A6FB0"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4308578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1E78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73EBDC97"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1B850881"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061B7CE5"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31B61"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118E4F4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7428EF08" w14:textId="77777777" w:rsidTr="00B47938">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59A3F3E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w:t>
            </w:r>
            <w:r w:rsidRPr="00B47938">
              <w:rPr>
                <w:rFonts w:ascii="Times New Roman" w:eastAsia="Times New Roman" w:hAnsi="Times New Roman" w:cs="Times New Roman"/>
                <w:sz w:val="20"/>
                <w:szCs w:val="20"/>
                <w:lang w:val="ru-BY" w:eastAsia="ru-BY"/>
              </w:rPr>
              <w:lastRenderedPageBreak/>
              <w:t>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2051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711956E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r w:rsidR="00B47938" w:rsidRPr="00B47938" w14:paraId="5F151231" w14:textId="77777777" w:rsidTr="00B47938">
        <w:trPr>
          <w:trHeight w:val="240"/>
        </w:trPr>
        <w:tc>
          <w:tcPr>
            <w:tcW w:w="1954" w:type="pct"/>
            <w:tcBorders>
              <w:top w:val="single" w:sz="4" w:space="0" w:color="auto"/>
              <w:right w:val="single" w:sz="4" w:space="0" w:color="auto"/>
            </w:tcBorders>
            <w:tcMar>
              <w:top w:w="0" w:type="dxa"/>
              <w:left w:w="6" w:type="dxa"/>
              <w:bottom w:w="0" w:type="dxa"/>
              <w:right w:w="6" w:type="dxa"/>
            </w:tcMar>
            <w:hideMark/>
          </w:tcPr>
          <w:p w14:paraId="6166FF8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53D4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11ED7E5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bookmarkEnd w:id="0"/>
    <w:p w14:paraId="4667D74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18BB048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9A9964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59F7A09F"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74"/>
        <w:gridCol w:w="4871"/>
      </w:tblGrid>
      <w:tr w:rsidR="00B47938" w:rsidRPr="00B47938" w14:paraId="69869441" w14:textId="77777777" w:rsidTr="00B47938">
        <w:trPr>
          <w:trHeight w:val="240"/>
        </w:trPr>
        <w:tc>
          <w:tcPr>
            <w:tcW w:w="2394" w:type="pct"/>
            <w:tcBorders>
              <w:bottom w:val="single" w:sz="4" w:space="0" w:color="auto"/>
              <w:right w:val="single" w:sz="4" w:space="0" w:color="auto"/>
            </w:tcBorders>
            <w:tcMar>
              <w:top w:w="0" w:type="dxa"/>
              <w:left w:w="6" w:type="dxa"/>
              <w:bottom w:w="0" w:type="dxa"/>
              <w:right w:w="6" w:type="dxa"/>
            </w:tcMar>
            <w:vAlign w:val="center"/>
            <w:hideMark/>
          </w:tcPr>
          <w:p w14:paraId="0BD9EAC0"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2606" w:type="pct"/>
            <w:tcBorders>
              <w:left w:val="single" w:sz="4" w:space="0" w:color="auto"/>
              <w:bottom w:val="single" w:sz="4" w:space="0" w:color="auto"/>
            </w:tcBorders>
            <w:tcMar>
              <w:top w:w="0" w:type="dxa"/>
              <w:left w:w="6" w:type="dxa"/>
              <w:bottom w:w="0" w:type="dxa"/>
              <w:right w:w="6" w:type="dxa"/>
            </w:tcMar>
            <w:vAlign w:val="center"/>
            <w:hideMark/>
          </w:tcPr>
          <w:p w14:paraId="420F8C4F"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7938" w:rsidRPr="00B47938" w14:paraId="250C0F2F" w14:textId="77777777" w:rsidTr="00B47938">
        <w:trPr>
          <w:trHeight w:val="240"/>
        </w:trPr>
        <w:tc>
          <w:tcPr>
            <w:tcW w:w="2394" w:type="pct"/>
            <w:tcBorders>
              <w:top w:val="single" w:sz="4" w:space="0" w:color="auto"/>
              <w:right w:val="single" w:sz="4" w:space="0" w:color="auto"/>
            </w:tcBorders>
            <w:tcMar>
              <w:top w:w="0" w:type="dxa"/>
              <w:left w:w="6" w:type="dxa"/>
              <w:bottom w:w="0" w:type="dxa"/>
              <w:right w:w="6" w:type="dxa"/>
            </w:tcMar>
            <w:hideMark/>
          </w:tcPr>
          <w:p w14:paraId="6AF26E7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bookmarkStart w:id="1" w:name="_Hlk145597475"/>
            <w:r w:rsidRPr="00B47938">
              <w:rPr>
                <w:rFonts w:ascii="Times New Roman" w:eastAsia="Times New Roman" w:hAnsi="Times New Roman" w:cs="Times New Roman"/>
                <w:sz w:val="20"/>
                <w:szCs w:val="20"/>
                <w:lang w:val="ru-BY" w:eastAsia="ru-BY"/>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sidRPr="00B47938">
              <w:rPr>
                <w:rFonts w:ascii="Times New Roman" w:eastAsia="Times New Roman" w:hAnsi="Times New Roman" w:cs="Times New Roman"/>
                <w:sz w:val="20"/>
                <w:szCs w:val="20"/>
                <w:vertAlign w:val="superscript"/>
                <w:lang w:val="ru-BY" w:eastAsia="ru-BY"/>
              </w:rPr>
              <w:t>1</w:t>
            </w:r>
            <w:r w:rsidRPr="00B47938">
              <w:rPr>
                <w:rFonts w:ascii="Times New Roman" w:eastAsia="Times New Roman" w:hAnsi="Times New Roman" w:cs="Times New Roman"/>
                <w:sz w:val="20"/>
                <w:szCs w:val="20"/>
                <w:lang w:val="ru-BY" w:eastAsia="ru-BY"/>
              </w:rPr>
              <w:t xml:space="preserve"> Закона Республики Беларусь «О рекламе»</w:t>
            </w:r>
            <w:bookmarkEnd w:id="1"/>
          </w:p>
        </w:tc>
        <w:tc>
          <w:tcPr>
            <w:tcW w:w="2606" w:type="pct"/>
            <w:tcBorders>
              <w:top w:val="single" w:sz="4" w:space="0" w:color="auto"/>
              <w:left w:val="single" w:sz="4" w:space="0" w:color="auto"/>
            </w:tcBorders>
            <w:tcMar>
              <w:top w:w="0" w:type="dxa"/>
              <w:left w:w="6" w:type="dxa"/>
              <w:bottom w:w="0" w:type="dxa"/>
              <w:right w:w="6" w:type="dxa"/>
            </w:tcMar>
            <w:hideMark/>
          </w:tcPr>
          <w:p w14:paraId="718561F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Министерство здравоохранения;</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Республиканское унитарное предприятие «Центр экспертиз и испытаний в здравоохранении»</w:t>
            </w:r>
          </w:p>
        </w:tc>
      </w:tr>
    </w:tbl>
    <w:p w14:paraId="5AAF387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0F15340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B789B8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2"/>
        <w:gridCol w:w="2101"/>
        <w:gridCol w:w="3002"/>
      </w:tblGrid>
      <w:tr w:rsidR="00B47938" w:rsidRPr="00B47938" w14:paraId="34E77D3A" w14:textId="77777777" w:rsidTr="00B47938">
        <w:trPr>
          <w:trHeight w:val="240"/>
        </w:trPr>
        <w:tc>
          <w:tcPr>
            <w:tcW w:w="2270" w:type="pct"/>
            <w:tcBorders>
              <w:bottom w:val="single" w:sz="4" w:space="0" w:color="auto"/>
              <w:right w:val="single" w:sz="4" w:space="0" w:color="auto"/>
            </w:tcBorders>
            <w:tcMar>
              <w:top w:w="0" w:type="dxa"/>
              <w:left w:w="6" w:type="dxa"/>
              <w:bottom w:w="0" w:type="dxa"/>
              <w:right w:w="6" w:type="dxa"/>
            </w:tcMar>
            <w:vAlign w:val="center"/>
            <w:hideMark/>
          </w:tcPr>
          <w:p w14:paraId="1CF32E03"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w:t>
            </w:r>
          </w:p>
        </w:tc>
        <w:tc>
          <w:tcPr>
            <w:tcW w:w="11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838E3C2"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Срок действия</w:t>
            </w:r>
          </w:p>
        </w:tc>
        <w:tc>
          <w:tcPr>
            <w:tcW w:w="1606" w:type="pct"/>
            <w:tcBorders>
              <w:left w:val="single" w:sz="4" w:space="0" w:color="auto"/>
              <w:bottom w:val="single" w:sz="4" w:space="0" w:color="auto"/>
            </w:tcBorders>
            <w:tcMar>
              <w:top w:w="0" w:type="dxa"/>
              <w:left w:w="6" w:type="dxa"/>
              <w:bottom w:w="0" w:type="dxa"/>
              <w:right w:w="6" w:type="dxa"/>
            </w:tcMar>
            <w:vAlign w:val="center"/>
            <w:hideMark/>
          </w:tcPr>
          <w:p w14:paraId="79866BEE"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представления</w:t>
            </w:r>
          </w:p>
        </w:tc>
      </w:tr>
      <w:tr w:rsidR="00B47938" w:rsidRPr="00B47938" w14:paraId="2AFFC170" w14:textId="77777777" w:rsidTr="00B47938">
        <w:trPr>
          <w:trHeight w:val="240"/>
        </w:trPr>
        <w:tc>
          <w:tcPr>
            <w:tcW w:w="2270" w:type="pct"/>
            <w:tcBorders>
              <w:top w:val="single" w:sz="4" w:space="0" w:color="auto"/>
              <w:bottom w:val="single" w:sz="4" w:space="0" w:color="auto"/>
              <w:right w:val="single" w:sz="4" w:space="0" w:color="auto"/>
            </w:tcBorders>
            <w:tcMar>
              <w:top w:w="0" w:type="dxa"/>
              <w:left w:w="6" w:type="dxa"/>
              <w:bottom w:w="0" w:type="dxa"/>
              <w:right w:w="6" w:type="dxa"/>
            </w:tcMar>
            <w:hideMark/>
          </w:tcPr>
          <w:p w14:paraId="2FBBE5F9"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макет наружной рекламы, рекламы на транспортном средстве, содержащий гриф «СОГЛАСОВАНО», а также дату согласования и подпись уполномоченного должностного лица с указанием его фамилии и инициалов, за исключением случая согласования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25B5F"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бессрочно</w:t>
            </w:r>
          </w:p>
        </w:tc>
        <w:tc>
          <w:tcPr>
            <w:tcW w:w="1606" w:type="pct"/>
            <w:tcBorders>
              <w:top w:val="single" w:sz="4" w:space="0" w:color="auto"/>
              <w:left w:val="single" w:sz="4" w:space="0" w:color="auto"/>
              <w:bottom w:val="single" w:sz="4" w:space="0" w:color="auto"/>
            </w:tcBorders>
            <w:tcMar>
              <w:top w:w="0" w:type="dxa"/>
              <w:left w:w="6" w:type="dxa"/>
              <w:bottom w:w="0" w:type="dxa"/>
              <w:right w:w="6" w:type="dxa"/>
            </w:tcMar>
            <w:hideMark/>
          </w:tcPr>
          <w:p w14:paraId="7C28242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r w:rsidR="00B47938" w:rsidRPr="00B47938" w14:paraId="0755134E" w14:textId="77777777" w:rsidTr="00B47938">
        <w:trPr>
          <w:trHeight w:val="240"/>
        </w:trPr>
        <w:tc>
          <w:tcPr>
            <w:tcW w:w="2270" w:type="pct"/>
            <w:tcBorders>
              <w:top w:val="single" w:sz="4" w:space="0" w:color="auto"/>
              <w:right w:val="single" w:sz="4" w:space="0" w:color="auto"/>
            </w:tcBorders>
            <w:tcMar>
              <w:top w:w="0" w:type="dxa"/>
              <w:left w:w="6" w:type="dxa"/>
              <w:bottom w:w="0" w:type="dxa"/>
              <w:right w:w="6" w:type="dxa"/>
            </w:tcMar>
            <w:hideMark/>
          </w:tcPr>
          <w:p w14:paraId="30ACB470"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заключение о согласовании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right w:val="single" w:sz="4" w:space="0" w:color="auto"/>
            </w:tcBorders>
            <w:tcMar>
              <w:top w:w="0" w:type="dxa"/>
              <w:left w:w="6" w:type="dxa"/>
              <w:bottom w:w="0" w:type="dxa"/>
              <w:right w:w="6" w:type="dxa"/>
            </w:tcMar>
            <w:hideMark/>
          </w:tcPr>
          <w:p w14:paraId="6C9302DA"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бессрочно</w:t>
            </w:r>
          </w:p>
        </w:tc>
        <w:tc>
          <w:tcPr>
            <w:tcW w:w="1606" w:type="pct"/>
            <w:tcBorders>
              <w:top w:val="single" w:sz="4" w:space="0" w:color="auto"/>
              <w:left w:val="single" w:sz="4" w:space="0" w:color="auto"/>
            </w:tcBorders>
            <w:tcMar>
              <w:top w:w="0" w:type="dxa"/>
              <w:left w:w="6" w:type="dxa"/>
              <w:bottom w:w="0" w:type="dxa"/>
              <w:right w:w="6" w:type="dxa"/>
            </w:tcMar>
            <w:hideMark/>
          </w:tcPr>
          <w:p w14:paraId="5EE1610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письменная</w:t>
            </w:r>
          </w:p>
        </w:tc>
      </w:tr>
    </w:tbl>
    <w:p w14:paraId="65D25A2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51DA24B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4. Порядок подачи (отзыва) административной жалобы:</w:t>
      </w:r>
    </w:p>
    <w:p w14:paraId="38BFA5C6"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79"/>
        <w:gridCol w:w="4566"/>
      </w:tblGrid>
      <w:tr w:rsidR="00B47938" w:rsidRPr="00B47938" w14:paraId="333F8B63" w14:textId="77777777" w:rsidTr="00B47938">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2B476B3B"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6DE98927"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B47938" w:rsidRPr="00B47938" w14:paraId="0965BFB0" w14:textId="77777777" w:rsidTr="00B47938">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27D3364C"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6CD6D99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электронная и (или) письменная</w:t>
            </w:r>
          </w:p>
        </w:tc>
      </w:tr>
    </w:tbl>
    <w:p w14:paraId="1F7769F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5954"/>
        <w:gridCol w:w="3401"/>
      </w:tblGrid>
      <w:tr w:rsidR="00B47938" w:rsidRPr="00B47938" w14:paraId="0774F9FD" w14:textId="77777777" w:rsidTr="00B47938">
        <w:tc>
          <w:tcPr>
            <w:tcW w:w="3182" w:type="pct"/>
            <w:tcMar>
              <w:top w:w="0" w:type="dxa"/>
              <w:left w:w="6" w:type="dxa"/>
              <w:bottom w:w="0" w:type="dxa"/>
              <w:right w:w="6" w:type="dxa"/>
            </w:tcMar>
            <w:hideMark/>
          </w:tcPr>
          <w:p w14:paraId="432967A6"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 </w:t>
            </w:r>
          </w:p>
        </w:tc>
        <w:tc>
          <w:tcPr>
            <w:tcW w:w="1818" w:type="pct"/>
            <w:tcMar>
              <w:top w:w="0" w:type="dxa"/>
              <w:left w:w="6" w:type="dxa"/>
              <w:bottom w:w="0" w:type="dxa"/>
              <w:right w:w="6" w:type="dxa"/>
            </w:tcMar>
            <w:hideMark/>
          </w:tcPr>
          <w:p w14:paraId="267A1E41" w14:textId="77777777" w:rsidR="00B47938" w:rsidRPr="00B47938" w:rsidRDefault="00B47938" w:rsidP="00B47938">
            <w:pPr>
              <w:spacing w:after="12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УТВЕРЖДЕНО</w:t>
            </w:r>
          </w:p>
          <w:p w14:paraId="35E75A03" w14:textId="77777777" w:rsidR="00B47938" w:rsidRPr="00B47938" w:rsidRDefault="00B47938" w:rsidP="00B47938">
            <w:pPr>
              <w:spacing w:after="0" w:line="240" w:lineRule="auto"/>
              <w:rPr>
                <w:rFonts w:ascii="Times New Roman" w:eastAsia="Times New Roman" w:hAnsi="Times New Roman" w:cs="Times New Roman"/>
                <w:lang w:val="ru-BY" w:eastAsia="ru-BY"/>
              </w:rPr>
            </w:pPr>
            <w:r w:rsidRPr="00B47938">
              <w:rPr>
                <w:rFonts w:ascii="Times New Roman" w:eastAsia="Times New Roman" w:hAnsi="Times New Roman" w:cs="Times New Roman"/>
                <w:lang w:val="ru-BY" w:eastAsia="ru-BY"/>
              </w:rPr>
              <w:t>Постановление</w:t>
            </w:r>
            <w:r w:rsidRPr="00B47938">
              <w:rPr>
                <w:rFonts w:ascii="Times New Roman" w:eastAsia="Times New Roman" w:hAnsi="Times New Roman" w:cs="Times New Roman"/>
                <w:lang w:val="ru-BY" w:eastAsia="ru-BY"/>
              </w:rPr>
              <w:br/>
              <w:t>Министерства антимонопольного</w:t>
            </w:r>
            <w:r w:rsidRPr="00B47938">
              <w:rPr>
                <w:rFonts w:ascii="Times New Roman" w:eastAsia="Times New Roman" w:hAnsi="Times New Roman" w:cs="Times New Roman"/>
                <w:lang w:val="ru-BY" w:eastAsia="ru-BY"/>
              </w:rPr>
              <w:br/>
              <w:t>регулирования и торговли</w:t>
            </w:r>
            <w:r w:rsidRPr="00B47938">
              <w:rPr>
                <w:rFonts w:ascii="Times New Roman" w:eastAsia="Times New Roman" w:hAnsi="Times New Roman" w:cs="Times New Roman"/>
                <w:lang w:val="ru-BY" w:eastAsia="ru-BY"/>
              </w:rPr>
              <w:br/>
              <w:t>Республики Беларусь</w:t>
            </w:r>
            <w:r w:rsidRPr="00B47938">
              <w:rPr>
                <w:rFonts w:ascii="Times New Roman" w:eastAsia="Times New Roman" w:hAnsi="Times New Roman" w:cs="Times New Roman"/>
                <w:lang w:val="ru-BY" w:eastAsia="ru-BY"/>
              </w:rPr>
              <w:br/>
              <w:t>22.03.2022 № 23</w:t>
            </w:r>
          </w:p>
        </w:tc>
      </w:tr>
    </w:tbl>
    <w:p w14:paraId="2DA70AAB" w14:textId="77777777" w:rsidR="00B47938" w:rsidRPr="00B47938" w:rsidRDefault="00B47938" w:rsidP="00B47938">
      <w:pPr>
        <w:spacing w:before="240" w:after="240" w:line="240" w:lineRule="auto"/>
        <w:rPr>
          <w:rFonts w:ascii="Times New Roman" w:eastAsia="Times New Roman" w:hAnsi="Times New Roman" w:cs="Times New Roman"/>
          <w:b/>
          <w:bCs/>
          <w:sz w:val="24"/>
          <w:szCs w:val="24"/>
          <w:lang w:eastAsia="ru-BY"/>
        </w:rPr>
      </w:pPr>
      <w:r w:rsidRPr="00B47938">
        <w:rPr>
          <w:rFonts w:ascii="Times New Roman" w:eastAsia="Times New Roman" w:hAnsi="Times New Roman" w:cs="Times New Roman"/>
          <w:b/>
          <w:bCs/>
          <w:sz w:val="24"/>
          <w:szCs w:val="24"/>
          <w:lang w:eastAsia="ru-BY"/>
        </w:rPr>
        <w:t>РЕГЛАМЕНТ</w:t>
      </w:r>
      <w:r w:rsidRPr="00B479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8.15.1 «Повторное включение рекламораспространителей в государственный информационный ресурс «Реестр рекламораспространителей»</w:t>
      </w:r>
    </w:p>
    <w:p w14:paraId="7C511EF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 Особенности осуществления административной процедуры:</w:t>
      </w:r>
    </w:p>
    <w:p w14:paraId="4F1D78DE"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антимонопольного регулирования и торговли;</w:t>
      </w:r>
    </w:p>
    <w:p w14:paraId="38B2AACD"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94F3F42"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10 мая 2007 г. № 225-З «О рекламе»;</w:t>
      </w:r>
    </w:p>
    <w:p w14:paraId="303A971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2C2946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DC4583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Указ Президента Республики Беларусь от 2 ноября 2021 г. № 426 «О размещении (распространении) рекламы»;</w:t>
      </w:r>
    </w:p>
    <w:p w14:paraId="4077ED5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3D8525B"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постановление Совета Министров Республики Беларусь от 30 декабря 2021 г. № 779 «О государственном информационном ресурсе «Реестр рекламораспространителей»;</w:t>
      </w:r>
    </w:p>
    <w:p w14:paraId="2CDC58A8"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lastRenderedPageBreak/>
        <w:t>1.3. иные имеющиеся особенности осуществления административной процедуры:</w:t>
      </w:r>
    </w:p>
    <w:p w14:paraId="1C41F89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1.3.1. административная процедура осуществляется в отношении рекламораспространителей, исключенных из государственного информационного ресурса «Реестр рекламораспространителей» (далее – Реестр);</w:t>
      </w:r>
    </w:p>
    <w:p w14:paraId="29EA0D8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1.3.2. заявление о повторном включении рекламораспространителя в Реестр подается не ранее чем через шесть месяцев после принятия решения об исключении рекламораспространителя из Реестра по основанию, предусмотренному в абзаце втором части первой подпункта 2.4 пункта 2 Указа Президента Республики Беларусь от 2 ноября 2021 г. № 426;</w:t>
      </w:r>
    </w:p>
    <w:p w14:paraId="13168E2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11 Положения о государственном информационном ресурсе «Реестр рекламораспространителей», утвержденного постановлением Совета Министров Республики Беларусь от 30 декабря 2021 г. № 779;</w:t>
      </w:r>
    </w:p>
    <w:p w14:paraId="63581CE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1.3.4. обжалование административного решения осуществляется в судебном порядке.</w:t>
      </w:r>
    </w:p>
    <w:p w14:paraId="465A70C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16A4B951"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2.1. представляемые заинтересованным лицом:</w:t>
      </w:r>
    </w:p>
    <w:p w14:paraId="48660F0C"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24"/>
        <w:gridCol w:w="3845"/>
        <w:gridCol w:w="1976"/>
      </w:tblGrid>
      <w:tr w:rsidR="00B47938" w:rsidRPr="00B47938" w14:paraId="79314CC9" w14:textId="77777777" w:rsidTr="00B47938">
        <w:trPr>
          <w:trHeight w:val="240"/>
        </w:trPr>
        <w:tc>
          <w:tcPr>
            <w:tcW w:w="1885" w:type="pct"/>
            <w:tcBorders>
              <w:bottom w:val="single" w:sz="4" w:space="0" w:color="auto"/>
              <w:right w:val="single" w:sz="4" w:space="0" w:color="auto"/>
            </w:tcBorders>
            <w:tcMar>
              <w:top w:w="0" w:type="dxa"/>
              <w:left w:w="6" w:type="dxa"/>
              <w:bottom w:w="0" w:type="dxa"/>
              <w:right w:w="6" w:type="dxa"/>
            </w:tcMar>
            <w:vAlign w:val="center"/>
            <w:hideMark/>
          </w:tcPr>
          <w:p w14:paraId="0E5C2929"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20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0A3CFA8"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14:paraId="276217A1"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B47938" w:rsidRPr="00B47938" w14:paraId="1D380827" w14:textId="77777777" w:rsidTr="00B47938">
        <w:trPr>
          <w:trHeight w:val="240"/>
        </w:trPr>
        <w:tc>
          <w:tcPr>
            <w:tcW w:w="1885" w:type="pct"/>
            <w:tcBorders>
              <w:top w:val="single" w:sz="4" w:space="0" w:color="auto"/>
              <w:bottom w:val="single" w:sz="4" w:space="0" w:color="auto"/>
              <w:right w:val="single" w:sz="4" w:space="0" w:color="auto"/>
            </w:tcBorders>
            <w:tcMar>
              <w:top w:w="0" w:type="dxa"/>
              <w:left w:w="6" w:type="dxa"/>
              <w:bottom w:w="0" w:type="dxa"/>
              <w:right w:w="6" w:type="dxa"/>
            </w:tcMar>
            <w:hideMark/>
          </w:tcPr>
          <w:p w14:paraId="735BA36E"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заявление о повторном включении рекламораспространителя в Реестр</w:t>
            </w:r>
          </w:p>
        </w:tc>
        <w:tc>
          <w:tcPr>
            <w:tcW w:w="2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9A47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по форме согласно приложению 3 к Положению о государственном информационном ресурсе «Реестр рекламораспространителей»</w:t>
            </w:r>
          </w:p>
        </w:tc>
        <w:tc>
          <w:tcPr>
            <w:tcW w:w="105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A47BD5B"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в письменной форме:</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нарочным (курьером);</w:t>
            </w:r>
            <w:r w:rsidRPr="00B47938">
              <w:rPr>
                <w:rFonts w:ascii="Times New Roman" w:eastAsia="Times New Roman" w:hAnsi="Times New Roman" w:cs="Times New Roman"/>
                <w:sz w:val="20"/>
                <w:szCs w:val="20"/>
                <w:lang w:val="ru-BY" w:eastAsia="ru-BY"/>
              </w:rPr>
              <w:br/>
            </w:r>
            <w:r w:rsidRPr="00B47938">
              <w:rPr>
                <w:rFonts w:ascii="Times New Roman" w:eastAsia="Times New Roman" w:hAnsi="Times New Roman" w:cs="Times New Roman"/>
                <w:sz w:val="20"/>
                <w:szCs w:val="20"/>
                <w:lang w:val="ru-BY" w:eastAsia="ru-BY"/>
              </w:rPr>
              <w:br/>
              <w:t>по почте</w:t>
            </w:r>
          </w:p>
        </w:tc>
      </w:tr>
      <w:tr w:rsidR="00B47938" w:rsidRPr="00B47938" w14:paraId="0ABCCC0F" w14:textId="77777777" w:rsidTr="00B47938">
        <w:trPr>
          <w:trHeight w:val="240"/>
        </w:trPr>
        <w:tc>
          <w:tcPr>
            <w:tcW w:w="1885" w:type="pct"/>
            <w:tcBorders>
              <w:top w:val="single" w:sz="4" w:space="0" w:color="auto"/>
              <w:right w:val="single" w:sz="4" w:space="0" w:color="auto"/>
            </w:tcBorders>
            <w:tcMar>
              <w:top w:w="0" w:type="dxa"/>
              <w:left w:w="6" w:type="dxa"/>
              <w:bottom w:w="0" w:type="dxa"/>
              <w:right w:w="6" w:type="dxa"/>
            </w:tcMar>
            <w:hideMark/>
          </w:tcPr>
          <w:p w14:paraId="099D8D93"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копии документов и (или) страниц печатного средства массовой информации, графические изображения экрана (скриншоты) интернет-страницы, аудио-, видеоролики, подтверждающие устранение нарушения законодательства о рекламе, послужившего основанием для принятия решения об исключении рекламораспространителя из Реестра, – если такое решение было принято Министерством антимонопольного регулирования и торговли по собственной инициативе</w:t>
            </w:r>
          </w:p>
        </w:tc>
        <w:tc>
          <w:tcPr>
            <w:tcW w:w="2057" w:type="pct"/>
            <w:tcBorders>
              <w:top w:val="single" w:sz="4" w:space="0" w:color="auto"/>
              <w:left w:val="single" w:sz="4" w:space="0" w:color="auto"/>
              <w:right w:val="single" w:sz="4" w:space="0" w:color="auto"/>
            </w:tcBorders>
            <w:tcMar>
              <w:top w:w="0" w:type="dxa"/>
              <w:left w:w="6" w:type="dxa"/>
              <w:bottom w:w="0" w:type="dxa"/>
              <w:right w:w="6" w:type="dxa"/>
            </w:tcMar>
            <w:hideMark/>
          </w:tcPr>
          <w:p w14:paraId="7C4CE5D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копии документов и (или) страниц печатного средства массовой информации, графические изображения экрана (скриншоты) интернет-страницы заверяются рекламораспространителем (уполномоченным им лицом)</w:t>
            </w:r>
          </w:p>
        </w:tc>
        <w:tc>
          <w:tcPr>
            <w:tcW w:w="0" w:type="auto"/>
            <w:vMerge/>
            <w:tcBorders>
              <w:top w:val="single" w:sz="4" w:space="0" w:color="auto"/>
              <w:left w:val="single" w:sz="4" w:space="0" w:color="auto"/>
              <w:bottom w:val="single" w:sz="4" w:space="0" w:color="auto"/>
            </w:tcBorders>
            <w:vAlign w:val="center"/>
            <w:hideMark/>
          </w:tcPr>
          <w:p w14:paraId="2D1B489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p>
        </w:tc>
      </w:tr>
    </w:tbl>
    <w:p w14:paraId="07ED10F4"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2CB00847"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83A6900"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73DB23B3"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2"/>
        <w:gridCol w:w="4673"/>
      </w:tblGrid>
      <w:tr w:rsidR="00B47938" w:rsidRPr="00B47938" w14:paraId="14B49B53" w14:textId="77777777" w:rsidTr="00B47938">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14:paraId="38F5903A"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документа и (или) сведений</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14:paraId="3FAAC0D6" w14:textId="77777777" w:rsidR="00B47938" w:rsidRPr="00B47938" w:rsidRDefault="00B47938" w:rsidP="00B47938">
            <w:pPr>
              <w:spacing w:after="0" w:line="240" w:lineRule="auto"/>
              <w:jc w:val="center"/>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7938" w:rsidRPr="00B47938" w14:paraId="7FE00182" w14:textId="77777777" w:rsidTr="00B47938">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14:paraId="6FB780DD"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lastRenderedPageBreak/>
              <w:t>информация о наличии (отсутствии) сведений об устранении рекламораспространителем нарушений, послуживших основанием для направления уполномоченным государственным органом уведомления об исключении рекламораспространителя из Реестра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14:paraId="6DD78396"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государственный орган, осуществляющий в пределах своей компетенции выявление фактов нарушения рекламораспространителем законодательства о рекламе, о противодействии экстремизму</w:t>
            </w:r>
          </w:p>
        </w:tc>
      </w:tr>
      <w:tr w:rsidR="00B47938" w:rsidRPr="00B47938" w14:paraId="76FC420A" w14:textId="77777777" w:rsidTr="00B47938">
        <w:trPr>
          <w:trHeight w:val="240"/>
        </w:trPr>
        <w:tc>
          <w:tcPr>
            <w:tcW w:w="2500" w:type="pct"/>
            <w:tcBorders>
              <w:top w:val="single" w:sz="4" w:space="0" w:color="auto"/>
              <w:right w:val="single" w:sz="4" w:space="0" w:color="auto"/>
            </w:tcBorders>
            <w:tcMar>
              <w:top w:w="0" w:type="dxa"/>
              <w:left w:w="6" w:type="dxa"/>
              <w:bottom w:w="0" w:type="dxa"/>
              <w:right w:w="6" w:type="dxa"/>
            </w:tcMar>
            <w:hideMark/>
          </w:tcPr>
          <w:p w14:paraId="4FA6C758"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информация о наличии (отсутствии) основания для повторного включения рекламораспространителя в Реестр</w:t>
            </w:r>
          </w:p>
        </w:tc>
        <w:tc>
          <w:tcPr>
            <w:tcW w:w="2500" w:type="pct"/>
            <w:tcBorders>
              <w:top w:val="single" w:sz="4" w:space="0" w:color="auto"/>
              <w:left w:val="single" w:sz="4" w:space="0" w:color="auto"/>
            </w:tcBorders>
            <w:tcMar>
              <w:top w:w="0" w:type="dxa"/>
              <w:left w:w="6" w:type="dxa"/>
              <w:bottom w:w="0" w:type="dxa"/>
              <w:right w:w="6" w:type="dxa"/>
            </w:tcMar>
            <w:hideMark/>
          </w:tcPr>
          <w:p w14:paraId="4C3A6332" w14:textId="77777777" w:rsidR="00B47938" w:rsidRPr="00B47938" w:rsidRDefault="00B47938" w:rsidP="00B47938">
            <w:pPr>
              <w:spacing w:after="0" w:line="240" w:lineRule="auto"/>
              <w:rPr>
                <w:rFonts w:ascii="Times New Roman" w:eastAsia="Times New Roman" w:hAnsi="Times New Roman" w:cs="Times New Roman"/>
                <w:sz w:val="20"/>
                <w:szCs w:val="20"/>
                <w:lang w:val="ru-BY" w:eastAsia="ru-BY"/>
              </w:rPr>
            </w:pPr>
            <w:r w:rsidRPr="00B47938">
              <w:rPr>
                <w:rFonts w:ascii="Times New Roman" w:eastAsia="Times New Roman" w:hAnsi="Times New Roman" w:cs="Times New Roman"/>
                <w:sz w:val="20"/>
                <w:szCs w:val="20"/>
                <w:lang w:val="ru-BY" w:eastAsia="ru-BY"/>
              </w:rPr>
              <w:t>Министерство информации</w:t>
            </w:r>
          </w:p>
        </w:tc>
      </w:tr>
    </w:tbl>
    <w:p w14:paraId="467E6169"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796BC2A5"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повторное включение рекламораспространителя в Реестр. </w:t>
      </w:r>
    </w:p>
    <w:p w14:paraId="36173B6A" w14:textId="77777777" w:rsidR="00B47938" w:rsidRPr="00B47938" w:rsidRDefault="00B47938" w:rsidP="00B47938">
      <w:pPr>
        <w:spacing w:after="0" w:line="240" w:lineRule="auto"/>
        <w:ind w:firstLine="567"/>
        <w:jc w:val="both"/>
        <w:rPr>
          <w:rFonts w:ascii="Times New Roman" w:eastAsia="Times New Roman" w:hAnsi="Times New Roman" w:cs="Times New Roman"/>
          <w:sz w:val="24"/>
          <w:szCs w:val="24"/>
          <w:lang w:eastAsia="ru-BY"/>
        </w:rPr>
      </w:pPr>
      <w:r w:rsidRPr="00B47938">
        <w:rPr>
          <w:rFonts w:ascii="Times New Roman" w:eastAsia="Times New Roman" w:hAnsi="Times New Roman" w:cs="Times New Roman"/>
          <w:sz w:val="24"/>
          <w:szCs w:val="24"/>
          <w:lang w:eastAsia="ru-BY"/>
        </w:rPr>
        <w:t> </w:t>
      </w:r>
    </w:p>
    <w:p w14:paraId="66A0D524" w14:textId="77777777" w:rsidR="00B47938" w:rsidRDefault="00B47938" w:rsidP="002F4E22">
      <w:pPr>
        <w:spacing w:after="0" w:line="240" w:lineRule="auto"/>
        <w:rPr>
          <w:rFonts w:ascii="Times New Roman" w:eastAsia="Calibri" w:hAnsi="Times New Roman" w:cs="Times New Roman"/>
          <w:sz w:val="28"/>
          <w:szCs w:val="28"/>
        </w:rPr>
      </w:pPr>
    </w:p>
    <w:sectPr w:rsidR="00B4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22"/>
    <w:rsid w:val="002F4E22"/>
    <w:rsid w:val="00915DB4"/>
    <w:rsid w:val="00B47938"/>
    <w:rsid w:val="00C979B6"/>
    <w:rsid w:val="00E63D3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556C"/>
  <w15:chartTrackingRefBased/>
  <w15:docId w15:val="{B468E9FC-E923-4D00-9F11-FF6459F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E2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979B6"/>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gree">
    <w:name w:val="agree"/>
    <w:basedOn w:val="a"/>
    <w:rsid w:val="00C979B6"/>
    <w:pPr>
      <w:spacing w:after="28" w:line="240" w:lineRule="auto"/>
    </w:pPr>
    <w:rPr>
      <w:rFonts w:ascii="Times New Roman" w:eastAsia="Times New Roman" w:hAnsi="Times New Roman" w:cs="Times New Roman"/>
      <w:lang w:val="ru-BY" w:eastAsia="ru-BY"/>
    </w:rPr>
  </w:style>
  <w:style w:type="paragraph" w:customStyle="1" w:styleId="titleu">
    <w:name w:val="titleu"/>
    <w:basedOn w:val="a"/>
    <w:rsid w:val="00C979B6"/>
    <w:pPr>
      <w:spacing w:before="240" w:after="240" w:line="240" w:lineRule="auto"/>
    </w:pPr>
    <w:rPr>
      <w:rFonts w:ascii="Times New Roman" w:eastAsia="Times New Roman" w:hAnsi="Times New Roman" w:cs="Times New Roman"/>
      <w:b/>
      <w:bCs/>
      <w:sz w:val="24"/>
      <w:szCs w:val="24"/>
      <w:lang w:val="ru-BY" w:eastAsia="ru-BY"/>
    </w:rPr>
  </w:style>
  <w:style w:type="paragraph" w:customStyle="1" w:styleId="point">
    <w:name w:val="point"/>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underpoint">
    <w:name w:val="underpoint"/>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preamble">
    <w:name w:val="preamble"/>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snoski">
    <w:name w:val="snoski"/>
    <w:basedOn w:val="a"/>
    <w:rsid w:val="00C979B6"/>
    <w:pPr>
      <w:spacing w:after="0" w:line="240" w:lineRule="auto"/>
      <w:jc w:val="both"/>
    </w:pPr>
    <w:rPr>
      <w:rFonts w:ascii="Times New Roman" w:eastAsia="Times New Roman" w:hAnsi="Times New Roman" w:cs="Times New Roman"/>
      <w:sz w:val="20"/>
      <w:szCs w:val="20"/>
      <w:lang w:val="ru-BY" w:eastAsia="ru-BY"/>
    </w:rPr>
  </w:style>
  <w:style w:type="paragraph" w:customStyle="1" w:styleId="snoskiline">
    <w:name w:val="snoskiline"/>
    <w:basedOn w:val="a"/>
    <w:rsid w:val="00C979B6"/>
    <w:pPr>
      <w:spacing w:after="0" w:line="240" w:lineRule="auto"/>
      <w:jc w:val="both"/>
    </w:pPr>
    <w:rPr>
      <w:rFonts w:ascii="Times New Roman" w:eastAsia="Times New Roman" w:hAnsi="Times New Roman" w:cs="Times New Roman"/>
      <w:sz w:val="20"/>
      <w:szCs w:val="20"/>
      <w:lang w:val="ru-BY" w:eastAsia="ru-BY"/>
    </w:rPr>
  </w:style>
  <w:style w:type="paragraph" w:customStyle="1" w:styleId="table10">
    <w:name w:val="table10"/>
    <w:basedOn w:val="a"/>
    <w:rsid w:val="00C979B6"/>
    <w:pPr>
      <w:spacing w:after="0" w:line="240" w:lineRule="auto"/>
    </w:pPr>
    <w:rPr>
      <w:rFonts w:ascii="Times New Roman" w:eastAsia="Times New Roman" w:hAnsi="Times New Roman" w:cs="Times New Roman"/>
      <w:sz w:val="20"/>
      <w:szCs w:val="20"/>
      <w:lang w:val="ru-BY" w:eastAsia="ru-BY"/>
    </w:rPr>
  </w:style>
  <w:style w:type="paragraph" w:customStyle="1" w:styleId="changeadd">
    <w:name w:val="changeadd"/>
    <w:basedOn w:val="a"/>
    <w:rsid w:val="00C979B6"/>
    <w:pPr>
      <w:spacing w:after="0" w:line="240" w:lineRule="auto"/>
      <w:ind w:left="1134" w:firstLine="567"/>
      <w:jc w:val="both"/>
    </w:pPr>
    <w:rPr>
      <w:rFonts w:ascii="Times New Roman" w:eastAsia="Times New Roman" w:hAnsi="Times New Roman" w:cs="Times New Roman"/>
      <w:sz w:val="24"/>
      <w:szCs w:val="24"/>
      <w:lang w:val="ru-BY" w:eastAsia="ru-BY"/>
    </w:rPr>
  </w:style>
  <w:style w:type="paragraph" w:customStyle="1" w:styleId="changei">
    <w:name w:val="changei"/>
    <w:basedOn w:val="a"/>
    <w:rsid w:val="00C979B6"/>
    <w:pPr>
      <w:spacing w:after="0" w:line="240" w:lineRule="auto"/>
      <w:ind w:left="1021"/>
    </w:pPr>
    <w:rPr>
      <w:rFonts w:ascii="Times New Roman" w:eastAsia="Times New Roman" w:hAnsi="Times New Roman" w:cs="Times New Roman"/>
      <w:sz w:val="24"/>
      <w:szCs w:val="24"/>
      <w:lang w:val="ru-BY" w:eastAsia="ru-BY"/>
    </w:rPr>
  </w:style>
  <w:style w:type="paragraph" w:customStyle="1" w:styleId="cap1">
    <w:name w:val="cap1"/>
    <w:basedOn w:val="a"/>
    <w:rsid w:val="00C979B6"/>
    <w:pPr>
      <w:spacing w:after="0" w:line="240" w:lineRule="auto"/>
    </w:pPr>
    <w:rPr>
      <w:rFonts w:ascii="Times New Roman" w:eastAsia="Times New Roman" w:hAnsi="Times New Roman" w:cs="Times New Roman"/>
      <w:lang w:val="ru-BY" w:eastAsia="ru-BY"/>
    </w:rPr>
  </w:style>
  <w:style w:type="paragraph" w:customStyle="1" w:styleId="capu1">
    <w:name w:val="capu1"/>
    <w:basedOn w:val="a"/>
    <w:rsid w:val="00C979B6"/>
    <w:pPr>
      <w:spacing w:after="120" w:line="240" w:lineRule="auto"/>
    </w:pPr>
    <w:rPr>
      <w:rFonts w:ascii="Times New Roman" w:eastAsia="Times New Roman" w:hAnsi="Times New Roman" w:cs="Times New Roman"/>
      <w:lang w:val="ru-BY" w:eastAsia="ru-BY"/>
    </w:rPr>
  </w:style>
  <w:style w:type="paragraph" w:customStyle="1" w:styleId="newncpi">
    <w:name w:val="newncpi"/>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C979B6"/>
    <w:pPr>
      <w:spacing w:after="0" w:line="240" w:lineRule="auto"/>
      <w:jc w:val="both"/>
    </w:pPr>
    <w:rPr>
      <w:rFonts w:ascii="Times New Roman" w:eastAsia="Times New Roman" w:hAnsi="Times New Roman" w:cs="Times New Roman"/>
      <w:sz w:val="24"/>
      <w:szCs w:val="24"/>
      <w:lang w:val="ru-BY" w:eastAsia="ru-BY"/>
    </w:rPr>
  </w:style>
  <w:style w:type="character" w:customStyle="1" w:styleId="name">
    <w:name w:val="name"/>
    <w:basedOn w:val="a0"/>
    <w:rsid w:val="00C979B6"/>
    <w:rPr>
      <w:rFonts w:ascii="Times New Roman" w:hAnsi="Times New Roman" w:cs="Times New Roman" w:hint="default"/>
      <w:caps/>
    </w:rPr>
  </w:style>
  <w:style w:type="character" w:customStyle="1" w:styleId="promulgator">
    <w:name w:val="promulgator"/>
    <w:basedOn w:val="a0"/>
    <w:rsid w:val="00C979B6"/>
    <w:rPr>
      <w:rFonts w:ascii="Times New Roman" w:hAnsi="Times New Roman" w:cs="Times New Roman" w:hint="default"/>
      <w:caps/>
    </w:rPr>
  </w:style>
  <w:style w:type="character" w:customStyle="1" w:styleId="datepr">
    <w:name w:val="datepr"/>
    <w:basedOn w:val="a0"/>
    <w:rsid w:val="00C979B6"/>
    <w:rPr>
      <w:rFonts w:ascii="Times New Roman" w:hAnsi="Times New Roman" w:cs="Times New Roman" w:hint="default"/>
    </w:rPr>
  </w:style>
  <w:style w:type="character" w:customStyle="1" w:styleId="number">
    <w:name w:val="number"/>
    <w:basedOn w:val="a0"/>
    <w:rsid w:val="00C979B6"/>
    <w:rPr>
      <w:rFonts w:ascii="Times New Roman" w:hAnsi="Times New Roman" w:cs="Times New Roman" w:hint="default"/>
    </w:rPr>
  </w:style>
  <w:style w:type="character" w:customStyle="1" w:styleId="post">
    <w:name w:val="post"/>
    <w:basedOn w:val="a0"/>
    <w:rsid w:val="00C979B6"/>
    <w:rPr>
      <w:rFonts w:ascii="Times New Roman" w:hAnsi="Times New Roman" w:cs="Times New Roman" w:hint="default"/>
      <w:b/>
      <w:bCs/>
      <w:sz w:val="22"/>
      <w:szCs w:val="22"/>
    </w:rPr>
  </w:style>
  <w:style w:type="character" w:customStyle="1" w:styleId="pers">
    <w:name w:val="pers"/>
    <w:basedOn w:val="a0"/>
    <w:rsid w:val="00C979B6"/>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7207">
      <w:bodyDiv w:val="1"/>
      <w:marLeft w:val="0"/>
      <w:marRight w:val="0"/>
      <w:marTop w:val="0"/>
      <w:marBottom w:val="0"/>
      <w:divBdr>
        <w:top w:val="none" w:sz="0" w:space="0" w:color="auto"/>
        <w:left w:val="none" w:sz="0" w:space="0" w:color="auto"/>
        <w:bottom w:val="none" w:sz="0" w:space="0" w:color="auto"/>
        <w:right w:val="none" w:sz="0" w:space="0" w:color="auto"/>
      </w:divBdr>
    </w:div>
    <w:div w:id="614483860">
      <w:bodyDiv w:val="1"/>
      <w:marLeft w:val="0"/>
      <w:marRight w:val="0"/>
      <w:marTop w:val="0"/>
      <w:marBottom w:val="0"/>
      <w:divBdr>
        <w:top w:val="none" w:sz="0" w:space="0" w:color="auto"/>
        <w:left w:val="none" w:sz="0" w:space="0" w:color="auto"/>
        <w:bottom w:val="none" w:sz="0" w:space="0" w:color="auto"/>
        <w:right w:val="none" w:sz="0" w:space="0" w:color="auto"/>
      </w:divBdr>
    </w:div>
    <w:div w:id="842937281">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4">
          <w:marLeft w:val="0"/>
          <w:marRight w:val="0"/>
          <w:marTop w:val="0"/>
          <w:marBottom w:val="0"/>
          <w:divBdr>
            <w:top w:val="none" w:sz="0" w:space="0" w:color="auto"/>
            <w:left w:val="none" w:sz="0" w:space="0" w:color="auto"/>
            <w:bottom w:val="none" w:sz="0" w:space="0" w:color="auto"/>
            <w:right w:val="none" w:sz="0" w:space="0" w:color="auto"/>
          </w:divBdr>
        </w:div>
      </w:divsChild>
    </w:div>
    <w:div w:id="927423652">
      <w:bodyDiv w:val="1"/>
      <w:marLeft w:val="0"/>
      <w:marRight w:val="0"/>
      <w:marTop w:val="0"/>
      <w:marBottom w:val="0"/>
      <w:divBdr>
        <w:top w:val="none" w:sz="0" w:space="0" w:color="auto"/>
        <w:left w:val="none" w:sz="0" w:space="0" w:color="auto"/>
        <w:bottom w:val="none" w:sz="0" w:space="0" w:color="auto"/>
        <w:right w:val="none" w:sz="0" w:space="0" w:color="auto"/>
      </w:divBdr>
    </w:div>
    <w:div w:id="1382286956">
      <w:bodyDiv w:val="1"/>
      <w:marLeft w:val="0"/>
      <w:marRight w:val="0"/>
      <w:marTop w:val="0"/>
      <w:marBottom w:val="0"/>
      <w:divBdr>
        <w:top w:val="none" w:sz="0" w:space="0" w:color="auto"/>
        <w:left w:val="none" w:sz="0" w:space="0" w:color="auto"/>
        <w:bottom w:val="none" w:sz="0" w:space="0" w:color="auto"/>
        <w:right w:val="none" w:sz="0" w:space="0" w:color="auto"/>
      </w:divBdr>
    </w:div>
    <w:div w:id="1729258866">
      <w:bodyDiv w:val="1"/>
      <w:marLeft w:val="0"/>
      <w:marRight w:val="0"/>
      <w:marTop w:val="0"/>
      <w:marBottom w:val="0"/>
      <w:divBdr>
        <w:top w:val="none" w:sz="0" w:space="0" w:color="auto"/>
        <w:left w:val="none" w:sz="0" w:space="0" w:color="auto"/>
        <w:bottom w:val="none" w:sz="0" w:space="0" w:color="auto"/>
        <w:right w:val="none" w:sz="0" w:space="0" w:color="auto"/>
      </w:divBdr>
      <w:divsChild>
        <w:div w:id="50714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14817</Words>
  <Characters>84459</Characters>
  <Application>Microsoft Office Word</Application>
  <DocSecurity>0</DocSecurity>
  <Lines>703</Lines>
  <Paragraphs>198</Paragraphs>
  <ScaleCrop>false</ScaleCrop>
  <Company/>
  <LinksUpToDate>false</LinksUpToDate>
  <CharactersWithSpaces>99078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2023-09-14T12:25:00Z</dcterms:created>
  <dcterms:modified xsi:type="dcterms:W3CDTF">2023-09-15T05:16:00Z</dcterms:modified>
</cp:coreProperties>
</file>