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EB39" w14:textId="780084BC" w:rsidR="002F4E22" w:rsidRDefault="00650EF0" w:rsidP="00D1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50E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3.16.9. Получение паспорта застройщика (при возведении и реконструкции одноквартирного жилого дома и (или) нежилых капитальных построек в упрощенном порядке)</w:t>
      </w:r>
    </w:p>
    <w:p w14:paraId="46F121C6" w14:textId="77777777" w:rsidR="00650EF0" w:rsidRDefault="00650EF0" w:rsidP="00D16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3DFB83E" w14:textId="77777777" w:rsidR="00D70DAB" w:rsidRPr="00D70DAB" w:rsidRDefault="00D70DAB" w:rsidP="00D70D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70DA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48ABFE76" w14:textId="77777777" w:rsidR="00D70DAB" w:rsidRPr="00D70DAB" w:rsidRDefault="00D70DAB" w:rsidP="00D70D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70DA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094DC9D7" w14:textId="77777777" w:rsidR="00D70DAB" w:rsidRPr="00D70DAB" w:rsidRDefault="00D70DAB" w:rsidP="00D70D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D70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0844EFD6" w14:textId="77777777" w:rsidR="00D70DAB" w:rsidRPr="00D70DAB" w:rsidRDefault="00D70DAB" w:rsidP="00D70D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 w:rsidRPr="00D70DAB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57B19718" w14:textId="77777777" w:rsidR="00D70DAB" w:rsidRPr="00D70DAB" w:rsidRDefault="00D70DAB" w:rsidP="00D70D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DA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52FE4FF4" w14:textId="77777777" w:rsidR="00D70DAB" w:rsidRPr="00D70DAB" w:rsidRDefault="00D70DAB" w:rsidP="00D70D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DA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014E347D" w14:textId="77777777" w:rsidR="00D70DAB" w:rsidRPr="00D70DAB" w:rsidRDefault="00D70DAB" w:rsidP="00D70D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DAB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304041A7" w14:textId="77777777" w:rsidR="00D70DAB" w:rsidRPr="00D70DAB" w:rsidRDefault="00D70DAB" w:rsidP="00D70D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выходные </w:t>
      </w:r>
      <w:proofErr w:type="gramStart"/>
      <w:r w:rsidRPr="00D70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дни :</w:t>
      </w:r>
      <w:proofErr w:type="gramEnd"/>
      <w:r w:rsidRPr="00D70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25000250" w14:textId="77777777" w:rsidR="002F4E22" w:rsidRDefault="002F4E22" w:rsidP="00D1692B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C65710F" w14:textId="77777777" w:rsidR="002F4E22" w:rsidRDefault="002F4E22" w:rsidP="00D1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2AAF168E" w14:textId="77777777" w:rsidR="002F4E22" w:rsidRPr="00D1692B" w:rsidRDefault="002F4E22" w:rsidP="00D1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7EB43C" w14:textId="77777777" w:rsidR="00650EF0" w:rsidRPr="00D1692B" w:rsidRDefault="00650EF0" w:rsidP="00D1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14:paraId="6B9FF11F" w14:textId="77777777" w:rsidR="00650EF0" w:rsidRPr="00D1692B" w:rsidRDefault="00650EF0" w:rsidP="00D1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5B1EC" w14:textId="71F216D0" w:rsidR="00C979B6" w:rsidRPr="00D1692B" w:rsidRDefault="00650EF0" w:rsidP="00D1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</w:p>
    <w:p w14:paraId="6F6220C5" w14:textId="77777777" w:rsidR="00650EF0" w:rsidRPr="00D1692B" w:rsidRDefault="00650EF0" w:rsidP="00D1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20007" w14:textId="64869316" w:rsidR="002F4E22" w:rsidRDefault="002F4E22" w:rsidP="00D1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60C7DD17" w14:textId="77777777" w:rsidR="002F4E22" w:rsidRPr="00D1692B" w:rsidRDefault="002F4E22" w:rsidP="00D16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9751EE" w14:textId="77777777" w:rsidR="00650EF0" w:rsidRPr="00D1692B" w:rsidRDefault="00650EF0" w:rsidP="00D16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92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существующих в момент выдачи информации правах, ограничениях (обременениях) прав на земельный участок</w:t>
      </w:r>
    </w:p>
    <w:p w14:paraId="06D41F29" w14:textId="77777777" w:rsidR="00650EF0" w:rsidRPr="00D1692B" w:rsidRDefault="00650EF0" w:rsidP="00D16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53F7AC" w14:textId="612941F4" w:rsidR="002F4E22" w:rsidRPr="00D1692B" w:rsidRDefault="00650EF0" w:rsidP="00D16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92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существующих в момент выдачи информации правах, ограничениях (обременениях) прав на капитальное строение (здание, сооружение), при реконструкции одноквартирного жилого дома и (или) нежилых капитальных построек</w:t>
      </w:r>
    </w:p>
    <w:p w14:paraId="682EA97E" w14:textId="77777777" w:rsidR="00650EF0" w:rsidRPr="00D1692B" w:rsidRDefault="00650EF0" w:rsidP="00D16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516ECF" w14:textId="77777777" w:rsidR="002F4E22" w:rsidRDefault="002F4E22" w:rsidP="00D1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7D14AF32" w14:textId="77777777" w:rsidR="002F4E22" w:rsidRDefault="002F4E22" w:rsidP="00D1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1D92139E" w14:textId="77777777" w:rsidR="002F4E22" w:rsidRPr="00D1692B" w:rsidRDefault="002F4E22" w:rsidP="00D1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1FE410" w14:textId="77777777" w:rsidR="00650EF0" w:rsidRPr="00650EF0" w:rsidRDefault="00650EF0" w:rsidP="00D16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50EF0">
        <w:rPr>
          <w:rFonts w:ascii="Times New Roman" w:eastAsia="Times New Roman" w:hAnsi="Times New Roman" w:cs="Times New Roman"/>
          <w:sz w:val="28"/>
          <w:szCs w:val="28"/>
          <w:lang w:eastAsia="ru-BY"/>
        </w:rPr>
        <w:t>15 рабочих дней</w:t>
      </w:r>
    </w:p>
    <w:p w14:paraId="1BBBDE46" w14:textId="77777777" w:rsidR="002F4E22" w:rsidRPr="00D1692B" w:rsidRDefault="002F4E22" w:rsidP="00D16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4AD26A" w14:textId="77777777" w:rsidR="002F4E22" w:rsidRDefault="002F4E22" w:rsidP="00D1692B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7E76DBB6" w14:textId="77777777" w:rsidR="002F4E22" w:rsidRDefault="002F4E22" w:rsidP="00D1692B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30D7BF97" w14:textId="77777777" w:rsidR="002F4E22" w:rsidRPr="00D1692B" w:rsidRDefault="002F4E22" w:rsidP="00D1692B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DDE20A" w14:textId="7C88FA1D" w:rsidR="002F4E22" w:rsidRPr="00D1692B" w:rsidRDefault="00650EF0" w:rsidP="00D16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92B">
        <w:rPr>
          <w:rFonts w:ascii="Times New Roman" w:eastAsia="Calibri" w:hAnsi="Times New Roman" w:cs="Times New Roman"/>
          <w:sz w:val="28"/>
          <w:szCs w:val="28"/>
        </w:rPr>
        <w:t>плата за услугу</w:t>
      </w:r>
    </w:p>
    <w:p w14:paraId="5E357FD5" w14:textId="77777777" w:rsidR="002F4E22" w:rsidRPr="00D1692B" w:rsidRDefault="002F4E22" w:rsidP="00D16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76054A" w14:textId="77777777" w:rsidR="002F4E22" w:rsidRDefault="002F4E22" w:rsidP="00D1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5BB5CBD6" w14:textId="77777777" w:rsidR="002F4E22" w:rsidRDefault="002F4E22" w:rsidP="00D1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59B66B" w14:textId="77777777" w:rsidR="002F4E22" w:rsidRPr="00D1692B" w:rsidRDefault="002F4E22" w:rsidP="00D16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92B"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54B8135E" w14:textId="2C237DE2" w:rsidR="002F4E22" w:rsidRDefault="002F4E22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A120C0" w14:textId="08725F8D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C84E56" w14:textId="6D71EFDD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0BDB15" w14:textId="2CE0A0C0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83C3B6" w14:textId="19F7EE6B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82356B" w14:textId="39482CB4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E7BF46" w14:textId="75A197A6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43B67C" w14:textId="67BCA490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020945" w14:textId="282A778E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39541D" w14:textId="325C81A0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E5AD99" w14:textId="0341799D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E323E7" w14:textId="01E4FA50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638BAD" w14:textId="2DF23C0A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F6143D" w14:textId="3B734260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C62B06" w14:textId="006D7055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7B169E" w14:textId="6A1F658B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76909" w14:textId="52D56033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D86DE0" w14:textId="2FFC130D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73AA0B" w14:textId="144F5D69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BF50E6" w14:textId="1D8F5389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84694A" w14:textId="58C81067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2A1510" w14:textId="7F76D1E3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5EF1D2" w14:textId="316FBE9C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F03ECA" w14:textId="69A5963C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81673F" w14:textId="4F62A17F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DA552A" w14:textId="7401DF6E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E5817D" w14:textId="2DA55C12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C9F934" w14:textId="4E6A117D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2DBAD5" w14:textId="33654FBA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B05DF3" w14:textId="191102C7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A45B6B" w14:textId="0853EA85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58B135" w14:textId="6392FD44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0B10B1" w14:textId="588C1ADC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EF4B7B" w14:textId="242F7431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8952B8" w14:textId="6E372B4B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84BCE7" w14:textId="77777777" w:rsidR="00D70DAB" w:rsidRDefault="00D70DAB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373297" w14:textId="77777777" w:rsidR="00650EF0" w:rsidRPr="00650EF0" w:rsidRDefault="00650EF0" w:rsidP="0065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МИНИСТЕРСТВА АРХИТЕКТУРЫ И СТРОИТЕЛЬСТВА РЕСПУБЛИКИ БЕЛАРУСЬ</w:t>
      </w:r>
    </w:p>
    <w:p w14:paraId="4E9C987B" w14:textId="77777777" w:rsidR="00650EF0" w:rsidRPr="00650EF0" w:rsidRDefault="00650EF0" w:rsidP="0065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16 февраля 2023 г. № 11</w:t>
      </w:r>
    </w:p>
    <w:p w14:paraId="6892876A" w14:textId="77777777" w:rsidR="00650EF0" w:rsidRPr="00650EF0" w:rsidRDefault="00650EF0" w:rsidP="00650EF0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650EF0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регламента административной процедуры</w:t>
      </w:r>
    </w:p>
    <w:p w14:paraId="5861DA74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5.6 пункта 5 Положения о Министерстве архитектуры и строительства Республики Беларусь, утвержденного постановлением Совета Министров Республики Беларусь от 31 июля 2006 г. № 973, Министерство архитектуры и строительства Республики Беларусь ПОСТАНОВЛЯЕТ:</w:t>
      </w:r>
    </w:p>
    <w:p w14:paraId="3D067207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 Регламент административной процедуры, осуществляемой в отношении субъектов хозяйствования, по подпункту* 3.16.9 «Получение паспорта застройщика (при возведении и реконструкции одноквартирного жилого дома и (или) нежилых капитальных построек в упрощенном порядке)» (прилагается).</w:t>
      </w:r>
    </w:p>
    <w:p w14:paraId="3B5140DF" w14:textId="77777777" w:rsidR="00650EF0" w:rsidRPr="00650EF0" w:rsidRDefault="00650EF0" w:rsidP="006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650EF0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37328C0B" w14:textId="77777777" w:rsidR="00650EF0" w:rsidRPr="00650EF0" w:rsidRDefault="00650EF0" w:rsidP="00650EF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650EF0">
        <w:rPr>
          <w:rFonts w:ascii="Times New Roman" w:eastAsia="Times New Roman" w:hAnsi="Times New Roman" w:cs="Times New Roman"/>
          <w:sz w:val="20"/>
          <w:szCs w:val="20"/>
          <w:lang w:eastAsia="ru-BY"/>
        </w:rP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29336474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после его официального опубликования.</w:t>
      </w:r>
    </w:p>
    <w:p w14:paraId="33A1838B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0EF0" w:rsidRPr="00650EF0" w14:paraId="5D3621D8" w14:textId="77777777" w:rsidTr="00650EF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403753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973E18" w14:textId="77777777" w:rsidR="00650EF0" w:rsidRPr="00650EF0" w:rsidRDefault="00650EF0" w:rsidP="006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650EF0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Р.В.Пархамович</w:t>
            </w:r>
            <w:proofErr w:type="spellEnd"/>
          </w:p>
        </w:tc>
      </w:tr>
    </w:tbl>
    <w:p w14:paraId="00BD3084" w14:textId="77777777" w:rsidR="00650EF0" w:rsidRPr="00650EF0" w:rsidRDefault="00650EF0" w:rsidP="0065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4FAF1A5" w14:textId="77777777" w:rsidR="00650EF0" w:rsidRPr="00650EF0" w:rsidRDefault="00650EF0" w:rsidP="00650EF0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50EF0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5A1541E6" w14:textId="77777777" w:rsidR="00650EF0" w:rsidRPr="00650EF0" w:rsidRDefault="00650EF0" w:rsidP="00650EF0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50EF0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  <w:r w:rsidRPr="00650EF0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7C8DFCC7" w14:textId="77777777" w:rsidR="00650EF0" w:rsidRPr="00650EF0" w:rsidRDefault="00650EF0" w:rsidP="00650EF0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50EF0">
        <w:rPr>
          <w:rFonts w:ascii="Times New Roman" w:eastAsia="Times New Roman" w:hAnsi="Times New Roman" w:cs="Times New Roman"/>
          <w:lang w:eastAsia="ru-BY"/>
        </w:rPr>
        <w:t>Государственный комитет по имуществу</w:t>
      </w:r>
      <w:r w:rsidRPr="00650EF0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6E275188" w14:textId="77777777" w:rsidR="00650EF0" w:rsidRPr="00650EF0" w:rsidRDefault="00650EF0" w:rsidP="00650EF0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50EF0">
        <w:rPr>
          <w:rFonts w:ascii="Times New Roman" w:eastAsia="Times New Roman" w:hAnsi="Times New Roman" w:cs="Times New Roman"/>
          <w:lang w:eastAsia="ru-BY"/>
        </w:rPr>
        <w:t>Брестский областной</w:t>
      </w:r>
      <w:r w:rsidRPr="00650EF0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756FB654" w14:textId="77777777" w:rsidR="00650EF0" w:rsidRPr="00650EF0" w:rsidRDefault="00650EF0" w:rsidP="00650EF0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50EF0">
        <w:rPr>
          <w:rFonts w:ascii="Times New Roman" w:eastAsia="Times New Roman" w:hAnsi="Times New Roman" w:cs="Times New Roman"/>
          <w:lang w:eastAsia="ru-BY"/>
        </w:rPr>
        <w:t>Витебский областной</w:t>
      </w:r>
      <w:r w:rsidRPr="00650EF0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59B2B252" w14:textId="77777777" w:rsidR="00650EF0" w:rsidRPr="00650EF0" w:rsidRDefault="00650EF0" w:rsidP="00650EF0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50EF0">
        <w:rPr>
          <w:rFonts w:ascii="Times New Roman" w:eastAsia="Times New Roman" w:hAnsi="Times New Roman" w:cs="Times New Roman"/>
          <w:lang w:eastAsia="ru-BY"/>
        </w:rPr>
        <w:t>Гомельский областной</w:t>
      </w:r>
      <w:r w:rsidRPr="00650EF0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376FCCBB" w14:textId="77777777" w:rsidR="00650EF0" w:rsidRPr="00650EF0" w:rsidRDefault="00650EF0" w:rsidP="00650EF0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50EF0">
        <w:rPr>
          <w:rFonts w:ascii="Times New Roman" w:eastAsia="Times New Roman" w:hAnsi="Times New Roman" w:cs="Times New Roman"/>
          <w:lang w:eastAsia="ru-BY"/>
        </w:rPr>
        <w:t>Гродненский областной</w:t>
      </w:r>
      <w:r w:rsidRPr="00650EF0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570DECB6" w14:textId="77777777" w:rsidR="00650EF0" w:rsidRPr="00650EF0" w:rsidRDefault="00650EF0" w:rsidP="00650EF0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50EF0">
        <w:rPr>
          <w:rFonts w:ascii="Times New Roman" w:eastAsia="Times New Roman" w:hAnsi="Times New Roman" w:cs="Times New Roman"/>
          <w:lang w:eastAsia="ru-BY"/>
        </w:rPr>
        <w:t>Минский областной</w:t>
      </w:r>
      <w:r w:rsidRPr="00650EF0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4C3EE698" w14:textId="77777777" w:rsidR="00650EF0" w:rsidRPr="00650EF0" w:rsidRDefault="00650EF0" w:rsidP="00650EF0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50EF0">
        <w:rPr>
          <w:rFonts w:ascii="Times New Roman" w:eastAsia="Times New Roman" w:hAnsi="Times New Roman" w:cs="Times New Roman"/>
          <w:lang w:eastAsia="ru-BY"/>
        </w:rPr>
        <w:t>Минский городской</w:t>
      </w:r>
      <w:r w:rsidRPr="00650EF0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24214550" w14:textId="77777777" w:rsidR="00650EF0" w:rsidRPr="00650EF0" w:rsidRDefault="00650EF0" w:rsidP="00650EF0">
      <w:pPr>
        <w:spacing w:before="120"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650EF0">
        <w:rPr>
          <w:rFonts w:ascii="Times New Roman" w:eastAsia="Times New Roman" w:hAnsi="Times New Roman" w:cs="Times New Roman"/>
          <w:lang w:eastAsia="ru-BY"/>
        </w:rPr>
        <w:t>Могилевский областной</w:t>
      </w:r>
      <w:r w:rsidRPr="00650EF0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2B6CDDB6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650EF0" w:rsidRPr="00650EF0" w14:paraId="7879291A" w14:textId="77777777" w:rsidTr="00650EF0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26C2F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CEB1D" w14:textId="77777777" w:rsidR="00650EF0" w:rsidRPr="00650EF0" w:rsidRDefault="00650EF0" w:rsidP="00650EF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B549F88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650EF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архитектуры</w:t>
            </w:r>
            <w:r w:rsidRPr="00650EF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 строительства</w:t>
            </w:r>
            <w:r w:rsidRPr="00650EF0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650EF0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Республики Беларусь</w:t>
            </w:r>
            <w:r w:rsidRPr="00650EF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16.02.2023 № 11</w:t>
            </w:r>
          </w:p>
        </w:tc>
      </w:tr>
    </w:tbl>
    <w:p w14:paraId="5B2ABEA8" w14:textId="77777777" w:rsidR="00650EF0" w:rsidRPr="00650EF0" w:rsidRDefault="00650EF0" w:rsidP="00650EF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650EF0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3.16.9 «Получение паспорта застройщика (при возведении и реконструкции одноквартирного жилого дома и (или) нежилых капитальных построек в упрощенном порядке)»</w:t>
      </w:r>
    </w:p>
    <w:p w14:paraId="11E128BF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5E4E894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39BB2A4B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C523F62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5A567F06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353DCA6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13 июня 2022 г. № 202 «Об упрощенном порядке возведения и реконструкции объектов строительства»;</w:t>
      </w:r>
    </w:p>
    <w:p w14:paraId="0344B37C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DA65417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70F4F176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уполномоченным органом проверка фактов государственной регистрации юридического лица или индивидуального предпринимателя, изменения наименования юридического лица осуществляется посредством веб-портала Единого государственного регистра юридических лиц и индивидуальных предпринимателей.</w:t>
      </w:r>
    </w:p>
    <w:p w14:paraId="7FE03D6A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8A10DF5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2975"/>
        <w:gridCol w:w="2830"/>
      </w:tblGrid>
      <w:tr w:rsidR="00650EF0" w:rsidRPr="00650EF0" w14:paraId="736AA58E" w14:textId="77777777" w:rsidTr="00650EF0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A152FC" w14:textId="77777777" w:rsidR="00650EF0" w:rsidRPr="00650EF0" w:rsidRDefault="00650EF0" w:rsidP="006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F9655E" w14:textId="77777777" w:rsidR="00650EF0" w:rsidRPr="00650EF0" w:rsidRDefault="00650EF0" w:rsidP="006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B27620" w14:textId="77777777" w:rsidR="00650EF0" w:rsidRPr="00650EF0" w:rsidRDefault="00650EF0" w:rsidP="006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650EF0" w:rsidRPr="00650EF0" w14:paraId="2C014A16" w14:textId="77777777" w:rsidTr="00650EF0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E230F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590152"/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3D4A1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1310E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DB3B6A2" w14:textId="77777777" w:rsidR="00650EF0" w:rsidRPr="00650EF0" w:rsidRDefault="00650EF0" w:rsidP="00650E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27248CF" w14:textId="77777777" w:rsidR="00650EF0" w:rsidRPr="00650EF0" w:rsidRDefault="00650EF0" w:rsidP="00650E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55FEC83" w14:textId="77777777" w:rsidR="00650EF0" w:rsidRPr="00650EF0" w:rsidRDefault="00650EF0" w:rsidP="00650E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</w:t>
            </w:r>
          </w:p>
        </w:tc>
      </w:tr>
      <w:tr w:rsidR="00650EF0" w:rsidRPr="00650EF0" w14:paraId="71D14C61" w14:textId="77777777" w:rsidTr="00650EF0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4086E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44705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платежный документ с отметкой банка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65433D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bookmarkEnd w:id="0"/>
    <w:p w14:paraId="056C218C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04FB886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2D66BD27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запрашиваемые (получаемые) уполномоченным органом самостоятельно:</w:t>
      </w:r>
    </w:p>
    <w:p w14:paraId="59735E27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650EF0" w:rsidRPr="00650EF0" w14:paraId="59B2BB27" w14:textId="77777777" w:rsidTr="00650EF0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FE7F8" w14:textId="77777777" w:rsidR="00650EF0" w:rsidRPr="00650EF0" w:rsidRDefault="00650EF0" w:rsidP="006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A2DADA" w14:textId="77777777" w:rsidR="00650EF0" w:rsidRPr="00650EF0" w:rsidRDefault="00650EF0" w:rsidP="006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</w:t>
            </w: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0EF0" w:rsidRPr="00650EF0" w14:paraId="337A11EE" w14:textId="77777777" w:rsidTr="00650EF0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2BED4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1" w:name="_Hlk145590178"/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информация о существующих в 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FA7EE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 него и сделок с ним</w:t>
            </w:r>
          </w:p>
        </w:tc>
      </w:tr>
      <w:tr w:rsidR="00650EF0" w:rsidRPr="00650EF0" w14:paraId="582080B2" w14:textId="77777777" w:rsidTr="00650EF0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EA156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информация о существующих в момент выдачи информации правах, ограничениях (обременениях) прав на капитальное строение (здание, сооружение), при реконструкции одноквартирного жилого дома и (или) нежилых капитальных построек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06430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 него и сделок с ним</w:t>
            </w:r>
          </w:p>
        </w:tc>
      </w:tr>
    </w:tbl>
    <w:bookmarkEnd w:id="1"/>
    <w:p w14:paraId="71F5FEC8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53C41DC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3B74A7E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  <w:gridCol w:w="2424"/>
        <w:gridCol w:w="3463"/>
      </w:tblGrid>
      <w:tr w:rsidR="00650EF0" w:rsidRPr="00650EF0" w14:paraId="3CFBD616" w14:textId="77777777" w:rsidTr="00650EF0">
        <w:trPr>
          <w:trHeight w:val="240"/>
        </w:trPr>
        <w:tc>
          <w:tcPr>
            <w:tcW w:w="18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1BF1B" w14:textId="77777777" w:rsidR="00650EF0" w:rsidRPr="00650EF0" w:rsidRDefault="00650EF0" w:rsidP="006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FD480D" w14:textId="77777777" w:rsidR="00650EF0" w:rsidRPr="00650EF0" w:rsidRDefault="00650EF0" w:rsidP="006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C1DB04" w14:textId="77777777" w:rsidR="00650EF0" w:rsidRPr="00650EF0" w:rsidRDefault="00650EF0" w:rsidP="006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650EF0" w:rsidRPr="00650EF0" w14:paraId="7F2DFF38" w14:textId="77777777" w:rsidTr="00650EF0">
        <w:trPr>
          <w:trHeight w:val="240"/>
        </w:trPr>
        <w:tc>
          <w:tcPr>
            <w:tcW w:w="18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0D539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паспорт застройщика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0AD45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4076F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2A4F5A4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D705671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 (работы), сформированная с учетом следующих экономически обоснованных затрат:</w:t>
      </w:r>
    </w:p>
    <w:p w14:paraId="49B0F9ED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2570E0E0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766FBACD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материалы, используемые при оказании услуг (работ) при осуществлении административной процедуры;</w:t>
      </w:r>
    </w:p>
    <w:p w14:paraId="375E4AFA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затраты, непосредственно связанные с оказанием услуг (работ)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376F2014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3D2E6F24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коммунальные услуги;</w:t>
      </w:r>
    </w:p>
    <w:p w14:paraId="396A83AE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услуги связи;</w:t>
      </w:r>
    </w:p>
    <w:p w14:paraId="464A8E9D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транспортные затраты;</w:t>
      </w:r>
    </w:p>
    <w:p w14:paraId="354E0629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услуги сторонних организаций (в том числе охрана, текущий ремонт и обслуживание оргтехники);</w:t>
      </w:r>
    </w:p>
    <w:p w14:paraId="0D4F26AB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командировочные расходы;</w:t>
      </w:r>
    </w:p>
    <w:p w14:paraId="308B2472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6501F756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177A9ADA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650EF0" w:rsidRPr="00650EF0" w14:paraId="69025A17" w14:textId="77777777" w:rsidTr="00650EF0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93534B" w14:textId="77777777" w:rsidR="00650EF0" w:rsidRPr="00650EF0" w:rsidRDefault="00650EF0" w:rsidP="006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EF43A2" w14:textId="77777777" w:rsidR="00650EF0" w:rsidRPr="00650EF0" w:rsidRDefault="00650EF0" w:rsidP="006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650EF0" w:rsidRPr="00650EF0" w14:paraId="05F3EE74" w14:textId="77777777" w:rsidTr="00650EF0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7260F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местный исполнительный и распорядительный орган базового территориального уровня – по административному решению, </w:t>
            </w: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принятому соответствующим местным исполнительным и распорядительным органом первичного территориального уровня;</w:t>
            </w:r>
          </w:p>
          <w:p w14:paraId="368BD109" w14:textId="77777777" w:rsidR="00650EF0" w:rsidRPr="00650EF0" w:rsidRDefault="00650EF0" w:rsidP="00650E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F19F7" w14:textId="77777777" w:rsidR="00650EF0" w:rsidRPr="00650EF0" w:rsidRDefault="00650EF0" w:rsidP="006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F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7A0F83D2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0410B85" w14:textId="77777777" w:rsidR="00650EF0" w:rsidRPr="00650EF0" w:rsidRDefault="00650EF0" w:rsidP="00650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650EF0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0529984" w14:textId="77777777" w:rsidR="00650EF0" w:rsidRDefault="00650EF0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5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22"/>
    <w:rsid w:val="002F4E22"/>
    <w:rsid w:val="00650EF0"/>
    <w:rsid w:val="00915DB4"/>
    <w:rsid w:val="00C979B6"/>
    <w:rsid w:val="00D1692B"/>
    <w:rsid w:val="00D7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556C"/>
  <w15:chartTrackingRefBased/>
  <w15:docId w15:val="{B468E9FC-E923-4D00-9F11-FF6459F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E2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979B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C979B6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C979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C9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C979B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C979B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C979B6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C979B6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C979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979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79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79B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7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979B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2023-09-14T10:24:00Z</dcterms:created>
  <dcterms:modified xsi:type="dcterms:W3CDTF">2023-09-14T14:24:00Z</dcterms:modified>
</cp:coreProperties>
</file>